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के लिए प्रारंभिक हस्तक्षेप क्यों मायने रखता है | Thrive With Sharuja</w:t>
      </w:r>
    </w:p>
    <w:p>
      <w:pPr>
        <w:spacing w:after="100"/>
      </w:pPr>
      <w:r>
        <w:rPr>
          <w:b/>
          <w:bCs/>
        </w:rPr>
        <w:t xml:space="preserve">Locale: </w:t>
      </w:r>
      <w:r>
        <w:t xml:space="preserve">hi</w:t>
      </w:r>
    </w:p>
    <w:p>
      <w:pPr>
        <w:spacing w:after="100"/>
      </w:pPr>
      <w:r>
        <w:rPr>
          <w:b/>
          <w:bCs/>
        </w:rPr>
        <w:t xml:space="preserve">Route: </w:t>
      </w:r>
      <w:r>
        <w:t xml:space="preserve">/hi/resources/early-intervention-developmental-delay</w:t>
      </w:r>
    </w:p>
    <w:p>
      <w:pPr>
        <w:spacing w:after="100"/>
      </w:pPr>
      <w:r>
        <w:rPr>
          <w:b/>
          <w:bCs/>
        </w:rPr>
        <w:t xml:space="preserve">URL: </w:t>
      </w:r>
      <w:r>
        <w:t xml:space="preserve">http://127.0.0.1:4327/hi/resources/early-intervention-developmental-delay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विकासात्मक विलंब के लिए प्रारंभिक हस्तक्षेप क्यों मायने रखता है | Thrive With Sharuja</w:t>
      </w:r>
    </w:p>
    <w:p>
      <w:pPr>
        <w:spacing w:after="100"/>
      </w:pPr>
      <w:r>
        <w:rPr>
          <w:b/>
          <w:bCs/>
        </w:rPr>
        <w:t xml:space="preserve">Description: </w:t>
      </w:r>
      <w:r>
        <w:t xml:space="preserve">विकासात्मक विलंब के लिए प्रारंभिक हस्तक्षेप का विज्ञान और अभ्यास — मुंबई में जल्दी OT शुरू करना स्थायी फर्क क्यों लाता है।</w:t>
      </w:r>
    </w:p>
    <w:p>
      <w:pPr>
        <w:spacing w:after="100"/>
      </w:pPr>
      <w:r>
        <w:rPr>
          <w:b/>
          <w:bCs/>
        </w:rPr>
        <w:t xml:space="preserve">Keywords: </w:t>
      </w:r>
      <w:r>
        <w:t xml:space="preserve">early intervention Mumbai,developmental delay therapy,early OT Kandivali</w:t>
      </w:r>
    </w:p>
    <w:p>
      <w:pPr>
        <w:spacing w:after="100"/>
      </w:pPr>
      <w:r>
        <w:rPr>
          <w:b/>
          <w:bCs/>
        </w:rPr>
        <w:t xml:space="preserve">Canonical: </w:t>
      </w:r>
      <w:r>
        <w:t xml:space="preserve">https://drsharujasarap.vercel.app/hi/resources/early-intervention-developmental-delay</w:t>
      </w:r>
    </w:p>
    <w:p>
      <w:pPr>
        <w:spacing w:after="100"/>
      </w:pPr>
      <w:r>
        <w:rPr>
          <w:b/>
          <w:bCs/>
        </w:rPr>
        <w:t xml:space="preserve">Open Graph Title: </w:t>
      </w:r>
      <w:r>
        <w:t xml:space="preserve">विकासात्मक विलंब के लिए प्रारंभिक हस्तक्षेप क्यों मायने रखता है | Thrive With Sharuja</w:t>
      </w:r>
    </w:p>
    <w:p>
      <w:pPr>
        <w:spacing w:after="100"/>
      </w:pPr>
      <w:r>
        <w:rPr>
          <w:b/>
          <w:bCs/>
        </w:rPr>
        <w:t xml:space="preserve">Open Graph Description: </w:t>
      </w:r>
      <w:r>
        <w:t xml:space="preserve">विकासात्मक विलंब के लिए प्रारंभिक हस्तक्षेप का विज्ञान और अभ्यास — मुंबई में जल्दी OT शुरू करना स्थायी फर्क क्यों लाता है।</w:t>
      </w:r>
    </w:p>
    <w:p>
      <w:pPr>
        <w:pStyle w:val="Heading2"/>
        <w:spacing w:after="140"/>
      </w:pPr>
      <w:r>
        <w:t xml:space="preserve">Headings</w:t>
      </w:r>
    </w:p>
    <w:p>
      <w:pPr>
        <w:pStyle w:val="ListParagraph"/>
        <w:numPr>
          <w:ilvl w:val="0"/>
          <w:numId w:val="1"/>
        </w:numPr>
        <w:spacing w:after="80"/>
      </w:pPr>
      <w:r>
        <w:t xml:space="preserve">विकासात्मक विलंब के लिए प्रारंभिक हस्तक्षेप क्यों मायने रखता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विकासात्मक विलंब के लिए प्रारंभिक हस्तक्षेप क्यों मायने रखता है</w:t>
      </w:r>
    </w:p>
    <w:p>
      <w:pPr>
        <w:pStyle w:val="ListParagraph"/>
        <w:numPr>
          <w:ilvl w:val="0"/>
          <w:numId w:val="1"/>
        </w:numPr>
        <w:spacing w:after="80"/>
      </w:pPr>
      <w:r>
        <w:t xml:space="preserve">विकासात्मक विलंब — जब बच्चा गति, संचार, खेल या स्व-देखभाल में मील के पत्थर तक पहुँचने में अपेक्षित से अधिक समय लेता है — कई परिवारों को प्रभावित करता है। हर माता-पिता का सवाल है: क्या वे पकड़ लेंगे? जबकि परिणाम कई कारकों पर निर्भर करते हैं, अनुसंधान और नैदानिक अभ्यास में एक बात लगातार स्पष्ट है: प्रारंभिक हस्तक्षेप महत्वपूर्ण फर्क लाता है।</w:t>
      </w:r>
    </w:p>
    <w:p>
      <w:pPr>
        <w:pStyle w:val="ListParagraph"/>
        <w:numPr>
          <w:ilvl w:val="0"/>
          <w:numId w:val="1"/>
        </w:numPr>
        <w:spacing w:after="80"/>
      </w:pPr>
      <w:r>
        <w:t xml:space="preserve">दिमाग जीवन के पहले वर्षों में सबसे अनुकूलनीय होता है — न्यूरोप्लास्टिसिटी। प्रारंभिक बचपन में बनने वाले तंत्रिका मार्ग जीवनभर कौशलों की नींव रखते हैं। जब हस्तक्षेप जल्दी शुरू होता है, थेरेपी इन मार्गों को आकार दे सकती है इससे पहले कि मुआवज़ा पैटर्न और द्वितीयक चुनौतियाँ (कम आत्म-सम्मान, व्यवहार मुद्दे, शैक्षणिक अंतराल) पकड़ लें।</w:t>
      </w:r>
    </w:p>
    <w:p>
      <w:pPr>
        <w:pStyle w:val="ListParagraph"/>
        <w:numPr>
          <w:ilvl w:val="0"/>
          <w:numId w:val="1"/>
        </w:numPr>
        <w:spacing w:after="80"/>
      </w:pPr>
      <w:r>
        <w:t xml:space="preserve">थ्राइव विथ शारुजा में, डॉ. शारुजा सराफ कांदिवली पश्चिम, मुंबई में जन्म से 14 वर्ष तक के बच्चों के लिए प्रारंभिक हस्तक्षेप व्यावसायिक चिकित्सा प्रदान करती हैं। मूल्यांकन विशिष्ट विलंबित कौशल क्षेत्रों की पहचान करता है — फाइन मोटर, सकल मोटर, संवेदी प्रसंस्करण, स्व-देखभाल — और हस्तक्षेप खेल-आधारित, बच्चे-केंद्रित गतिविधियों के माध्यम से उन्हें लक्षित करता है।</w:t>
      </w:r>
    </w:p>
    <w:p>
      <w:pPr>
        <w:pStyle w:val="ListParagraph"/>
        <w:numPr>
          <w:ilvl w:val="0"/>
          <w:numId w:val="1"/>
        </w:numPr>
        <w:spacing w:after="80"/>
      </w:pPr>
      <w:r>
        <w:t xml:space="preserve">माता-पिता प्रारंभिक हस्तक्षेप में सक्रिय साझेदार हैं। घरेलू कार्यक्रम, दैनिक दिनचर्या और पर्यावरण संशोधन क्लिनिक प्रगति को मजबूत करते हैं। नियमित प्रगति निगरानी सुनिश्चित करती है कि लक्ष्य आपके बच्चे के बढ़ने के साथ विकसित हों।</w:t>
      </w:r>
    </w:p>
    <w:p>
      <w:pPr>
        <w:pStyle w:val="ListParagraph"/>
        <w:numPr>
          <w:ilvl w:val="0"/>
          <w:numId w:val="1"/>
        </w:numPr>
        <w:spacing w:after="80"/>
      </w:pPr>
      <w:r>
        <w:t xml:space="preserve">अगर आप देखते हैं कि आपका बच्चा कई विकासात्मक क्षेत्रों में साथियों से पीछे है, तो औपचारिक निदान की प्रतीक्षा न करें। डॉ. शारुजा सराफ के साथ परामर्श हस्तक्षेप प्रक्रिया तुरंत शुरू कर सकती है। आज 9820525197 पर कॉल करें या ऑनलाइन बुक करें।</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के लिए प्रारंभिक हस्तक्षेप क्यों मायने रखता है | Thrive With Sharuja</dc:title>
  <dc:creator>Thrive With Sharuja page export</dc:creator>
  <dc:description>विकासात्मक विलंब के लिए प्रारंभिक हस्तक्षेप का विज्ञान और अभ्यास — मुंबई में जल्दी OT शुरू करना स्थायी फर्क क्यों लाता है।</dc:description>
  <cp:lastModifiedBy>Un-named</cp:lastModifiedBy>
  <cp:revision>1</cp:revision>
  <dcterms:created xsi:type="dcterms:W3CDTF">2026-06-23T09:11:09.358Z</dcterms:created>
  <dcterms:modified xsi:type="dcterms:W3CDTF">2026-06-23T09:11:09.358Z</dcterms:modified>
</cp:coreProperties>
</file>

<file path=docProps/custom.xml><?xml version="1.0" encoding="utf-8"?>
<Properties xmlns="http://schemas.openxmlformats.org/officeDocument/2006/custom-properties" xmlns:vt="http://schemas.openxmlformats.org/officeDocument/2006/docPropsVTypes"/>
</file>