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एडीएचडी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/mr/conditions/adhd</w:t>
      </w:r>
    </w:p>
    <w:p>
      <w:pPr>
        <w:spacing w:after="100"/>
      </w:pPr>
      <w:r>
        <w:rPr>
          <w:b/>
          <w:bCs/>
        </w:rPr>
        <w:t xml:space="preserve">URL: </w:t>
      </w:r>
      <w:r>
        <w:t xml:space="preserve">http://127.0.0.1:4327/mr/conditions/adhd</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एडीएचडी — Pediatric OT Mumbai | Thrive With Sharuja</w:t>
      </w:r>
    </w:p>
    <w:p>
      <w:pPr>
        <w:spacing w:after="100"/>
      </w:pPr>
      <w:r>
        <w:rPr>
          <w:b/>
          <w:bCs/>
        </w:rPr>
        <w:t xml:space="preserve">Description: </w:t>
      </w:r>
      <w:r>
        <w:t xml:space="preserve">पालकांच्या दृष्टिकोनातून एडीएचडी समजून घेणे आणि कांदिवलीतील बाल OT लक्ष, आवेग नियंत्रण, होमवर्क आणि दैनंदिन दिनचर्येत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Mumbai,एडीएचडी,Autism Support Mumbai,ADHD Support Mumbai,OT Kandivali</w:t>
      </w:r>
    </w:p>
    <w:p>
      <w:pPr>
        <w:spacing w:after="100"/>
      </w:pPr>
      <w:r>
        <w:rPr>
          <w:b/>
          <w:bCs/>
        </w:rPr>
        <w:t xml:space="preserve">Canonical: </w:t>
      </w:r>
      <w:r>
        <w:t xml:space="preserve">https://drsharujasarap.vercel.app/mr/conditions/adhd</w:t>
      </w:r>
    </w:p>
    <w:p>
      <w:pPr>
        <w:spacing w:after="100"/>
      </w:pPr>
      <w:r>
        <w:rPr>
          <w:b/>
          <w:bCs/>
        </w:rPr>
        <w:t xml:space="preserve">Open Graph Title: </w:t>
      </w:r>
      <w:r>
        <w:t xml:space="preserve">एडीएचडी — Pediatric OT Mumbai | Thrive With Sharuja</w:t>
      </w:r>
    </w:p>
    <w:p>
      <w:pPr>
        <w:spacing w:after="100"/>
      </w:pPr>
      <w:r>
        <w:rPr>
          <w:b/>
          <w:bCs/>
        </w:rPr>
        <w:t xml:space="preserve">Open Graph Description: </w:t>
      </w:r>
      <w:r>
        <w:t xml:space="preserve">पालकांच्या दृष्टिकोनातून एडीएचडी समजून घेणे आणि कांदिवलीतील बाल OT लक्ष, आवेग नियंत्रण, होमवर्क आणि दैनंदिन दिनचर्येत कशी मदत करते.</w:t>
      </w:r>
    </w:p>
    <w:p>
      <w:pPr>
        <w:pStyle w:val="Heading2"/>
        <w:spacing w:after="140"/>
      </w:pPr>
      <w:r>
        <w:t xml:space="preserve">Headings</w:t>
      </w:r>
    </w:p>
    <w:p>
      <w:pPr>
        <w:pStyle w:val="ListParagraph"/>
        <w:numPr>
          <w:ilvl w:val="0"/>
          <w:numId w:val="1"/>
        </w:numPr>
        <w:spacing w:after="80"/>
      </w:pPr>
      <w:r>
        <w:t xml:space="preserve">एडीएचडी</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एडीएचडी</w:t>
      </w:r>
    </w:p>
    <w:p>
      <w:pPr>
        <w:pStyle w:val="ListParagraph"/>
        <w:numPr>
          <w:ilvl w:val="0"/>
          <w:numId w:val="1"/>
        </w:numPr>
        <w:spacing w:after="80"/>
      </w:pPr>
      <w:r>
        <w:t xml:space="preserve">एडीएचडी म्हणजे आळस, वाईट वर्तन किंवा प्रयत्नाची कमतरता नाही. तुमच्या मुलाचे मेंदू लक्ष, आवेग नियंत्रण आणि हालचाल वेगळ्या पद्धतीने प्रक्रिया करतो — बाहेरून सोपे दिसणारे काम आतून खरोखर कठीण वाटू शकते. ह…</w:t>
      </w:r>
    </w:p>
    <w:p>
      <w:pPr>
        <w:pStyle w:val="ListParagraph"/>
        <w:numPr>
          <w:ilvl w:val="0"/>
          <w:numId w:val="1"/>
        </w:numPr>
        <w:spacing w:after="80"/>
      </w:pPr>
      <w:r>
        <w:t xml:space="preserve">समजून घेणे</w:t>
      </w:r>
    </w:p>
    <w:p>
      <w:pPr>
        <w:pStyle w:val="ListParagraph"/>
        <w:numPr>
          <w:ilvl w:val="0"/>
          <w:numId w:val="1"/>
        </w:numPr>
        <w:spacing w:after="80"/>
      </w:pPr>
      <w:r>
        <w:t xml:space="preserve">एडीएचडी म्हणजे आळस, वाईट वर्तन किंवा प्रयत्नाची कमतरता नाही. तुमच्या मुलाचे मेंदू लक्ष, आवेग नियंत्रण आणि हालचाल वेगळ्या पद्धतीने प्रक्रिया करतो — बाहेरून सोपे दिसणारे काम आतून खरोखर कठीण वाटू शकते. होमवर्क दरम्यान बसणे, आपली पाळी थांबवणे किंवा सुरू केलेले पूर्ण करणे तुम्हाला किंवा शिक्षकांना वाटते त्यापेक्षा खूप जास्त प्रयत्न घेऊ शकते. चांगली बातमी: योग्य धोरणांनी अनेक मुले त्यांच्या ऊर्जेशी लढण्याऐवजी तिच्याशी काम करायला शिकतात. व्यावसायिक चिकित्सा दैनंदिन यशामागील व्यावहारिक कौशल्यांवर लक्ष केंद्रित करते — लक्ष, संघटना, हालचाल नियमन आणि प्रयत्न सुरू ठेवण्याचा आत्मविश्वास.</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•सतत रीडायरेक्शन असतानाही होमवर्क दरम्यान बसण्यात अडचण</w:t>
      </w:r>
    </w:p>
    <w:p>
      <w:pPr>
        <w:pStyle w:val="ListParagraph"/>
        <w:numPr>
          <w:ilvl w:val="0"/>
          <w:numId w:val="1"/>
        </w:numPr>
        <w:spacing w:after="80"/>
      </w:pPr>
      <w:r>
        <w:t xml:space="preserve">•आवेगशील कृती ज्या सुरक्षा किंवा मैत्रीवर परिणाम करतात</w:t>
      </w:r>
    </w:p>
    <w:p>
      <w:pPr>
        <w:pStyle w:val="ListParagraph"/>
        <w:numPr>
          <w:ilvl w:val="0"/>
          <w:numId w:val="1"/>
        </w:numPr>
        <w:spacing w:after="80"/>
      </w:pPr>
      <w:r>
        <w:t xml:space="preserve">•कामाच्या मध्यभागी सूचना विसरणे</w:t>
      </w:r>
    </w:p>
    <w:p>
      <w:pPr>
        <w:pStyle w:val="ListParagraph"/>
        <w:numPr>
          <w:ilvl w:val="0"/>
          <w:numId w:val="1"/>
        </w:numPr>
        <w:spacing w:after="80"/>
      </w:pPr>
      <w:r>
        <w:t xml:space="preserve">•अस्वस्थ शरीर — सतत हलणे, फिडल करणे किंवा चढणे</w:t>
      </w:r>
    </w:p>
    <w:p>
      <w:pPr>
        <w:pStyle w:val="ListParagraph"/>
        <w:numPr>
          <w:ilvl w:val="0"/>
          <w:numId w:val="1"/>
        </w:numPr>
        <w:spacing w:after="80"/>
      </w:pPr>
      <w:r>
        <w:t xml:space="preserve">•काम भारी वाटताना मोठ्या भावनिक प्रतिक्रिया</w:t>
      </w:r>
    </w:p>
    <w:p>
      <w:pPr>
        <w:pStyle w:val="ListParagraph"/>
        <w:numPr>
          <w:ilvl w:val="0"/>
          <w:numId w:val="1"/>
        </w:numPr>
        <w:spacing w:after="80"/>
      </w:pPr>
      <w:r>
        <w:t xml:space="preserve">•संभाषणात हुशार पण कागदावर दाखवण्यात संघर्ष</w:t>
      </w:r>
    </w:p>
    <w:p>
      <w:pPr>
        <w:pStyle w:val="ListParagraph"/>
        <w:numPr>
          <w:ilvl w:val="0"/>
          <w:numId w:val="1"/>
        </w:numPr>
        <w:spacing w:after="80"/>
      </w:pPr>
      <w:r>
        <w:t xml:space="preserve">•संघटनात अडचण — हरवलेल्या वस्तू, गोंधळलेले बॅग, अपूर्ण काम</w:t>
      </w:r>
    </w:p>
    <w:p>
      <w:pPr>
        <w:pStyle w:val="ListParagraph"/>
        <w:numPr>
          <w:ilvl w:val="0"/>
          <w:numId w:val="1"/>
        </w:numPr>
        <w:spacing w:after="80"/>
      </w:pPr>
      <w:r>
        <w:t xml:space="preserve">•झोप किंवा स्क्रीन सवयी ज्या पुढचा दिवस अधिक कठीण बनवतात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✓बसून कामासाठी शरीर तयार करणाऱ्या हालचाल-आधारित दिनचर्या</w:t>
      </w:r>
    </w:p>
    <w:p>
      <w:pPr>
        <w:pStyle w:val="ListParagraph"/>
        <w:numPr>
          <w:ilvl w:val="0"/>
          <w:numId w:val="1"/>
        </w:numPr>
        <w:spacing w:after="80"/>
      </w:pPr>
      <w:r>
        <w:t xml:space="preserve">✓संवेदी साधने आणि धोरणे जी अस्वस्थ शरीराला सहारा देतात — लाज नाही</w:t>
      </w:r>
    </w:p>
    <w:p>
      <w:pPr>
        <w:pStyle w:val="ListParagraph"/>
        <w:numPr>
          <w:ilvl w:val="0"/>
          <w:numId w:val="1"/>
        </w:numPr>
        <w:spacing w:after="80"/>
      </w:pPr>
      <w:r>
        <w:t xml:space="preserve">✓वास्तविक मुंबई घरांमध्ये काम करणारे होमवर्क सेटअप आणि दिनचर्या</w:t>
      </w:r>
    </w:p>
    <w:p>
      <w:pPr>
        <w:pStyle w:val="ListParagraph"/>
        <w:numPr>
          <w:ilvl w:val="0"/>
          <w:numId w:val="1"/>
        </w:numPr>
        <w:spacing w:after="80"/>
      </w:pPr>
      <w:r>
        <w:t xml:space="preserve">✓कार्यकारी कार्य मदत: काम मोडणे, बॅग पॅक करणे, पुढे नियोजन</w:t>
      </w:r>
    </w:p>
    <w:p>
      <w:pPr>
        <w:pStyle w:val="ListParagraph"/>
        <w:numPr>
          <w:ilvl w:val="0"/>
          <w:numId w:val="1"/>
        </w:numPr>
        <w:spacing w:after="80"/>
      </w:pPr>
      <w:r>
        <w:t xml:space="preserve">✓वर्ग कामांसाठी हस्तलेखन आणि फाइन मोटर मदत</w:t>
      </w:r>
    </w:p>
    <w:p>
      <w:pPr>
        <w:pStyle w:val="ListParagraph"/>
        <w:numPr>
          <w:ilvl w:val="0"/>
          <w:numId w:val="1"/>
        </w:numPr>
        <w:spacing w:after="80"/>
      </w:pPr>
      <w:r>
        <w:t xml:space="preserve">✓मोठ्या भावना आणि निराशेसाठी शांत करण्याची धोरणे</w:t>
      </w:r>
    </w:p>
    <w:p>
      <w:pPr>
        <w:pStyle w:val="ListParagraph"/>
        <w:numPr>
          <w:ilvl w:val="0"/>
          <w:numId w:val="1"/>
        </w:numPr>
        <w:spacing w:after="80"/>
      </w:pPr>
      <w:r>
        <w:t xml:space="preserve">✓तुम्हाला वर्ग मदत हवी असेल तेव्हा शिक्षकांसाठी नोट्स आणि सूचना</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•होमवर्क किंवा शाळेचे काम संपूर्ण संध्याकाळ घेतो</w:t>
      </w:r>
    </w:p>
    <w:p>
      <w:pPr>
        <w:pStyle w:val="ListParagraph"/>
        <w:numPr>
          <w:ilvl w:val="0"/>
          <w:numId w:val="1"/>
        </w:numPr>
        <w:spacing w:after="80"/>
      </w:pPr>
      <w:r>
        <w:t xml:space="preserve">•शिक्षक लक्षाची बात करतात, पण तुम्हाला माहित आहे की तुमचे मूल प्रयत्न करत आहे</w:t>
      </w:r>
    </w:p>
    <w:p>
      <w:pPr>
        <w:pStyle w:val="ListParagraph"/>
        <w:numPr>
          <w:ilvl w:val="0"/>
          <w:numId w:val="1"/>
        </w:numPr>
        <w:spacing w:after="80"/>
      </w:pPr>
      <w:r>
        <w:t xml:space="preserve">•आवेगशीलता मैत्रीवर किंवा सुरक्षेवर परिणाम करत आहे</w:t>
      </w:r>
    </w:p>
    <w:p>
      <w:pPr>
        <w:pStyle w:val="ListParagraph"/>
        <w:numPr>
          <w:ilvl w:val="0"/>
          <w:numId w:val="1"/>
        </w:numPr>
        <w:spacing w:after="80"/>
      </w:pPr>
      <w:r>
        <w:t xml:space="preserve">•तुमचे मूल ते 'वाईट' किंवा 'मूर्ख' आहेत असे विचार करू लागले</w:t>
      </w:r>
    </w:p>
    <w:p>
      <w:pPr>
        <w:pStyle w:val="ListParagraph"/>
        <w:numPr>
          <w:ilvl w:val="0"/>
          <w:numId w:val="1"/>
        </w:numPr>
        <w:spacing w:after="80"/>
      </w:pPr>
      <w:r>
        <w:t xml:space="preserve">•औपचारिक एडीएचडी निदानासह किंवा त्याशिवाय मदत हवी आहे</w:t>
      </w:r>
    </w:p>
    <w:p>
      <w:pPr>
        <w:pStyle w:val="ListParagraph"/>
        <w:numPr>
          <w:ilvl w:val="0"/>
          <w:numId w:val="1"/>
        </w:numPr>
        <w:spacing w:after="80"/>
      </w:pPr>
      <w:r>
        <w:t xml:space="preserve">•कौटुंबिक सकाळ, जेवण किंवा झोपेची वेळ दररोज लढाईसारखी वाटते</w:t>
      </w:r>
    </w:p>
    <w:p>
      <w:pPr>
        <w:pStyle w:val="ListParagraph"/>
        <w:numPr>
          <w:ilvl w:val="0"/>
          <w:numId w:val="1"/>
        </w:numPr>
        <w:spacing w:after="80"/>
      </w:pPr>
      <w:r>
        <w:t xml:space="preserve">एडीएचडी असलेली मुले अनेकदा सर्जनशील, ऊर्जावान आणि खोल सक्षम असतात — त्यांना फक्त अशी साधने हवी जी त्यांच्या मेंदूच्या कामाच्या पद्धतीशी जुळतात. संयम आणि योग्य मदतीने होमवर्क लहान होऊ शकते, सकाळ शांत वाटू शकते आणि तुमचे मूल स्वतःला वेगळ्या पद्धतीने शिकणारे म्हणून पाहू लागू शकते, अपयशी नाही. तो आत्मविश्वासातील बदल खूप महत्त्वाचा आहे.</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एडीएचडी — Pediatric OT Mumbai | Thrive With Sharuja</dc:title>
  <dc:creator>Thrive With Sharuja page export</dc:creator>
  <dc:description>पालकांच्या दृष्टिकोनातून एडीएचडी समजून घेणे आणि कांदिवलीतील बाल OT लक्ष, आवेग नियंत्रण, होमवर्क आणि दैनंदिन दिनचर्येत कशी मदत करते.</dc:description>
  <cp:lastModifiedBy>Un-named</cp:lastModifiedBy>
  <cp:revision>1</cp:revision>
  <dcterms:created xsi:type="dcterms:W3CDTF">2026-06-23T09:11:36.130Z</dcterms:created>
  <dcterms:modified xsi:type="dcterms:W3CDTF">2026-06-23T09:11:36.130Z</dcterms:modified>
</cp:coreProperties>
</file>

<file path=docProps/custom.xml><?xml version="1.0" encoding="utf-8"?>
<Properties xmlns="http://schemas.openxmlformats.org/officeDocument/2006/custom-properties" xmlns:vt="http://schemas.openxmlformats.org/officeDocument/2006/docPropsVTypes"/>
</file>