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   to  </w:t>
      </w:r>
    </w:p>
    <w:p/>
    <w:p>
      <w:pPr/>
      <w:r>
        <w:rPr/>
        <w:t xml:space="preserve">Number of mrd audited- 0%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0 months from  to . A total of 0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</w:tr>
    </w:tbl>
    <w:p/>
    <w:p/>
    <w:p>
      <w:pPr>
        <w:sectPr>
          <w:pgSz w:orient="portrait" w:w="11905.511811023621703498065471649169921875" w:h="16837.795275590549863409250974655151367187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5D93008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2020-03-01T05:36:18+00:00</dcterms:created>
  <dcterms:modified xsi:type="dcterms:W3CDTF">2020-03-01T05:36:18+00:00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