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January-2019   to  December-2019</w:t>
      </w:r>
    </w:p>
    <w:p/>
    <w:p>
      <w:pPr/>
      <w:r>
        <w:rPr/>
        <w:t xml:space="preserve">Number of prescription audited- 5%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3 months from January-2019 to December-2019. A total of 7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January-2019(2)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50.00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3BA308F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100</c:v>
              </c:pt>
              <c:pt idx="1">
                <c:v>33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100</c:v>
              </c:pt>
              <c:pt idx="1">
                <c:v>33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100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50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2020-02-13T18:35:32+00:00</dcterms:created>
  <dcterms:modified xsi:type="dcterms:W3CDTF">2020-02-13T18:35:32+00:00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