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8C7" w:rsidRPr="00A018C7" w:rsidRDefault="00A018C7" w:rsidP="00A018C7">
      <w:pPr>
        <w:spacing w:after="150" w:line="240" w:lineRule="auto"/>
        <w:outlineLvl w:val="2"/>
        <w:rPr>
          <w:rFonts w:ascii="Arial" w:eastAsia="Times New Roman" w:hAnsi="Arial" w:cs="Arial"/>
          <w:color w:val="FF7C06"/>
          <w:sz w:val="30"/>
          <w:szCs w:val="30"/>
          <w:lang w:eastAsia="pt-BR"/>
        </w:rPr>
      </w:pPr>
      <w:r w:rsidRPr="00A018C7">
        <w:rPr>
          <w:rFonts w:ascii="Arial" w:eastAsia="Times New Roman" w:hAnsi="Arial" w:cs="Arial"/>
          <w:color w:val="FF7C06"/>
          <w:sz w:val="30"/>
          <w:szCs w:val="30"/>
          <w:lang w:eastAsia="pt-BR"/>
        </w:rPr>
        <w:t>Calcular o código de recurso Métricas no Visual Studio 2008</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 xml:space="preserve">Com mais de 250 novas funcionalidades, o Visual Studio 2008 inclui aprimoramentos significativos em todas as edições, incluindo o Visual Studio Express e Visual Studio </w:t>
      </w:r>
      <w:proofErr w:type="spellStart"/>
      <w:r w:rsidRPr="00A018C7">
        <w:rPr>
          <w:rFonts w:ascii="Arial" w:eastAsia="Times New Roman" w:hAnsi="Arial" w:cs="Arial"/>
          <w:color w:val="666666"/>
          <w:sz w:val="18"/>
          <w:szCs w:val="18"/>
          <w:lang w:eastAsia="pt-BR"/>
        </w:rPr>
        <w:t>Team</w:t>
      </w:r>
      <w:proofErr w:type="spellEnd"/>
      <w:r w:rsidRPr="00A018C7">
        <w:rPr>
          <w:rFonts w:ascii="Arial" w:eastAsia="Times New Roman" w:hAnsi="Arial" w:cs="Arial"/>
          <w:color w:val="666666"/>
          <w:sz w:val="18"/>
          <w:szCs w:val="18"/>
          <w:lang w:eastAsia="pt-BR"/>
        </w:rPr>
        <w:t xml:space="preserve"> System.</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Neste </w:t>
      </w:r>
      <w:proofErr w:type="spellStart"/>
      <w:r w:rsidRPr="00A018C7">
        <w:rPr>
          <w:rFonts w:ascii="Arial" w:eastAsia="Times New Roman" w:hAnsi="Arial" w:cs="Arial"/>
          <w:color w:val="666666"/>
          <w:sz w:val="18"/>
          <w:szCs w:val="18"/>
          <w:lang w:eastAsia="pt-BR"/>
        </w:rPr>
        <w:t>post</w:t>
      </w:r>
      <w:proofErr w:type="spellEnd"/>
      <w:r w:rsidRPr="00A018C7">
        <w:rPr>
          <w:rFonts w:ascii="Arial" w:eastAsia="Times New Roman" w:hAnsi="Arial" w:cs="Arial"/>
          <w:color w:val="666666"/>
          <w:sz w:val="18"/>
          <w:szCs w:val="18"/>
          <w:lang w:eastAsia="pt-BR"/>
        </w:rPr>
        <w:t>, gostaria de chamar a vossa atenção para este novo recurso do Visual Studio 2008 chamado</w:t>
      </w:r>
      <w:r w:rsidRPr="00A018C7">
        <w:rPr>
          <w:rFonts w:ascii="Arial" w:eastAsia="Times New Roman" w:hAnsi="Arial" w:cs="Arial"/>
          <w:color w:val="666666"/>
          <w:sz w:val="18"/>
          <w:lang w:eastAsia="pt-BR"/>
        </w:rPr>
        <w:t> </w:t>
      </w:r>
      <w:r w:rsidRPr="00A018C7">
        <w:rPr>
          <w:rFonts w:ascii="Arial" w:eastAsia="Times New Roman" w:hAnsi="Arial" w:cs="Arial"/>
          <w:b/>
          <w:bCs/>
          <w:color w:val="666666"/>
          <w:sz w:val="18"/>
          <w:lang w:eastAsia="pt-BR"/>
        </w:rPr>
        <w:t>"Calcular métricas de código".</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 xml:space="preserve">No Visual Studio 2008, você terá a opção de </w:t>
      </w:r>
      <w:proofErr w:type="gramStart"/>
      <w:r w:rsidRPr="00A018C7">
        <w:rPr>
          <w:rFonts w:ascii="Arial" w:eastAsia="Times New Roman" w:hAnsi="Arial" w:cs="Arial"/>
          <w:color w:val="666666"/>
          <w:sz w:val="18"/>
          <w:szCs w:val="18"/>
          <w:lang w:eastAsia="pt-BR"/>
        </w:rPr>
        <w:t>menu</w:t>
      </w:r>
      <w:proofErr w:type="gramEnd"/>
      <w:r w:rsidRPr="00A018C7">
        <w:rPr>
          <w:rFonts w:ascii="Arial" w:eastAsia="Times New Roman" w:hAnsi="Arial" w:cs="Arial"/>
          <w:color w:val="666666"/>
          <w:sz w:val="18"/>
          <w:szCs w:val="18"/>
          <w:lang w:eastAsia="pt-BR"/>
        </w:rPr>
        <w:t xml:space="preserve"> de contexto onde se lê "Calcular métricas de código" (como mostrado na figura abaixo) para uma solução Visual Studio, assim como projetos.</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Isto significa basicamente que você pode calcular as métricas de código em um nível de solução, bem como em nível de projeto.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Muitas das ferramentas de terceiros métricas de código que estavam disponíveis anteriormente não eram capazes de analisar em um nível de solução, e, portanto, eu acho ótimo que temos esse recurso agora </w:t>
      </w:r>
      <w:proofErr w:type="spellStart"/>
      <w:r w:rsidRPr="00A018C7">
        <w:rPr>
          <w:rFonts w:ascii="Arial" w:eastAsia="Times New Roman" w:hAnsi="Arial" w:cs="Arial"/>
          <w:color w:val="666666"/>
          <w:sz w:val="18"/>
          <w:szCs w:val="18"/>
          <w:lang w:eastAsia="pt-BR"/>
        </w:rPr>
        <w:t>eo</w:t>
      </w:r>
      <w:proofErr w:type="spellEnd"/>
      <w:r w:rsidRPr="00A018C7">
        <w:rPr>
          <w:rFonts w:ascii="Arial" w:eastAsia="Times New Roman" w:hAnsi="Arial" w:cs="Arial"/>
          <w:color w:val="666666"/>
          <w:sz w:val="18"/>
          <w:szCs w:val="18"/>
          <w:lang w:eastAsia="pt-BR"/>
        </w:rPr>
        <w:t xml:space="preserve"> que mais você quer?</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Seu integrado com o Visual Studio.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Mas é preciso notar que as métricas de código estão disponíveis apenas para C #, Visual </w:t>
      </w:r>
      <w:proofErr w:type="spellStart"/>
      <w:r w:rsidRPr="00A018C7">
        <w:rPr>
          <w:rFonts w:ascii="Arial" w:eastAsia="Times New Roman" w:hAnsi="Arial" w:cs="Arial"/>
          <w:color w:val="666666"/>
          <w:sz w:val="18"/>
          <w:szCs w:val="18"/>
          <w:lang w:eastAsia="pt-BR"/>
        </w:rPr>
        <w:t>Basic</w:t>
      </w:r>
      <w:proofErr w:type="spellEnd"/>
      <w:r w:rsidRPr="00A018C7">
        <w:rPr>
          <w:rFonts w:ascii="Arial" w:eastAsia="Times New Roman" w:hAnsi="Arial" w:cs="Arial"/>
          <w:color w:val="666666"/>
          <w:sz w:val="18"/>
          <w:szCs w:val="18"/>
          <w:lang w:eastAsia="pt-BR"/>
        </w:rPr>
        <w:t>, C + + / CLI projetos que não sejam projetos Web Site.</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Então, se você fizer um cálculo sobre a solução, os projetos </w:t>
      </w:r>
      <w:proofErr w:type="spellStart"/>
      <w:r w:rsidRPr="00A018C7">
        <w:rPr>
          <w:rFonts w:ascii="Arial" w:eastAsia="Times New Roman" w:hAnsi="Arial" w:cs="Arial"/>
          <w:color w:val="666666"/>
          <w:sz w:val="18"/>
          <w:szCs w:val="18"/>
          <w:lang w:eastAsia="pt-BR"/>
        </w:rPr>
        <w:t>website</w:t>
      </w:r>
      <w:proofErr w:type="spellEnd"/>
      <w:r w:rsidRPr="00A018C7">
        <w:rPr>
          <w:rFonts w:ascii="Arial" w:eastAsia="Times New Roman" w:hAnsi="Arial" w:cs="Arial"/>
          <w:color w:val="666666"/>
          <w:sz w:val="18"/>
          <w:szCs w:val="18"/>
          <w:lang w:eastAsia="pt-BR"/>
        </w:rPr>
        <w:t xml:space="preserve"> são ignorados.</w:t>
      </w:r>
    </w:p>
    <w:p w:rsidR="00A018C7" w:rsidRPr="00A018C7" w:rsidRDefault="00A018C7" w:rsidP="00A018C7">
      <w:pPr>
        <w:spacing w:before="150" w:after="150" w:line="240" w:lineRule="auto"/>
        <w:jc w:val="center"/>
        <w:rPr>
          <w:rFonts w:ascii="Arial" w:eastAsia="Times New Roman" w:hAnsi="Arial" w:cs="Arial"/>
          <w:color w:val="666666"/>
          <w:sz w:val="18"/>
          <w:szCs w:val="18"/>
          <w:lang w:eastAsia="pt-BR"/>
        </w:rPr>
      </w:pPr>
      <w:r>
        <w:rPr>
          <w:rFonts w:ascii="Arial" w:eastAsia="Times New Roman" w:hAnsi="Arial" w:cs="Arial"/>
          <w:noProof/>
          <w:color w:val="666666"/>
          <w:sz w:val="18"/>
          <w:szCs w:val="18"/>
          <w:lang w:eastAsia="pt-BR"/>
        </w:rPr>
        <w:drawing>
          <wp:inline distT="0" distB="0" distL="0" distR="0">
            <wp:extent cx="3301582" cy="3394953"/>
            <wp:effectExtent l="19050" t="0" r="0" b="0"/>
            <wp:docPr id="1" name="Imagem 1" descr="http://infosysblogs.com/microsoft/Contex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sysblogs.com/microsoft/ContextMenu.jpg"/>
                    <pic:cNvPicPr>
                      <a:picLocks noChangeAspect="1" noChangeArrowheads="1"/>
                    </pic:cNvPicPr>
                  </pic:nvPicPr>
                  <pic:blipFill>
                    <a:blip r:embed="rId5" cstate="print"/>
                    <a:srcRect/>
                    <a:stretch>
                      <a:fillRect/>
                    </a:stretch>
                  </pic:blipFill>
                  <pic:spPr bwMode="auto">
                    <a:xfrm>
                      <a:off x="0" y="0"/>
                      <a:ext cx="3305175" cy="3398648"/>
                    </a:xfrm>
                    <a:prstGeom prst="rect">
                      <a:avLst/>
                    </a:prstGeom>
                    <a:noFill/>
                    <a:ln w="9525">
                      <a:noFill/>
                      <a:miter lim="800000"/>
                      <a:headEnd/>
                      <a:tailEnd/>
                    </a:ln>
                  </pic:spPr>
                </pic:pic>
              </a:graphicData>
            </a:graphic>
          </wp:inline>
        </w:drawing>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 xml:space="preserve">Atualmente, a ferramenta calcula os seguintes </w:t>
      </w:r>
      <w:proofErr w:type="gramStart"/>
      <w:r w:rsidRPr="00A018C7">
        <w:rPr>
          <w:rFonts w:ascii="Arial" w:eastAsia="Times New Roman" w:hAnsi="Arial" w:cs="Arial"/>
          <w:color w:val="666666"/>
          <w:sz w:val="18"/>
          <w:szCs w:val="18"/>
          <w:lang w:eastAsia="pt-BR"/>
        </w:rPr>
        <w:t>5</w:t>
      </w:r>
      <w:proofErr w:type="gramEnd"/>
      <w:r w:rsidRPr="00A018C7">
        <w:rPr>
          <w:rFonts w:ascii="Arial" w:eastAsia="Times New Roman" w:hAnsi="Arial" w:cs="Arial"/>
          <w:color w:val="666666"/>
          <w:sz w:val="18"/>
          <w:szCs w:val="18"/>
          <w:lang w:eastAsia="pt-BR"/>
        </w:rPr>
        <w:t xml:space="preserve"> métricas de código:</w:t>
      </w:r>
    </w:p>
    <w:p w:rsidR="00A018C7" w:rsidRPr="00A018C7" w:rsidRDefault="00A018C7" w:rsidP="00A018C7">
      <w:pPr>
        <w:numPr>
          <w:ilvl w:val="0"/>
          <w:numId w:val="1"/>
        </w:numPr>
        <w:spacing w:before="100" w:beforeAutospacing="1" w:after="100" w:afterAutospacing="1"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 xml:space="preserve">Índice de </w:t>
      </w:r>
      <w:proofErr w:type="spellStart"/>
      <w:r w:rsidRPr="00A018C7">
        <w:rPr>
          <w:rFonts w:ascii="Arial" w:eastAsia="Times New Roman" w:hAnsi="Arial" w:cs="Arial"/>
          <w:b/>
          <w:bCs/>
          <w:color w:val="666666"/>
          <w:sz w:val="18"/>
          <w:lang w:eastAsia="pt-BR"/>
        </w:rPr>
        <w:t>Mantenabilidade</w:t>
      </w:r>
      <w:proofErr w:type="spellEnd"/>
    </w:p>
    <w:p w:rsidR="00A018C7" w:rsidRPr="00A018C7" w:rsidRDefault="00A018C7" w:rsidP="00A018C7">
      <w:pPr>
        <w:numPr>
          <w:ilvl w:val="0"/>
          <w:numId w:val="1"/>
        </w:numPr>
        <w:spacing w:before="100" w:beforeAutospacing="1" w:after="100" w:afterAutospacing="1"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 xml:space="preserve">Complexidade </w:t>
      </w:r>
      <w:proofErr w:type="spellStart"/>
      <w:r w:rsidRPr="00A018C7">
        <w:rPr>
          <w:rFonts w:ascii="Arial" w:eastAsia="Times New Roman" w:hAnsi="Arial" w:cs="Arial"/>
          <w:b/>
          <w:bCs/>
          <w:color w:val="666666"/>
          <w:sz w:val="18"/>
          <w:lang w:eastAsia="pt-BR"/>
        </w:rPr>
        <w:t>ciclomática</w:t>
      </w:r>
      <w:proofErr w:type="spellEnd"/>
    </w:p>
    <w:p w:rsidR="00A018C7" w:rsidRPr="00A018C7" w:rsidRDefault="00A018C7" w:rsidP="00A018C7">
      <w:pPr>
        <w:numPr>
          <w:ilvl w:val="0"/>
          <w:numId w:val="1"/>
        </w:numPr>
        <w:spacing w:before="100" w:beforeAutospacing="1" w:after="100" w:afterAutospacing="1"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Profundidade da Herança</w:t>
      </w:r>
    </w:p>
    <w:p w:rsidR="00A018C7" w:rsidRPr="00A018C7" w:rsidRDefault="00A018C7" w:rsidP="00A018C7">
      <w:pPr>
        <w:numPr>
          <w:ilvl w:val="0"/>
          <w:numId w:val="1"/>
        </w:numPr>
        <w:spacing w:before="100" w:beforeAutospacing="1" w:after="100" w:afterAutospacing="1"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Classe de acoplamento</w:t>
      </w:r>
    </w:p>
    <w:p w:rsidR="00A018C7" w:rsidRPr="00A018C7" w:rsidRDefault="00A018C7" w:rsidP="00A018C7">
      <w:pPr>
        <w:numPr>
          <w:ilvl w:val="0"/>
          <w:numId w:val="1"/>
        </w:numPr>
        <w:spacing w:before="100" w:beforeAutospacing="1" w:after="100" w:afterAutospacing="1"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Linhas de Código</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Agora é realmente importante para fazer algum sentido fora destes números que a ferramenta vem com, então vamos discutir brevemente o que cada um desses meios.</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 xml:space="preserve">Índice de </w:t>
      </w:r>
      <w:proofErr w:type="spellStart"/>
      <w:r w:rsidRPr="00A018C7">
        <w:rPr>
          <w:rFonts w:ascii="Arial" w:eastAsia="Times New Roman" w:hAnsi="Arial" w:cs="Arial"/>
          <w:b/>
          <w:bCs/>
          <w:color w:val="666666"/>
          <w:sz w:val="18"/>
          <w:lang w:eastAsia="pt-BR"/>
        </w:rPr>
        <w:t>Mantenabilidade</w:t>
      </w:r>
      <w:proofErr w:type="spellEnd"/>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br/>
        <w:t>Esse número realmente diz-lhe como de manutenção e bom o seu código.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Facilidade de manutenção é uma métrica fundamental, e um maior número aqui significa que você tem feito um bom trabalho em fazer o seu código de fácil manutenção.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Este será um número entre </w:t>
      </w:r>
      <w:proofErr w:type="gramStart"/>
      <w:r w:rsidRPr="00A018C7">
        <w:rPr>
          <w:rFonts w:ascii="Arial" w:eastAsia="Times New Roman" w:hAnsi="Arial" w:cs="Arial"/>
          <w:color w:val="666666"/>
          <w:sz w:val="18"/>
          <w:szCs w:val="18"/>
          <w:lang w:eastAsia="pt-BR"/>
        </w:rPr>
        <w:t>0</w:t>
      </w:r>
      <w:proofErr w:type="gramEnd"/>
      <w:r w:rsidRPr="00A018C7">
        <w:rPr>
          <w:rFonts w:ascii="Arial" w:eastAsia="Times New Roman" w:hAnsi="Arial" w:cs="Arial"/>
          <w:color w:val="666666"/>
          <w:sz w:val="18"/>
          <w:szCs w:val="18"/>
          <w:lang w:eastAsia="pt-BR"/>
        </w:rPr>
        <w:t xml:space="preserve"> e 100, e maior o valor melhor o seu código.</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 xml:space="preserve">Complexidade </w:t>
      </w:r>
      <w:proofErr w:type="spellStart"/>
      <w:r w:rsidRPr="00A018C7">
        <w:rPr>
          <w:rFonts w:ascii="Arial" w:eastAsia="Times New Roman" w:hAnsi="Arial" w:cs="Arial"/>
          <w:b/>
          <w:bCs/>
          <w:color w:val="666666"/>
          <w:sz w:val="18"/>
          <w:lang w:eastAsia="pt-BR"/>
        </w:rPr>
        <w:t>ciclomática</w:t>
      </w:r>
      <w:proofErr w:type="spellEnd"/>
      <w:r w:rsidRPr="00A018C7">
        <w:rPr>
          <w:rFonts w:ascii="Arial" w:eastAsia="Times New Roman" w:hAnsi="Arial" w:cs="Arial"/>
          <w:color w:val="666666"/>
          <w:sz w:val="18"/>
          <w:lang w:eastAsia="pt-BR"/>
        </w:rPr>
        <w:t> </w:t>
      </w:r>
      <w:r w:rsidRPr="00A018C7">
        <w:rPr>
          <w:rFonts w:ascii="Arial" w:eastAsia="Times New Roman" w:hAnsi="Arial" w:cs="Arial"/>
          <w:b/>
          <w:bCs/>
          <w:color w:val="666666"/>
          <w:sz w:val="18"/>
          <w:szCs w:val="18"/>
          <w:lang w:eastAsia="pt-BR"/>
        </w:rPr>
        <w:br/>
      </w:r>
      <w:r w:rsidRPr="00A018C7">
        <w:rPr>
          <w:rFonts w:ascii="Arial" w:eastAsia="Times New Roman" w:hAnsi="Arial" w:cs="Arial"/>
          <w:color w:val="666666"/>
          <w:sz w:val="18"/>
          <w:szCs w:val="18"/>
          <w:lang w:eastAsia="pt-BR"/>
        </w:rPr>
        <w:t xml:space="preserve">Agora, se você tiver feito análise </w:t>
      </w:r>
      <w:proofErr w:type="spellStart"/>
      <w:proofErr w:type="gramStart"/>
      <w:r w:rsidRPr="00A018C7">
        <w:rPr>
          <w:rFonts w:ascii="Arial" w:eastAsia="Times New Roman" w:hAnsi="Arial" w:cs="Arial"/>
          <w:color w:val="666666"/>
          <w:sz w:val="18"/>
          <w:szCs w:val="18"/>
          <w:lang w:eastAsia="pt-BR"/>
        </w:rPr>
        <w:t>FxCop</w:t>
      </w:r>
      <w:proofErr w:type="spellEnd"/>
      <w:proofErr w:type="gramEnd"/>
      <w:r w:rsidRPr="00A018C7">
        <w:rPr>
          <w:rFonts w:ascii="Arial" w:eastAsia="Times New Roman" w:hAnsi="Arial" w:cs="Arial"/>
          <w:color w:val="666666"/>
          <w:sz w:val="18"/>
          <w:szCs w:val="18"/>
          <w:lang w:eastAsia="pt-BR"/>
        </w:rPr>
        <w:t>, você se deparar com essa expressão muitas vezes.</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Pelo menos </w:t>
      </w:r>
      <w:proofErr w:type="gramStart"/>
      <w:r w:rsidRPr="00A018C7">
        <w:rPr>
          <w:rFonts w:ascii="Arial" w:eastAsia="Times New Roman" w:hAnsi="Arial" w:cs="Arial"/>
          <w:color w:val="666666"/>
          <w:sz w:val="18"/>
          <w:szCs w:val="18"/>
          <w:lang w:eastAsia="pt-BR"/>
        </w:rPr>
        <w:t>é</w:t>
      </w:r>
      <w:proofErr w:type="gramEnd"/>
      <w:r w:rsidRPr="00A018C7">
        <w:rPr>
          <w:rFonts w:ascii="Arial" w:eastAsia="Times New Roman" w:hAnsi="Arial" w:cs="Arial"/>
          <w:color w:val="666666"/>
          <w:sz w:val="18"/>
          <w:szCs w:val="18"/>
          <w:lang w:eastAsia="pt-BR"/>
        </w:rPr>
        <w:t xml:space="preserve"> assim que eu vim a saber mais sobre este </w:t>
      </w:r>
      <w:r w:rsidRPr="00A018C7">
        <w:rPr>
          <w:rFonts w:ascii="Arial" w:eastAsia="Times New Roman" w:hAnsi="Arial" w:cs="Arial"/>
          <w:color w:val="666666"/>
          <w:sz w:val="18"/>
          <w:szCs w:val="18"/>
          <w:lang w:eastAsia="pt-BR"/>
        </w:rPr>
        <w:sym w:font="Symbol" w:char="F04A"/>
      </w:r>
      <w:r w:rsidRPr="00A018C7">
        <w:rPr>
          <w:rFonts w:ascii="Arial" w:eastAsia="Times New Roman" w:hAnsi="Arial" w:cs="Arial"/>
          <w:color w:val="666666"/>
          <w:sz w:val="18"/>
          <w:szCs w:val="18"/>
          <w:lang w:eastAsia="pt-BR"/>
        </w:rPr>
        <w:t>.</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Este valor é calculado a um nível de método.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Ele mostra o número de caminhos independentes linearmente código pode executar.</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Quanto mais o número de declarações de decisão, como </w:t>
      </w:r>
      <w:proofErr w:type="spellStart"/>
      <w:r w:rsidRPr="00A018C7">
        <w:rPr>
          <w:rFonts w:ascii="Arial" w:eastAsia="Times New Roman" w:hAnsi="Arial" w:cs="Arial"/>
          <w:color w:val="666666"/>
          <w:sz w:val="18"/>
          <w:szCs w:val="18"/>
          <w:lang w:eastAsia="pt-BR"/>
        </w:rPr>
        <w:t>if</w:t>
      </w:r>
      <w:proofErr w:type="spellEnd"/>
      <w:r w:rsidRPr="00A018C7">
        <w:rPr>
          <w:rFonts w:ascii="Arial" w:eastAsia="Times New Roman" w:hAnsi="Arial" w:cs="Arial"/>
          <w:color w:val="666666"/>
          <w:sz w:val="18"/>
          <w:szCs w:val="18"/>
          <w:lang w:eastAsia="pt-BR"/>
        </w:rPr>
        <w:t xml:space="preserve">, switch, </w:t>
      </w:r>
      <w:proofErr w:type="spellStart"/>
      <w:r w:rsidRPr="00A018C7">
        <w:rPr>
          <w:rFonts w:ascii="Arial" w:eastAsia="Times New Roman" w:hAnsi="Arial" w:cs="Arial"/>
          <w:color w:val="666666"/>
          <w:sz w:val="18"/>
          <w:szCs w:val="18"/>
          <w:lang w:eastAsia="pt-BR"/>
        </w:rPr>
        <w:t>etc</w:t>
      </w:r>
      <w:proofErr w:type="spellEnd"/>
      <w:r w:rsidRPr="00A018C7">
        <w:rPr>
          <w:rFonts w:ascii="Arial" w:eastAsia="Times New Roman" w:hAnsi="Arial" w:cs="Arial"/>
          <w:color w:val="666666"/>
          <w:sz w:val="18"/>
          <w:szCs w:val="18"/>
          <w:lang w:eastAsia="pt-BR"/>
        </w:rPr>
        <w:t xml:space="preserve">, enquanto você tem em seu método, maior será o valor da </w:t>
      </w:r>
      <w:r w:rsidRPr="00A018C7">
        <w:rPr>
          <w:rFonts w:ascii="Arial" w:eastAsia="Times New Roman" w:hAnsi="Arial" w:cs="Arial"/>
          <w:color w:val="666666"/>
          <w:sz w:val="18"/>
          <w:szCs w:val="18"/>
          <w:lang w:eastAsia="pt-BR"/>
        </w:rPr>
        <w:lastRenderedPageBreak/>
        <w:t xml:space="preserve">complexidade </w:t>
      </w:r>
      <w:proofErr w:type="spellStart"/>
      <w:r w:rsidRPr="00A018C7">
        <w:rPr>
          <w:rFonts w:ascii="Arial" w:eastAsia="Times New Roman" w:hAnsi="Arial" w:cs="Arial"/>
          <w:color w:val="666666"/>
          <w:sz w:val="18"/>
          <w:szCs w:val="18"/>
          <w:lang w:eastAsia="pt-BR"/>
        </w:rPr>
        <w:t>ciclomática</w:t>
      </w:r>
      <w:proofErr w:type="spellEnd"/>
      <w:r w:rsidRPr="00A018C7">
        <w:rPr>
          <w:rFonts w:ascii="Arial" w:eastAsia="Times New Roman" w:hAnsi="Arial" w:cs="Arial"/>
          <w:color w:val="666666"/>
          <w:sz w:val="18"/>
          <w:szCs w:val="18"/>
          <w:lang w:eastAsia="pt-BR"/>
        </w:rPr>
        <w:t>, o que significa que seu código é cada vez menos sustentável.</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 xml:space="preserve">Um método com uma baixa complexidade </w:t>
      </w:r>
      <w:proofErr w:type="spellStart"/>
      <w:r w:rsidRPr="00A018C7">
        <w:rPr>
          <w:rFonts w:ascii="Arial" w:eastAsia="Times New Roman" w:hAnsi="Arial" w:cs="Arial"/>
          <w:color w:val="666666"/>
          <w:sz w:val="18"/>
          <w:szCs w:val="18"/>
          <w:lang w:eastAsia="pt-BR"/>
        </w:rPr>
        <w:t>ciclomática</w:t>
      </w:r>
      <w:proofErr w:type="spellEnd"/>
      <w:r w:rsidRPr="00A018C7">
        <w:rPr>
          <w:rFonts w:ascii="Arial" w:eastAsia="Times New Roman" w:hAnsi="Arial" w:cs="Arial"/>
          <w:color w:val="666666"/>
          <w:sz w:val="18"/>
          <w:szCs w:val="18"/>
          <w:lang w:eastAsia="pt-BR"/>
        </w:rPr>
        <w:t xml:space="preserve"> é geralmente melhor.</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Profundidade da Herança</w:t>
      </w:r>
      <w:r w:rsidRPr="00A018C7">
        <w:rPr>
          <w:rFonts w:ascii="Arial" w:eastAsia="Times New Roman" w:hAnsi="Arial" w:cs="Arial"/>
          <w:color w:val="666666"/>
          <w:sz w:val="18"/>
          <w:lang w:eastAsia="pt-BR"/>
        </w:rPr>
        <w:t> </w:t>
      </w:r>
      <w:r w:rsidRPr="00A018C7">
        <w:rPr>
          <w:rFonts w:ascii="Arial" w:eastAsia="Times New Roman" w:hAnsi="Arial" w:cs="Arial"/>
          <w:b/>
          <w:bCs/>
          <w:color w:val="666666"/>
          <w:sz w:val="18"/>
          <w:szCs w:val="18"/>
          <w:lang w:eastAsia="pt-BR"/>
        </w:rPr>
        <w:br/>
      </w:r>
      <w:r w:rsidRPr="00A018C7">
        <w:rPr>
          <w:rFonts w:ascii="Arial" w:eastAsia="Times New Roman" w:hAnsi="Arial" w:cs="Arial"/>
          <w:color w:val="666666"/>
          <w:sz w:val="18"/>
          <w:szCs w:val="18"/>
          <w:lang w:eastAsia="pt-BR"/>
        </w:rPr>
        <w:t xml:space="preserve">Isto </w:t>
      </w:r>
      <w:proofErr w:type="gramStart"/>
      <w:r w:rsidRPr="00A018C7">
        <w:rPr>
          <w:rFonts w:ascii="Arial" w:eastAsia="Times New Roman" w:hAnsi="Arial" w:cs="Arial"/>
          <w:color w:val="666666"/>
          <w:sz w:val="18"/>
          <w:szCs w:val="18"/>
          <w:lang w:eastAsia="pt-BR"/>
        </w:rPr>
        <w:t>diz-lhe</w:t>
      </w:r>
      <w:proofErr w:type="gramEnd"/>
      <w:r w:rsidRPr="00A018C7">
        <w:rPr>
          <w:rFonts w:ascii="Arial" w:eastAsia="Times New Roman" w:hAnsi="Arial" w:cs="Arial"/>
          <w:color w:val="666666"/>
          <w:sz w:val="18"/>
          <w:szCs w:val="18"/>
          <w:lang w:eastAsia="pt-BR"/>
        </w:rPr>
        <w:t xml:space="preserve"> o número de classes base.</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Este é calculado como o (número de classes entre dizer que um classe A e classe System.</w:t>
      </w:r>
      <w:proofErr w:type="spellStart"/>
      <w:r w:rsidRPr="00A018C7">
        <w:rPr>
          <w:rFonts w:ascii="Arial" w:eastAsia="Times New Roman" w:hAnsi="Arial" w:cs="Arial"/>
          <w:color w:val="666666"/>
          <w:sz w:val="18"/>
          <w:szCs w:val="18"/>
          <w:lang w:eastAsia="pt-BR"/>
        </w:rPr>
        <w:t>Object</w:t>
      </w:r>
      <w:proofErr w:type="spellEnd"/>
      <w:r w:rsidRPr="00A018C7">
        <w:rPr>
          <w:rFonts w:ascii="Arial" w:eastAsia="Times New Roman" w:hAnsi="Arial" w:cs="Arial"/>
          <w:color w:val="666666"/>
          <w:sz w:val="18"/>
          <w:szCs w:val="18"/>
          <w:lang w:eastAsia="pt-BR"/>
        </w:rPr>
        <w:t>) + 1.</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É bom manter este valor em 6 ou menos como um valor maior do que significaria que o código é menos sustentável.</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Classe de acoplamento</w:t>
      </w:r>
      <w:r w:rsidRPr="00A018C7">
        <w:rPr>
          <w:rFonts w:ascii="Arial" w:eastAsia="Times New Roman" w:hAnsi="Arial" w:cs="Arial"/>
          <w:color w:val="666666"/>
          <w:sz w:val="18"/>
          <w:lang w:eastAsia="pt-BR"/>
        </w:rPr>
        <w:t> </w:t>
      </w:r>
      <w:r w:rsidRPr="00A018C7">
        <w:rPr>
          <w:rFonts w:ascii="Arial" w:eastAsia="Times New Roman" w:hAnsi="Arial" w:cs="Arial"/>
          <w:b/>
          <w:bCs/>
          <w:color w:val="666666"/>
          <w:sz w:val="18"/>
          <w:szCs w:val="18"/>
          <w:lang w:eastAsia="pt-BR"/>
        </w:rPr>
        <w:br/>
      </w:r>
      <w:r w:rsidRPr="00A018C7">
        <w:rPr>
          <w:rFonts w:ascii="Arial" w:eastAsia="Times New Roman" w:hAnsi="Arial" w:cs="Arial"/>
          <w:color w:val="666666"/>
          <w:sz w:val="18"/>
          <w:szCs w:val="18"/>
          <w:lang w:eastAsia="pt-BR"/>
        </w:rPr>
        <w:t>Esta métrica é calculada a um nível de classe.</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Esse número mostra o número de classes de uma determinada classe depende.</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Agora as classes sendo aqui consideradas serão as classes distintas de herança não-</w:t>
      </w:r>
      <w:proofErr w:type="gramStart"/>
      <w:r w:rsidRPr="00A018C7">
        <w:rPr>
          <w:rFonts w:ascii="Arial" w:eastAsia="Times New Roman" w:hAnsi="Arial" w:cs="Arial"/>
          <w:color w:val="666666"/>
          <w:sz w:val="18"/>
          <w:szCs w:val="18"/>
          <w:lang w:eastAsia="pt-BR"/>
        </w:rPr>
        <w:t>relacionados.</w:t>
      </w:r>
      <w:proofErr w:type="gramEnd"/>
      <w:r w:rsidRPr="00A018C7">
        <w:rPr>
          <w:rFonts w:ascii="Arial" w:eastAsia="Times New Roman" w:hAnsi="Arial" w:cs="Arial"/>
          <w:color w:val="666666"/>
          <w:sz w:val="18"/>
          <w:szCs w:val="18"/>
          <w:lang w:eastAsia="pt-BR"/>
        </w:rPr>
        <w:t>Novamente espera-se que manter este número tão baixo quanto possível, pois isso tornaria a classe um ambiente mais estável e, portanto, um faz dele um bom candidato para reutilização.</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b/>
          <w:bCs/>
          <w:color w:val="666666"/>
          <w:sz w:val="18"/>
          <w:lang w:eastAsia="pt-BR"/>
        </w:rPr>
        <w:t>Linhas de Código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br/>
        <w:t>Nem é preciso explicar o que isso significa métrica, não é?</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Esta métrica dá-lhe o número de linhas de código executável.</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Isto exclui espaço em branco, comentários, suspensórios e as declarações de membros, tipos e espaços próprios.</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Novamente, é importante notar que este iria contar as linhas de código, independentemente de ter sido gerado manualmente ou por escrito, para ser um pouco cuidadoso quando você usa essa informação para fins de estimativa de projeto</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aughing" style="width:23.75pt;height:23.75pt"/>
        </w:pict>
      </w:r>
      <w:proofErr w:type="gramStart"/>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w:t>
      </w:r>
      <w:proofErr w:type="gramEnd"/>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Os resultados de todas estas métricas que surgem na janela Código Resultados Métricas no Visual Studio 2008 como mostrado abaixo.</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Pr>
          <w:rFonts w:ascii="Arial" w:eastAsia="Times New Roman" w:hAnsi="Arial" w:cs="Arial"/>
          <w:noProof/>
          <w:color w:val="666666"/>
          <w:sz w:val="18"/>
          <w:szCs w:val="18"/>
          <w:lang w:eastAsia="pt-BR"/>
        </w:rPr>
        <w:drawing>
          <wp:inline distT="0" distB="0" distL="0" distR="0">
            <wp:extent cx="5204297" cy="3810035"/>
            <wp:effectExtent l="19050" t="0" r="0" b="0"/>
            <wp:docPr id="3" name="Imagem 3" descr="Code Metrics Resul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Metrics Results Window"/>
                    <pic:cNvPicPr>
                      <a:picLocks noChangeAspect="1" noChangeArrowheads="1"/>
                    </pic:cNvPicPr>
                  </pic:nvPicPr>
                  <pic:blipFill>
                    <a:blip r:embed="rId6" cstate="print"/>
                    <a:srcRect/>
                    <a:stretch>
                      <a:fillRect/>
                    </a:stretch>
                  </pic:blipFill>
                  <pic:spPr bwMode="auto">
                    <a:xfrm>
                      <a:off x="0" y="0"/>
                      <a:ext cx="5204250" cy="3810000"/>
                    </a:xfrm>
                    <a:prstGeom prst="rect">
                      <a:avLst/>
                    </a:prstGeom>
                    <a:noFill/>
                    <a:ln w="9525">
                      <a:noFill/>
                      <a:miter lim="800000"/>
                      <a:headEnd/>
                      <a:tailEnd/>
                    </a:ln>
                  </pic:spPr>
                </pic:pic>
              </a:graphicData>
            </a:graphic>
          </wp:inline>
        </w:drawing>
      </w:r>
      <w:r w:rsidRPr="00A018C7">
        <w:rPr>
          <w:rFonts w:ascii="Arial" w:eastAsia="Times New Roman" w:hAnsi="Arial" w:cs="Arial"/>
          <w:color w:val="666666"/>
          <w:sz w:val="18"/>
          <w:szCs w:val="18"/>
          <w:lang w:eastAsia="pt-BR"/>
        </w:rPr>
        <w:br/>
      </w:r>
      <w:r w:rsidRPr="00A018C7">
        <w:rPr>
          <w:rFonts w:ascii="Arial" w:eastAsia="Times New Roman" w:hAnsi="Arial" w:cs="Arial"/>
          <w:color w:val="666666"/>
          <w:sz w:val="18"/>
          <w:szCs w:val="18"/>
          <w:lang w:eastAsia="pt-BR"/>
        </w:rPr>
        <w:br/>
        <w:t>Outra boa característica que tem como parte integrante deste instrumento é o recurso de exportação para o Excel, o que significa que você pode exportar todo o código de informações métricas a partir da janela VS em uma planilha do MS Excel para análise posterior.</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A ferramenta também oferece capacidade de filtragem.</w:t>
      </w:r>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Você pode escolher qualquer métrica e especificar um intervalo para o valor e encontrar os elementos de código que correspondem aos critérios do filtro.</w:t>
      </w:r>
    </w:p>
    <w:p w:rsidR="00A018C7" w:rsidRPr="00A018C7" w:rsidRDefault="00A018C7" w:rsidP="00A018C7">
      <w:pPr>
        <w:spacing w:before="150" w:after="150" w:line="240" w:lineRule="auto"/>
        <w:rPr>
          <w:rFonts w:ascii="Arial" w:eastAsia="Times New Roman" w:hAnsi="Arial" w:cs="Arial"/>
          <w:color w:val="666666"/>
          <w:sz w:val="18"/>
          <w:szCs w:val="18"/>
          <w:lang w:eastAsia="pt-BR"/>
        </w:rPr>
      </w:pPr>
      <w:r w:rsidRPr="00A018C7">
        <w:rPr>
          <w:rFonts w:ascii="Arial" w:eastAsia="Times New Roman" w:hAnsi="Arial" w:cs="Arial"/>
          <w:color w:val="666666"/>
          <w:sz w:val="18"/>
          <w:szCs w:val="18"/>
          <w:lang w:eastAsia="pt-BR"/>
        </w:rPr>
        <w:t xml:space="preserve">Em suma, penso que este será um recurso muito útil, que nos daria uma rápida olhada na qualidade do código que estamos escrevendo e garantir que escrever um bom código </w:t>
      </w:r>
      <w:proofErr w:type="spellStart"/>
      <w:r w:rsidRPr="00A018C7">
        <w:rPr>
          <w:rFonts w:ascii="Arial" w:eastAsia="Times New Roman" w:hAnsi="Arial" w:cs="Arial"/>
          <w:color w:val="666666"/>
          <w:sz w:val="18"/>
          <w:szCs w:val="18"/>
          <w:lang w:eastAsia="pt-BR"/>
        </w:rPr>
        <w:t>eo</w:t>
      </w:r>
      <w:proofErr w:type="spellEnd"/>
      <w:r w:rsidRPr="00A018C7">
        <w:rPr>
          <w:rFonts w:ascii="Arial" w:eastAsia="Times New Roman" w:hAnsi="Arial" w:cs="Arial"/>
          <w:color w:val="666666"/>
          <w:sz w:val="18"/>
          <w:szCs w:val="18"/>
          <w:lang w:eastAsia="pt-BR"/>
        </w:rPr>
        <w:t xml:space="preserve"> código que seria de fácil manutenção.</w:t>
      </w:r>
    </w:p>
    <w:p w:rsidR="00133DFD" w:rsidRDefault="00A018C7" w:rsidP="00A018C7">
      <w:pPr>
        <w:spacing w:before="150" w:after="150" w:line="240" w:lineRule="auto"/>
      </w:pPr>
      <w:r w:rsidRPr="00A018C7">
        <w:rPr>
          <w:rFonts w:ascii="Arial" w:eastAsia="Times New Roman" w:hAnsi="Arial" w:cs="Arial"/>
          <w:color w:val="666666"/>
          <w:sz w:val="18"/>
          <w:szCs w:val="18"/>
          <w:lang w:eastAsia="pt-BR"/>
        </w:rPr>
        <w:t>Para saber mais sobre essa ferramenta, eu recomendo que você leia o</w:t>
      </w:r>
      <w:r w:rsidRPr="00A018C7">
        <w:rPr>
          <w:rFonts w:ascii="Arial" w:eastAsia="Times New Roman" w:hAnsi="Arial" w:cs="Arial"/>
          <w:color w:val="666666"/>
          <w:sz w:val="18"/>
          <w:lang w:eastAsia="pt-BR"/>
        </w:rPr>
        <w:t> </w:t>
      </w:r>
      <w:proofErr w:type="spellStart"/>
      <w:r w:rsidRPr="00A018C7">
        <w:rPr>
          <w:rFonts w:ascii="Arial" w:eastAsia="Times New Roman" w:hAnsi="Arial" w:cs="Arial"/>
          <w:color w:val="666666"/>
          <w:sz w:val="18"/>
          <w:szCs w:val="18"/>
          <w:lang w:eastAsia="pt-BR"/>
        </w:rPr>
        <w:fldChar w:fldCharType="begin"/>
      </w:r>
      <w:r w:rsidRPr="00A018C7">
        <w:rPr>
          <w:rFonts w:ascii="Arial" w:eastAsia="Times New Roman" w:hAnsi="Arial" w:cs="Arial"/>
          <w:color w:val="666666"/>
          <w:sz w:val="18"/>
          <w:szCs w:val="18"/>
          <w:lang w:eastAsia="pt-BR"/>
        </w:rPr>
        <w:instrText xml:space="preserve"> HYPERLINK "http://translate.googleusercontent.com/translate_c?hl=pt-BR&amp;prev=/search%3Fq%3Dvisual%2Bstudio%2B%2522Calculate%2Bcode%2Bmetrics%2522%26hl%3Dpt-BR%26lr%3D%26sa%3DX%26biw%3D1440%26bih%3D809%26prmd%3Divns&amp;rurl=translate.google.com.br&amp;sl=en&amp;twu=1&amp;u=http://blogs.msdn.com/fxcop/archive/2007/10/03/new-for-visual-studio-2008-code-metrics.aspx&amp;usg=ALkJrhi-8eowqf3bI0Z2lCZhbXT3Djcjfw" </w:instrText>
      </w:r>
      <w:r w:rsidRPr="00A018C7">
        <w:rPr>
          <w:rFonts w:ascii="Arial" w:eastAsia="Times New Roman" w:hAnsi="Arial" w:cs="Arial"/>
          <w:color w:val="666666"/>
          <w:sz w:val="18"/>
          <w:szCs w:val="18"/>
          <w:lang w:eastAsia="pt-BR"/>
        </w:rPr>
        <w:fldChar w:fldCharType="separate"/>
      </w:r>
      <w:r w:rsidRPr="00A018C7">
        <w:rPr>
          <w:rFonts w:ascii="Arial" w:eastAsia="Times New Roman" w:hAnsi="Arial" w:cs="Arial"/>
          <w:color w:val="017DC3"/>
          <w:sz w:val="18"/>
          <w:u w:val="single"/>
          <w:lang w:eastAsia="pt-BR"/>
        </w:rPr>
        <w:t>Code</w:t>
      </w:r>
      <w:proofErr w:type="spellEnd"/>
      <w:r w:rsidRPr="00A018C7">
        <w:rPr>
          <w:rFonts w:ascii="Arial" w:eastAsia="Times New Roman" w:hAnsi="Arial" w:cs="Arial"/>
          <w:color w:val="017DC3"/>
          <w:sz w:val="18"/>
          <w:u w:val="single"/>
          <w:lang w:eastAsia="pt-BR"/>
        </w:rPr>
        <w:t xml:space="preserve"> </w:t>
      </w:r>
      <w:proofErr w:type="spellStart"/>
      <w:r w:rsidRPr="00A018C7">
        <w:rPr>
          <w:rFonts w:ascii="Arial" w:eastAsia="Times New Roman" w:hAnsi="Arial" w:cs="Arial"/>
          <w:color w:val="017DC3"/>
          <w:sz w:val="18"/>
          <w:u w:val="single"/>
          <w:lang w:eastAsia="pt-BR"/>
        </w:rPr>
        <w:t>Analysis</w:t>
      </w:r>
      <w:proofErr w:type="spellEnd"/>
      <w:r w:rsidRPr="00A018C7">
        <w:rPr>
          <w:rFonts w:ascii="Arial" w:eastAsia="Times New Roman" w:hAnsi="Arial" w:cs="Arial"/>
          <w:color w:val="017DC3"/>
          <w:sz w:val="18"/>
          <w:u w:val="single"/>
          <w:lang w:eastAsia="pt-BR"/>
        </w:rPr>
        <w:t xml:space="preserve"> </w:t>
      </w:r>
      <w:proofErr w:type="spellStart"/>
      <w:r w:rsidRPr="00A018C7">
        <w:rPr>
          <w:rFonts w:ascii="Arial" w:eastAsia="Times New Roman" w:hAnsi="Arial" w:cs="Arial"/>
          <w:color w:val="017DC3"/>
          <w:sz w:val="18"/>
          <w:u w:val="single"/>
          <w:lang w:eastAsia="pt-BR"/>
        </w:rPr>
        <w:t>Team</w:t>
      </w:r>
      <w:proofErr w:type="spellEnd"/>
      <w:r w:rsidRPr="00A018C7">
        <w:rPr>
          <w:rFonts w:ascii="Arial" w:eastAsia="Times New Roman" w:hAnsi="Arial" w:cs="Arial"/>
          <w:color w:val="017DC3"/>
          <w:sz w:val="18"/>
          <w:u w:val="single"/>
          <w:lang w:eastAsia="pt-BR"/>
        </w:rPr>
        <w:t xml:space="preserve"> Blog</w:t>
      </w:r>
      <w:r w:rsidRPr="00A018C7">
        <w:rPr>
          <w:rFonts w:ascii="Arial" w:eastAsia="Times New Roman" w:hAnsi="Arial" w:cs="Arial"/>
          <w:color w:val="666666"/>
          <w:sz w:val="18"/>
          <w:szCs w:val="18"/>
          <w:lang w:eastAsia="pt-BR"/>
        </w:rPr>
        <w:fldChar w:fldCharType="end"/>
      </w:r>
      <w:proofErr w:type="gramStart"/>
      <w:r w:rsidRPr="00A018C7">
        <w:rPr>
          <w:rFonts w:ascii="Arial" w:eastAsia="Times New Roman" w:hAnsi="Arial" w:cs="Arial"/>
          <w:color w:val="666666"/>
          <w:sz w:val="18"/>
          <w:lang w:eastAsia="pt-BR"/>
        </w:rPr>
        <w:t> </w:t>
      </w:r>
      <w:r w:rsidRPr="00A018C7">
        <w:rPr>
          <w:rFonts w:ascii="Arial" w:eastAsia="Times New Roman" w:hAnsi="Arial" w:cs="Arial"/>
          <w:color w:val="666666"/>
          <w:sz w:val="18"/>
          <w:szCs w:val="18"/>
          <w:lang w:eastAsia="pt-BR"/>
        </w:rPr>
        <w:t>.</w:t>
      </w:r>
      <w:proofErr w:type="gramEnd"/>
    </w:p>
    <w:sectPr w:rsidR="00133DFD" w:rsidSect="00133D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6D5F"/>
    <w:multiLevelType w:val="multilevel"/>
    <w:tmpl w:val="D2D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A018C7"/>
    <w:rsid w:val="00133DFD"/>
    <w:rsid w:val="008B5E68"/>
    <w:rsid w:val="00A018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DFD"/>
  </w:style>
  <w:style w:type="paragraph" w:styleId="Ttulo3">
    <w:name w:val="heading 3"/>
    <w:basedOn w:val="Normal"/>
    <w:link w:val="Ttulo3Char"/>
    <w:uiPriority w:val="9"/>
    <w:qFormat/>
    <w:rsid w:val="00A018C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018C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018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018C7"/>
  </w:style>
  <w:style w:type="character" w:styleId="Forte">
    <w:name w:val="Strong"/>
    <w:basedOn w:val="Fontepargpadro"/>
    <w:uiPriority w:val="22"/>
    <w:qFormat/>
    <w:rsid w:val="00A018C7"/>
    <w:rPr>
      <w:b/>
      <w:bCs/>
    </w:rPr>
  </w:style>
  <w:style w:type="character" w:styleId="Hyperlink">
    <w:name w:val="Hyperlink"/>
    <w:basedOn w:val="Fontepargpadro"/>
    <w:uiPriority w:val="99"/>
    <w:semiHidden/>
    <w:unhideWhenUsed/>
    <w:rsid w:val="00A018C7"/>
    <w:rPr>
      <w:color w:val="0000FF"/>
      <w:u w:val="single"/>
    </w:rPr>
  </w:style>
  <w:style w:type="paragraph" w:styleId="Textodebalo">
    <w:name w:val="Balloon Text"/>
    <w:basedOn w:val="Normal"/>
    <w:link w:val="TextodebaloChar"/>
    <w:uiPriority w:val="99"/>
    <w:semiHidden/>
    <w:unhideWhenUsed/>
    <w:rsid w:val="00A018C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8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6442084">
      <w:bodyDiv w:val="1"/>
      <w:marLeft w:val="0"/>
      <w:marRight w:val="0"/>
      <w:marTop w:val="0"/>
      <w:marBottom w:val="0"/>
      <w:divBdr>
        <w:top w:val="none" w:sz="0" w:space="0" w:color="auto"/>
        <w:left w:val="none" w:sz="0" w:space="0" w:color="auto"/>
        <w:bottom w:val="none" w:sz="0" w:space="0" w:color="auto"/>
        <w:right w:val="none" w:sz="0" w:space="0" w:color="auto"/>
      </w:divBdr>
      <w:divsChild>
        <w:div w:id="884870359">
          <w:marLeft w:val="0"/>
          <w:marRight w:val="0"/>
          <w:marTop w:val="0"/>
          <w:marBottom w:val="0"/>
          <w:divBdr>
            <w:top w:val="none" w:sz="0" w:space="0" w:color="auto"/>
            <w:left w:val="none" w:sz="0" w:space="0" w:color="auto"/>
            <w:bottom w:val="none" w:sz="0" w:space="0" w:color="auto"/>
            <w:right w:val="none" w:sz="0" w:space="0" w:color="auto"/>
          </w:divBdr>
          <w:divsChild>
            <w:div w:id="1793943269">
              <w:marLeft w:val="0"/>
              <w:marRight w:val="0"/>
              <w:marTop w:val="0"/>
              <w:marBottom w:val="0"/>
              <w:divBdr>
                <w:top w:val="none" w:sz="0" w:space="0" w:color="auto"/>
                <w:left w:val="none" w:sz="0" w:space="0" w:color="auto"/>
                <w:bottom w:val="none" w:sz="0" w:space="0" w:color="auto"/>
                <w:right w:val="none" w:sz="0" w:space="0" w:color="auto"/>
              </w:divBdr>
            </w:div>
            <w:div w:id="1922787383">
              <w:marLeft w:val="0"/>
              <w:marRight w:val="0"/>
              <w:marTop w:val="0"/>
              <w:marBottom w:val="0"/>
              <w:divBdr>
                <w:top w:val="none" w:sz="0" w:space="0" w:color="auto"/>
                <w:left w:val="none" w:sz="0" w:space="0" w:color="auto"/>
                <w:bottom w:val="none" w:sz="0" w:space="0" w:color="auto"/>
                <w:right w:val="none" w:sz="0" w:space="0" w:color="auto"/>
              </w:divBdr>
              <w:divsChild>
                <w:div w:id="1506046293">
                  <w:marLeft w:val="0"/>
                  <w:marRight w:val="0"/>
                  <w:marTop w:val="0"/>
                  <w:marBottom w:val="0"/>
                  <w:divBdr>
                    <w:top w:val="none" w:sz="0" w:space="0" w:color="auto"/>
                    <w:left w:val="none" w:sz="0" w:space="0" w:color="auto"/>
                    <w:bottom w:val="none" w:sz="0" w:space="0" w:color="auto"/>
                    <w:right w:val="none" w:sz="0" w:space="0" w:color="auto"/>
                  </w:divBdr>
                </w:div>
                <w:div w:id="2066834958">
                  <w:marLeft w:val="0"/>
                  <w:marRight w:val="0"/>
                  <w:marTop w:val="0"/>
                  <w:marBottom w:val="0"/>
                  <w:divBdr>
                    <w:top w:val="none" w:sz="0" w:space="0" w:color="auto"/>
                    <w:left w:val="none" w:sz="0" w:space="0" w:color="auto"/>
                    <w:bottom w:val="none" w:sz="0" w:space="0" w:color="auto"/>
                    <w:right w:val="none" w:sz="0" w:space="0" w:color="auto"/>
                  </w:divBdr>
                </w:div>
                <w:div w:id="1413314994">
                  <w:marLeft w:val="0"/>
                  <w:marRight w:val="0"/>
                  <w:marTop w:val="0"/>
                  <w:marBottom w:val="0"/>
                  <w:divBdr>
                    <w:top w:val="none" w:sz="0" w:space="0" w:color="auto"/>
                    <w:left w:val="none" w:sz="0" w:space="0" w:color="auto"/>
                    <w:bottom w:val="none" w:sz="0" w:space="0" w:color="auto"/>
                    <w:right w:val="none" w:sz="0" w:space="0" w:color="auto"/>
                  </w:divBdr>
                </w:div>
                <w:div w:id="1597252253">
                  <w:marLeft w:val="0"/>
                  <w:marRight w:val="0"/>
                  <w:marTop w:val="0"/>
                  <w:marBottom w:val="0"/>
                  <w:divBdr>
                    <w:top w:val="none" w:sz="0" w:space="0" w:color="auto"/>
                    <w:left w:val="none" w:sz="0" w:space="0" w:color="auto"/>
                    <w:bottom w:val="none" w:sz="0" w:space="0" w:color="auto"/>
                    <w:right w:val="none" w:sz="0" w:space="0" w:color="auto"/>
                  </w:divBdr>
                </w:div>
                <w:div w:id="20533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4296</Characters>
  <Application>Microsoft Office Word</Application>
  <DocSecurity>0</DocSecurity>
  <Lines>35</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Augusto de Jesus</dc:creator>
  <cp:lastModifiedBy>Alessandro Augusto de Jesus</cp:lastModifiedBy>
  <cp:revision>1</cp:revision>
  <dcterms:created xsi:type="dcterms:W3CDTF">2011-06-03T16:18:00Z</dcterms:created>
  <dcterms:modified xsi:type="dcterms:W3CDTF">2011-06-03T16:19:00Z</dcterms:modified>
</cp:coreProperties>
</file>