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B4F94" w14:textId="3C553AD7" w:rsidR="00194FFA" w:rsidRDefault="00C65BFB">
      <w:r>
        <w:rPr>
          <w:noProof/>
        </w:rPr>
        <w:drawing>
          <wp:inline distT="0" distB="0" distL="0" distR="0" wp14:anchorId="52536ABE" wp14:editId="6532DCA7">
            <wp:extent cx="4801694" cy="315031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8F35" w14:textId="77777777" w:rsidR="00812E7F" w:rsidRDefault="00812E7F" w:rsidP="00812E7F">
      <w:pPr>
        <w:rPr>
          <w:noProof/>
        </w:rPr>
      </w:pPr>
      <w:r>
        <w:rPr>
          <w:noProof/>
        </w:rPr>
        <w:t>Taux de défaut par modalité sur l’axe des Y</w:t>
      </w:r>
    </w:p>
    <w:p w14:paraId="2CBF1320" w14:textId="77777777" w:rsidR="00812E7F" w:rsidRDefault="00812E7F"/>
    <w:p w14:paraId="23EFA9E3" w14:textId="77777777" w:rsidR="00812E7F" w:rsidRDefault="00812E7F"/>
    <w:p w14:paraId="4062DC06" w14:textId="5AD4ADB5" w:rsidR="00C65BFB" w:rsidRDefault="00C65BFB">
      <w:r>
        <w:rPr>
          <w:noProof/>
        </w:rPr>
        <w:drawing>
          <wp:inline distT="0" distB="0" distL="0" distR="0" wp14:anchorId="34AE360B" wp14:editId="1A5C1D17">
            <wp:extent cx="4801694" cy="315031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D4FE" w14:textId="498ABAA5" w:rsidR="00C65BFB" w:rsidRDefault="00C65BFB">
      <w:r>
        <w:rPr>
          <w:noProof/>
        </w:rPr>
        <w:lastRenderedPageBreak/>
        <w:drawing>
          <wp:inline distT="0" distB="0" distL="0" distR="0" wp14:anchorId="42EB3579" wp14:editId="546F3680">
            <wp:extent cx="4801694" cy="315031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263A" w14:textId="2C9264E7" w:rsidR="00C65BFB" w:rsidRDefault="00C65BFB">
      <w:r>
        <w:rPr>
          <w:noProof/>
        </w:rPr>
        <w:drawing>
          <wp:inline distT="0" distB="0" distL="0" distR="0" wp14:anchorId="0735CED5" wp14:editId="364C7DD9">
            <wp:extent cx="4801694" cy="3150318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BFB" w:rsidSect="00C177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FB"/>
    <w:rsid w:val="000304B9"/>
    <w:rsid w:val="000E1DC0"/>
    <w:rsid w:val="000F2660"/>
    <w:rsid w:val="005202E8"/>
    <w:rsid w:val="006F51C4"/>
    <w:rsid w:val="00812E7F"/>
    <w:rsid w:val="00C17719"/>
    <w:rsid w:val="00C65BFB"/>
    <w:rsid w:val="00C67340"/>
    <w:rsid w:val="00C8268A"/>
    <w:rsid w:val="00C85F4F"/>
    <w:rsid w:val="00CA729D"/>
    <w:rsid w:val="00F341E1"/>
    <w:rsid w:val="00F9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9E888"/>
  <w15:chartTrackingRefBased/>
  <w15:docId w15:val="{C92773F7-9CE7-48D1-80E5-CA812DA25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29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Morgane Caillosse</dc:creator>
  <cp:keywords/>
  <dc:description/>
  <cp:lastModifiedBy>Morgane Caillosse</cp:lastModifiedBy>
  <cp:revision>2</cp:revision>
  <dcterms:created xsi:type="dcterms:W3CDTF">2021-05-05T13:01:00Z</dcterms:created>
  <dcterms:modified xsi:type="dcterms:W3CDTF">2021-05-05T17:56:00Z</dcterms:modified>
</cp:coreProperties>
</file>