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85478" w14:textId="77777777" w:rsidR="00471304" w:rsidRPr="00471304" w:rsidRDefault="00471304" w:rsidP="00471304">
      <w:r w:rsidRPr="00471304">
        <w:rPr>
          <w:b/>
          <w:bCs/>
        </w:rPr>
        <w:t>Request for Proposal (RFP) for Managed Security Services (MSS) Solution</w:t>
      </w:r>
      <w:r w:rsidRPr="00471304">
        <w:br/>
      </w:r>
      <w:r w:rsidRPr="00471304">
        <w:rPr>
          <w:b/>
          <w:bCs/>
        </w:rPr>
        <w:t>Issued by: Contoso, Ltd.</w:t>
      </w:r>
      <w:r w:rsidRPr="00471304">
        <w:br/>
      </w:r>
      <w:r w:rsidRPr="00471304">
        <w:rPr>
          <w:b/>
          <w:bCs/>
        </w:rPr>
        <w:t>Date: March 15, 2025</w:t>
      </w:r>
      <w:r w:rsidRPr="00471304">
        <w:br/>
      </w:r>
      <w:r w:rsidRPr="00471304">
        <w:rPr>
          <w:b/>
          <w:bCs/>
        </w:rPr>
        <w:t>Proposal Due Date: March 15, 2025</w:t>
      </w:r>
    </w:p>
    <w:p w14:paraId="589D3D09" w14:textId="77777777" w:rsidR="00471304" w:rsidRPr="00471304" w:rsidRDefault="00000000" w:rsidP="00471304">
      <w:r>
        <w:pict w14:anchorId="2ACDAF63">
          <v:rect id="_x0000_i1025" style="width:0;height:1.5pt" o:hralign="center" o:hrstd="t" o:hr="t" fillcolor="#a0a0a0" stroked="f"/>
        </w:pict>
      </w:r>
    </w:p>
    <w:p w14:paraId="233B5A03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1. Introduction</w:t>
      </w:r>
    </w:p>
    <w:p w14:paraId="36F8F377" w14:textId="77777777" w:rsidR="00471304" w:rsidRPr="00471304" w:rsidRDefault="00471304" w:rsidP="00471304">
      <w:r w:rsidRPr="00471304">
        <w:t xml:space="preserve">Contoso, Ltd. is issuing this Request for Proposal (RFP) to select a qualified vendor for implementing a </w:t>
      </w:r>
      <w:r w:rsidRPr="00471304">
        <w:rPr>
          <w:b/>
          <w:bCs/>
        </w:rPr>
        <w:t>Managed Security Services (MSS) solution</w:t>
      </w:r>
      <w:r w:rsidRPr="00471304">
        <w:t>. The objective is to enhance cybersecurity infrastructure, ensuring compliance with industry standards while integrating seamlessly with our existing cloud ecosystem.</w:t>
      </w:r>
    </w:p>
    <w:p w14:paraId="07A0F5EC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2. Project Overview</w:t>
      </w:r>
    </w:p>
    <w:p w14:paraId="45072278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2.1 Background</w:t>
      </w:r>
    </w:p>
    <w:p w14:paraId="3DC2373A" w14:textId="77777777" w:rsidR="00471304" w:rsidRPr="00471304" w:rsidRDefault="00471304" w:rsidP="00471304">
      <w:r w:rsidRPr="00471304">
        <w:t>Contoso, Ltd. is a leading enterprise operating in a highly regulated industry. With the increasing complexity of cyber threats, we seek to establish a robust security framework incorporating real-time threat detection, 24/7 monitoring, and compliance management.</w:t>
      </w:r>
    </w:p>
    <w:p w14:paraId="5ECD798B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2.2 Objectives</w:t>
      </w:r>
    </w:p>
    <w:p w14:paraId="0BBCC2A9" w14:textId="77777777" w:rsidR="00471304" w:rsidRPr="00471304" w:rsidRDefault="00471304" w:rsidP="00471304">
      <w:pPr>
        <w:numPr>
          <w:ilvl w:val="0"/>
          <w:numId w:val="1"/>
        </w:numPr>
      </w:pPr>
      <w:r w:rsidRPr="00471304">
        <w:t>Strengthen cyber threat detection and mitigation capabilities.</w:t>
      </w:r>
    </w:p>
    <w:p w14:paraId="638475DB" w14:textId="77777777" w:rsidR="00471304" w:rsidRPr="00471304" w:rsidRDefault="00471304" w:rsidP="00471304">
      <w:pPr>
        <w:numPr>
          <w:ilvl w:val="0"/>
          <w:numId w:val="1"/>
        </w:numPr>
      </w:pPr>
      <w:r w:rsidRPr="00471304">
        <w:t xml:space="preserve">Ensure compliance with </w:t>
      </w:r>
      <w:r w:rsidRPr="00471304">
        <w:rPr>
          <w:b/>
          <w:bCs/>
        </w:rPr>
        <w:t>ISO 27001, SOC 2, NIST frameworks</w:t>
      </w:r>
      <w:r w:rsidRPr="00471304">
        <w:t>.</w:t>
      </w:r>
    </w:p>
    <w:p w14:paraId="6BAA2FB1" w14:textId="77777777" w:rsidR="00471304" w:rsidRPr="00471304" w:rsidRDefault="00471304" w:rsidP="00471304">
      <w:pPr>
        <w:numPr>
          <w:ilvl w:val="0"/>
          <w:numId w:val="1"/>
        </w:numPr>
      </w:pPr>
      <w:r w:rsidRPr="00471304">
        <w:t xml:space="preserve">Implement </w:t>
      </w:r>
      <w:r w:rsidRPr="00471304">
        <w:rPr>
          <w:b/>
          <w:bCs/>
        </w:rPr>
        <w:t>24/7 monitoring, rapid incident response, and threat intelligence</w:t>
      </w:r>
      <w:r w:rsidRPr="00471304">
        <w:t>.</w:t>
      </w:r>
    </w:p>
    <w:p w14:paraId="7AF49108" w14:textId="77777777" w:rsidR="00471304" w:rsidRPr="00471304" w:rsidRDefault="00471304" w:rsidP="00471304">
      <w:pPr>
        <w:numPr>
          <w:ilvl w:val="0"/>
          <w:numId w:val="1"/>
        </w:numPr>
      </w:pPr>
      <w:r w:rsidRPr="00471304">
        <w:t>Protect cloud-based infrastructure while supporting scalability.</w:t>
      </w:r>
    </w:p>
    <w:p w14:paraId="136CEA4D" w14:textId="77777777" w:rsidR="00471304" w:rsidRPr="00471304" w:rsidRDefault="00471304" w:rsidP="00471304">
      <w:pPr>
        <w:numPr>
          <w:ilvl w:val="0"/>
          <w:numId w:val="1"/>
        </w:numPr>
      </w:pPr>
      <w:r w:rsidRPr="00471304">
        <w:t xml:space="preserve">Conduct periodic </w:t>
      </w:r>
      <w:r w:rsidRPr="00471304">
        <w:rPr>
          <w:b/>
          <w:bCs/>
        </w:rPr>
        <w:t>penetration testing and security awareness training</w:t>
      </w:r>
      <w:r w:rsidRPr="00471304">
        <w:t>.</w:t>
      </w:r>
    </w:p>
    <w:p w14:paraId="54655254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3. Scope of Work</w:t>
      </w:r>
    </w:p>
    <w:p w14:paraId="4E144FDC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3.1 Required Services</w:t>
      </w:r>
    </w:p>
    <w:p w14:paraId="7C48819C" w14:textId="77777777" w:rsidR="00471304" w:rsidRPr="00471304" w:rsidRDefault="00471304" w:rsidP="00471304">
      <w:r w:rsidRPr="00471304">
        <w:t>The selected vendor will be responsible for:</w:t>
      </w:r>
    </w:p>
    <w:p w14:paraId="04A143F3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t>Security Operations Center (SOC) Support</w:t>
      </w:r>
      <w:r w:rsidRPr="00471304">
        <w:t>: Real-time security monitoring and response.</w:t>
      </w:r>
    </w:p>
    <w:p w14:paraId="39B86192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t>Threat Intelligence &amp; Detection</w:t>
      </w:r>
      <w:r w:rsidRPr="00471304">
        <w:t>: Automated identification and response to vulnerabilities.</w:t>
      </w:r>
    </w:p>
    <w:p w14:paraId="718402E4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lastRenderedPageBreak/>
        <w:t>Compliance &amp; Risk Management</w:t>
      </w:r>
      <w:r w:rsidRPr="00471304">
        <w:t>: Regular audits ensuring alignment with cybersecurity regulations.</w:t>
      </w:r>
    </w:p>
    <w:p w14:paraId="706FD166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t>Incident Response &amp; Remediation</w:t>
      </w:r>
      <w:r w:rsidRPr="00471304">
        <w:t>: Rapid breach containment protocols.</w:t>
      </w:r>
    </w:p>
    <w:p w14:paraId="0CC1178A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t>Cloud Security Services</w:t>
      </w:r>
      <w:r w:rsidRPr="00471304">
        <w:t xml:space="preserve">: Protecting Contoso’s </w:t>
      </w:r>
      <w:r w:rsidRPr="00471304">
        <w:rPr>
          <w:b/>
          <w:bCs/>
        </w:rPr>
        <w:t>Azure-based infrastructure</w:t>
      </w:r>
      <w:r w:rsidRPr="00471304">
        <w:t>.</w:t>
      </w:r>
    </w:p>
    <w:p w14:paraId="66B0C8BF" w14:textId="77777777" w:rsidR="00471304" w:rsidRPr="00471304" w:rsidRDefault="00471304" w:rsidP="00471304">
      <w:pPr>
        <w:numPr>
          <w:ilvl w:val="0"/>
          <w:numId w:val="2"/>
        </w:numPr>
      </w:pPr>
      <w:r w:rsidRPr="00471304">
        <w:rPr>
          <w:b/>
          <w:bCs/>
        </w:rPr>
        <w:t>Training &amp; Awareness</w:t>
      </w:r>
      <w:r w:rsidRPr="00471304">
        <w:t>: Cybersecurity training for Contoso IT teams.</w:t>
      </w:r>
    </w:p>
    <w:p w14:paraId="27122965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4. 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112"/>
        <w:gridCol w:w="4623"/>
      </w:tblGrid>
      <w:tr w:rsidR="00471304" w:rsidRPr="00471304" w14:paraId="58413803" w14:textId="77777777" w:rsidTr="00471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AD1A4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5D98B7F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5C957FC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Activities</w:t>
            </w:r>
          </w:p>
        </w:tc>
      </w:tr>
      <w:tr w:rsidR="00471304" w:rsidRPr="00471304" w14:paraId="4FFEF7AD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A048" w14:textId="77777777" w:rsidR="00471304" w:rsidRPr="00471304" w:rsidRDefault="00471304" w:rsidP="00471304">
            <w:r w:rsidRPr="00471304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127D827" w14:textId="77777777" w:rsidR="00471304" w:rsidRPr="00471304" w:rsidRDefault="00471304" w:rsidP="00471304">
            <w:r w:rsidRPr="00471304">
              <w:t>Month 1-2</w:t>
            </w:r>
          </w:p>
        </w:tc>
        <w:tc>
          <w:tcPr>
            <w:tcW w:w="0" w:type="auto"/>
            <w:vAlign w:val="center"/>
            <w:hideMark/>
          </w:tcPr>
          <w:p w14:paraId="109C1C86" w14:textId="77777777" w:rsidR="00471304" w:rsidRPr="00471304" w:rsidRDefault="00471304" w:rsidP="00471304">
            <w:r w:rsidRPr="00471304">
              <w:t>Security assessment, gap analysis, planning</w:t>
            </w:r>
          </w:p>
        </w:tc>
      </w:tr>
      <w:tr w:rsidR="00471304" w:rsidRPr="00471304" w14:paraId="143D45B3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8E21" w14:textId="77777777" w:rsidR="00471304" w:rsidRPr="00471304" w:rsidRDefault="00471304" w:rsidP="00471304">
            <w:r w:rsidRPr="00471304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10093925" w14:textId="77777777" w:rsidR="00471304" w:rsidRPr="00471304" w:rsidRDefault="00471304" w:rsidP="00471304">
            <w:r w:rsidRPr="00471304">
              <w:t>Month 3-5</w:t>
            </w:r>
          </w:p>
        </w:tc>
        <w:tc>
          <w:tcPr>
            <w:tcW w:w="0" w:type="auto"/>
            <w:vAlign w:val="center"/>
            <w:hideMark/>
          </w:tcPr>
          <w:p w14:paraId="4CE1F9E9" w14:textId="77777777" w:rsidR="00471304" w:rsidRPr="00471304" w:rsidRDefault="00471304" w:rsidP="00471304">
            <w:r w:rsidRPr="00471304">
              <w:t>Deployment, integration, and configuration</w:t>
            </w:r>
          </w:p>
        </w:tc>
      </w:tr>
      <w:tr w:rsidR="00471304" w:rsidRPr="00471304" w14:paraId="0E5A4228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7A6A4" w14:textId="77777777" w:rsidR="00471304" w:rsidRPr="00471304" w:rsidRDefault="00471304" w:rsidP="00471304">
            <w:r w:rsidRPr="00471304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3B0A769" w14:textId="77777777" w:rsidR="00471304" w:rsidRPr="00471304" w:rsidRDefault="00471304" w:rsidP="00471304">
            <w:r w:rsidRPr="00471304">
              <w:t>Month 6-9</w:t>
            </w:r>
          </w:p>
        </w:tc>
        <w:tc>
          <w:tcPr>
            <w:tcW w:w="0" w:type="auto"/>
            <w:vAlign w:val="center"/>
            <w:hideMark/>
          </w:tcPr>
          <w:p w14:paraId="5B134C12" w14:textId="77777777" w:rsidR="00471304" w:rsidRPr="00471304" w:rsidRDefault="00471304" w:rsidP="00471304">
            <w:r w:rsidRPr="00471304">
              <w:t>Testing, compliance validation, training</w:t>
            </w:r>
          </w:p>
        </w:tc>
      </w:tr>
      <w:tr w:rsidR="00471304" w:rsidRPr="00471304" w14:paraId="5AEFB3D3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B66C" w14:textId="77777777" w:rsidR="00471304" w:rsidRPr="00471304" w:rsidRDefault="00471304" w:rsidP="00471304">
            <w:r w:rsidRPr="00471304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5E6B286C" w14:textId="77777777" w:rsidR="00471304" w:rsidRPr="00471304" w:rsidRDefault="00471304" w:rsidP="00471304">
            <w:r w:rsidRPr="00471304">
              <w:t>Ongoing</w:t>
            </w:r>
          </w:p>
        </w:tc>
        <w:tc>
          <w:tcPr>
            <w:tcW w:w="0" w:type="auto"/>
            <w:vAlign w:val="center"/>
            <w:hideMark/>
          </w:tcPr>
          <w:p w14:paraId="4FFA933F" w14:textId="77777777" w:rsidR="00471304" w:rsidRPr="00471304" w:rsidRDefault="00471304" w:rsidP="00471304">
            <w:r w:rsidRPr="00471304">
              <w:t>Continuous monitoring, reporting, updates</w:t>
            </w:r>
          </w:p>
        </w:tc>
      </w:tr>
    </w:tbl>
    <w:p w14:paraId="38D27A9F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5. Budget &amp; Pricing Structure</w:t>
      </w:r>
    </w:p>
    <w:p w14:paraId="7DB6FED9" w14:textId="77777777" w:rsidR="00471304" w:rsidRPr="00471304" w:rsidRDefault="00471304" w:rsidP="00471304">
      <w:r w:rsidRPr="00471304">
        <w:t xml:space="preserve">Estimated budget range: </w:t>
      </w:r>
      <w:r w:rsidRPr="00471304">
        <w:rPr>
          <w:b/>
          <w:bCs/>
        </w:rPr>
        <w:t>$1.5M - $2.5M</w:t>
      </w:r>
      <w:r w:rsidRPr="00471304">
        <w:t xml:space="preserve"> over a </w:t>
      </w:r>
      <w:r w:rsidRPr="00471304">
        <w:rPr>
          <w:b/>
          <w:bCs/>
        </w:rPr>
        <w:t>three-year contract</w:t>
      </w:r>
      <w:r w:rsidRPr="00471304">
        <w:t>.</w:t>
      </w:r>
    </w:p>
    <w:p w14:paraId="705BC9E8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5.1 Pricing Model</w:t>
      </w:r>
    </w:p>
    <w:p w14:paraId="0C5DCBE2" w14:textId="77777777" w:rsidR="00471304" w:rsidRPr="00471304" w:rsidRDefault="00471304" w:rsidP="00471304">
      <w:r w:rsidRPr="00471304">
        <w:t>Vendors should provide:</w:t>
      </w:r>
    </w:p>
    <w:p w14:paraId="056367A9" w14:textId="77777777" w:rsidR="00471304" w:rsidRPr="00471304" w:rsidRDefault="00471304" w:rsidP="00471304">
      <w:pPr>
        <w:numPr>
          <w:ilvl w:val="0"/>
          <w:numId w:val="3"/>
        </w:numPr>
      </w:pPr>
      <w:r w:rsidRPr="00471304">
        <w:rPr>
          <w:b/>
          <w:bCs/>
        </w:rPr>
        <w:t>Fixed cost pricing</w:t>
      </w:r>
      <w:r w:rsidRPr="00471304">
        <w:t xml:space="preserve"> or </w:t>
      </w:r>
      <w:r w:rsidRPr="00471304">
        <w:rPr>
          <w:b/>
          <w:bCs/>
        </w:rPr>
        <w:t>usage-based pricing</w:t>
      </w:r>
    </w:p>
    <w:p w14:paraId="518C679B" w14:textId="77777777" w:rsidR="00471304" w:rsidRPr="00471304" w:rsidRDefault="00471304" w:rsidP="00471304">
      <w:pPr>
        <w:numPr>
          <w:ilvl w:val="0"/>
          <w:numId w:val="3"/>
        </w:numPr>
      </w:pPr>
      <w:r w:rsidRPr="00471304">
        <w:rPr>
          <w:b/>
          <w:bCs/>
        </w:rPr>
        <w:t>Volume discounts for extended engagement</w:t>
      </w:r>
    </w:p>
    <w:p w14:paraId="126F7B68" w14:textId="77777777" w:rsidR="00471304" w:rsidRPr="00471304" w:rsidRDefault="00471304" w:rsidP="00471304">
      <w:pPr>
        <w:numPr>
          <w:ilvl w:val="0"/>
          <w:numId w:val="3"/>
        </w:numPr>
      </w:pPr>
      <w:r w:rsidRPr="00471304">
        <w:rPr>
          <w:b/>
          <w:bCs/>
        </w:rPr>
        <w:t>Premium support pricing (if applicable)</w:t>
      </w:r>
    </w:p>
    <w:p w14:paraId="59DDECF1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6. Compliance &amp; Security Standards</w:t>
      </w:r>
    </w:p>
    <w:p w14:paraId="31D7C12E" w14:textId="77777777" w:rsidR="00471304" w:rsidRPr="00471304" w:rsidRDefault="00471304" w:rsidP="00471304">
      <w:r w:rsidRPr="00471304">
        <w:t>The proposed solution must comply with the following:</w:t>
      </w:r>
    </w:p>
    <w:p w14:paraId="3D1ABD34" w14:textId="77777777" w:rsidR="00471304" w:rsidRPr="00471304" w:rsidRDefault="00471304" w:rsidP="00471304">
      <w:pPr>
        <w:numPr>
          <w:ilvl w:val="0"/>
          <w:numId w:val="4"/>
        </w:numPr>
      </w:pPr>
      <w:r w:rsidRPr="00471304">
        <w:rPr>
          <w:b/>
          <w:bCs/>
        </w:rPr>
        <w:t>ISO 27001</w:t>
      </w:r>
      <w:r w:rsidRPr="00471304">
        <w:t xml:space="preserve"> – Information Security Management</w:t>
      </w:r>
    </w:p>
    <w:p w14:paraId="45D95645" w14:textId="77777777" w:rsidR="00471304" w:rsidRPr="00471304" w:rsidRDefault="00471304" w:rsidP="00471304">
      <w:pPr>
        <w:numPr>
          <w:ilvl w:val="0"/>
          <w:numId w:val="4"/>
        </w:numPr>
      </w:pPr>
      <w:r w:rsidRPr="00471304">
        <w:rPr>
          <w:b/>
          <w:bCs/>
        </w:rPr>
        <w:t>SOC 2 Type II</w:t>
      </w:r>
      <w:r w:rsidRPr="00471304">
        <w:t xml:space="preserve"> – Security, Availability, and Confidentiality</w:t>
      </w:r>
    </w:p>
    <w:p w14:paraId="3DCF81DD" w14:textId="77777777" w:rsidR="00471304" w:rsidRPr="00471304" w:rsidRDefault="00471304" w:rsidP="00471304">
      <w:pPr>
        <w:numPr>
          <w:ilvl w:val="0"/>
          <w:numId w:val="4"/>
        </w:numPr>
      </w:pPr>
      <w:r w:rsidRPr="00471304">
        <w:rPr>
          <w:b/>
          <w:bCs/>
        </w:rPr>
        <w:t>NIST Cybersecurity Framework</w:t>
      </w:r>
    </w:p>
    <w:p w14:paraId="5CB5CB3B" w14:textId="77777777" w:rsidR="00471304" w:rsidRPr="00471304" w:rsidRDefault="00471304" w:rsidP="00471304">
      <w:pPr>
        <w:numPr>
          <w:ilvl w:val="0"/>
          <w:numId w:val="4"/>
        </w:numPr>
      </w:pPr>
      <w:r w:rsidRPr="00471304">
        <w:rPr>
          <w:b/>
          <w:bCs/>
        </w:rPr>
        <w:t>GDPR &amp; CCPA Compliance (if applicable)</w:t>
      </w:r>
    </w:p>
    <w:p w14:paraId="45428F5E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7. Performance Metrics &amp; Quality Assurance</w:t>
      </w:r>
    </w:p>
    <w:p w14:paraId="2582E96F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7.1 Service Level Agreements (SLAs)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598"/>
      </w:tblGrid>
      <w:tr w:rsidR="00471304" w:rsidRPr="00471304" w14:paraId="613B43FA" w14:textId="77777777" w:rsidTr="00471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20A76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4298211E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Requirement</w:t>
            </w:r>
          </w:p>
        </w:tc>
      </w:tr>
      <w:tr w:rsidR="00471304" w:rsidRPr="00471304" w14:paraId="1072503D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C3FC" w14:textId="77777777" w:rsidR="00471304" w:rsidRPr="00471304" w:rsidRDefault="00471304" w:rsidP="00471304">
            <w:r w:rsidRPr="00471304">
              <w:rPr>
                <w:b/>
                <w:bCs/>
              </w:rPr>
              <w:t>Threat Detection Response</w:t>
            </w:r>
          </w:p>
        </w:tc>
        <w:tc>
          <w:tcPr>
            <w:tcW w:w="0" w:type="auto"/>
            <w:vAlign w:val="center"/>
            <w:hideMark/>
          </w:tcPr>
          <w:p w14:paraId="0D8A5F2F" w14:textId="77777777" w:rsidR="00471304" w:rsidRPr="00471304" w:rsidRDefault="00471304" w:rsidP="00471304">
            <w:r w:rsidRPr="00471304">
              <w:t>Within 15 minutes</w:t>
            </w:r>
          </w:p>
        </w:tc>
      </w:tr>
      <w:tr w:rsidR="00471304" w:rsidRPr="00471304" w14:paraId="15431319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F68D" w14:textId="77777777" w:rsidR="00471304" w:rsidRPr="00471304" w:rsidRDefault="00471304" w:rsidP="00471304">
            <w:r w:rsidRPr="00471304">
              <w:rPr>
                <w:b/>
                <w:bCs/>
              </w:rPr>
              <w:t>Incident Remediation</w:t>
            </w:r>
          </w:p>
        </w:tc>
        <w:tc>
          <w:tcPr>
            <w:tcW w:w="0" w:type="auto"/>
            <w:vAlign w:val="center"/>
            <w:hideMark/>
          </w:tcPr>
          <w:p w14:paraId="310B3027" w14:textId="77777777" w:rsidR="00471304" w:rsidRPr="00471304" w:rsidRDefault="00471304" w:rsidP="00471304">
            <w:r w:rsidRPr="00471304">
              <w:t>Within 4 hours</w:t>
            </w:r>
          </w:p>
        </w:tc>
      </w:tr>
      <w:tr w:rsidR="00471304" w:rsidRPr="00471304" w14:paraId="42621D4A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7222" w14:textId="77777777" w:rsidR="00471304" w:rsidRPr="00471304" w:rsidRDefault="00471304" w:rsidP="00471304">
            <w:r w:rsidRPr="00471304">
              <w:rPr>
                <w:b/>
                <w:bCs/>
              </w:rPr>
              <w:t>Service Availability</w:t>
            </w:r>
          </w:p>
        </w:tc>
        <w:tc>
          <w:tcPr>
            <w:tcW w:w="0" w:type="auto"/>
            <w:vAlign w:val="center"/>
            <w:hideMark/>
          </w:tcPr>
          <w:p w14:paraId="48676A34" w14:textId="77777777" w:rsidR="00471304" w:rsidRPr="00471304" w:rsidRDefault="00471304" w:rsidP="00471304">
            <w:r w:rsidRPr="00471304">
              <w:t>99.9% uptime guarantee</w:t>
            </w:r>
          </w:p>
        </w:tc>
      </w:tr>
      <w:tr w:rsidR="00471304" w:rsidRPr="00471304" w14:paraId="60EB9BB4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75E6" w14:textId="77777777" w:rsidR="00471304" w:rsidRPr="00471304" w:rsidRDefault="00471304" w:rsidP="00471304">
            <w:r w:rsidRPr="00471304">
              <w:rPr>
                <w:b/>
                <w:bCs/>
              </w:rPr>
              <w:t>Security Audits</w:t>
            </w:r>
          </w:p>
        </w:tc>
        <w:tc>
          <w:tcPr>
            <w:tcW w:w="0" w:type="auto"/>
            <w:vAlign w:val="center"/>
            <w:hideMark/>
          </w:tcPr>
          <w:p w14:paraId="3159E67A" w14:textId="77777777" w:rsidR="00471304" w:rsidRPr="00471304" w:rsidRDefault="00471304" w:rsidP="00471304">
            <w:r w:rsidRPr="00471304">
              <w:t>Conducted quarterly</w:t>
            </w:r>
          </w:p>
        </w:tc>
      </w:tr>
    </w:tbl>
    <w:p w14:paraId="49C129DF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8. Vendor Selection Criteria</w:t>
      </w:r>
    </w:p>
    <w:p w14:paraId="127035EB" w14:textId="77777777" w:rsidR="00471304" w:rsidRPr="00471304" w:rsidRDefault="00471304" w:rsidP="00471304">
      <w:r w:rsidRPr="00471304">
        <w:t>Proposals will be evaluated based on the following weighted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1229"/>
      </w:tblGrid>
      <w:tr w:rsidR="00471304" w:rsidRPr="00471304" w14:paraId="1CBCCDA8" w14:textId="77777777" w:rsidTr="00471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12D0B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4B9F36F" w14:textId="77777777" w:rsidR="00471304" w:rsidRPr="00471304" w:rsidRDefault="00471304" w:rsidP="00471304">
            <w:pPr>
              <w:rPr>
                <w:b/>
                <w:bCs/>
              </w:rPr>
            </w:pPr>
            <w:r w:rsidRPr="00471304">
              <w:rPr>
                <w:b/>
                <w:bCs/>
              </w:rPr>
              <w:t>Weight (%)</w:t>
            </w:r>
          </w:p>
        </w:tc>
      </w:tr>
      <w:tr w:rsidR="00471304" w:rsidRPr="00471304" w14:paraId="6DF621B2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61E7" w14:textId="77777777" w:rsidR="00471304" w:rsidRPr="00471304" w:rsidRDefault="00471304" w:rsidP="00471304">
            <w:r w:rsidRPr="00471304">
              <w:t>Technical Capability &amp; Experience</w:t>
            </w:r>
          </w:p>
        </w:tc>
        <w:tc>
          <w:tcPr>
            <w:tcW w:w="0" w:type="auto"/>
            <w:vAlign w:val="center"/>
            <w:hideMark/>
          </w:tcPr>
          <w:p w14:paraId="7EFA9369" w14:textId="77777777" w:rsidR="00471304" w:rsidRPr="00471304" w:rsidRDefault="00471304" w:rsidP="00471304">
            <w:r w:rsidRPr="00471304">
              <w:t>30%</w:t>
            </w:r>
          </w:p>
        </w:tc>
      </w:tr>
      <w:tr w:rsidR="00471304" w:rsidRPr="00471304" w14:paraId="3BAED9A4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A1ED" w14:textId="77777777" w:rsidR="00471304" w:rsidRPr="00471304" w:rsidRDefault="00471304" w:rsidP="00471304">
            <w:r w:rsidRPr="00471304">
              <w:t>Pricing &amp; Cost-effectiveness</w:t>
            </w:r>
          </w:p>
        </w:tc>
        <w:tc>
          <w:tcPr>
            <w:tcW w:w="0" w:type="auto"/>
            <w:vAlign w:val="center"/>
            <w:hideMark/>
          </w:tcPr>
          <w:p w14:paraId="068BC91C" w14:textId="77777777" w:rsidR="00471304" w:rsidRPr="00471304" w:rsidRDefault="00471304" w:rsidP="00471304">
            <w:r w:rsidRPr="00471304">
              <w:t>25%</w:t>
            </w:r>
          </w:p>
        </w:tc>
      </w:tr>
      <w:tr w:rsidR="00471304" w:rsidRPr="00471304" w14:paraId="6A1062D0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3155" w14:textId="77777777" w:rsidR="00471304" w:rsidRPr="00471304" w:rsidRDefault="00471304" w:rsidP="00471304">
            <w:r w:rsidRPr="00471304">
              <w:t>Quality &amp; Compliance</w:t>
            </w:r>
          </w:p>
        </w:tc>
        <w:tc>
          <w:tcPr>
            <w:tcW w:w="0" w:type="auto"/>
            <w:vAlign w:val="center"/>
            <w:hideMark/>
          </w:tcPr>
          <w:p w14:paraId="5CD17207" w14:textId="77777777" w:rsidR="00471304" w:rsidRPr="00471304" w:rsidRDefault="00471304" w:rsidP="00471304">
            <w:r w:rsidRPr="00471304">
              <w:t>20%</w:t>
            </w:r>
          </w:p>
        </w:tc>
      </w:tr>
      <w:tr w:rsidR="00471304" w:rsidRPr="00471304" w14:paraId="2B666F65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B176" w14:textId="77777777" w:rsidR="00471304" w:rsidRPr="00471304" w:rsidRDefault="00471304" w:rsidP="00471304">
            <w:r w:rsidRPr="00471304">
              <w:t>Reputation &amp; References</w:t>
            </w:r>
          </w:p>
        </w:tc>
        <w:tc>
          <w:tcPr>
            <w:tcW w:w="0" w:type="auto"/>
            <w:vAlign w:val="center"/>
            <w:hideMark/>
          </w:tcPr>
          <w:p w14:paraId="02C3C4ED" w14:textId="77777777" w:rsidR="00471304" w:rsidRPr="00471304" w:rsidRDefault="00471304" w:rsidP="00471304">
            <w:r w:rsidRPr="00471304">
              <w:t>15%</w:t>
            </w:r>
          </w:p>
        </w:tc>
      </w:tr>
      <w:tr w:rsidR="00471304" w:rsidRPr="00471304" w14:paraId="6D07A01B" w14:textId="77777777" w:rsidTr="00471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517C" w14:textId="77777777" w:rsidR="00471304" w:rsidRPr="00471304" w:rsidRDefault="00471304" w:rsidP="00471304">
            <w:r w:rsidRPr="00471304">
              <w:t>Sustainability &amp; Corporate Responsibility</w:t>
            </w:r>
          </w:p>
        </w:tc>
        <w:tc>
          <w:tcPr>
            <w:tcW w:w="0" w:type="auto"/>
            <w:vAlign w:val="center"/>
            <w:hideMark/>
          </w:tcPr>
          <w:p w14:paraId="205EB9B9" w14:textId="77777777" w:rsidR="00471304" w:rsidRPr="00471304" w:rsidRDefault="00471304" w:rsidP="00471304">
            <w:r w:rsidRPr="00471304">
              <w:t>10%</w:t>
            </w:r>
          </w:p>
        </w:tc>
      </w:tr>
    </w:tbl>
    <w:p w14:paraId="58962AF6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9. Required Documentation</w:t>
      </w:r>
    </w:p>
    <w:p w14:paraId="13FB02A6" w14:textId="77777777" w:rsidR="00471304" w:rsidRPr="00471304" w:rsidRDefault="00471304" w:rsidP="00471304">
      <w:r w:rsidRPr="00471304">
        <w:t>Vendors must submit:</w:t>
      </w:r>
    </w:p>
    <w:p w14:paraId="1FA167A2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Company Profile</w:t>
      </w:r>
      <w:r w:rsidRPr="00471304">
        <w:t xml:space="preserve"> (Background, financial stability, key clients)</w:t>
      </w:r>
    </w:p>
    <w:p w14:paraId="0E1176B7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Relevant Case Studies</w:t>
      </w:r>
      <w:r w:rsidRPr="00471304">
        <w:t xml:space="preserve"> (Examples of similar security implementations)</w:t>
      </w:r>
    </w:p>
    <w:p w14:paraId="4F03FB2F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Technical Proposal</w:t>
      </w:r>
      <w:r w:rsidRPr="00471304">
        <w:t xml:space="preserve"> (Security architecture, methodologies, tools)</w:t>
      </w:r>
    </w:p>
    <w:p w14:paraId="66C81675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Detailed Pricing Breakdown</w:t>
      </w:r>
      <w:r w:rsidRPr="00471304">
        <w:t xml:space="preserve"> (Fixed costs, variable costs, additional services)</w:t>
      </w:r>
    </w:p>
    <w:p w14:paraId="25128549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Implementation Plan</w:t>
      </w:r>
      <w:r w:rsidRPr="00471304">
        <w:t xml:space="preserve"> (Project timeline, resource allocation, risk management)</w:t>
      </w:r>
    </w:p>
    <w:p w14:paraId="529001E2" w14:textId="77777777" w:rsidR="00471304" w:rsidRPr="00471304" w:rsidRDefault="00471304" w:rsidP="00471304">
      <w:pPr>
        <w:numPr>
          <w:ilvl w:val="0"/>
          <w:numId w:val="5"/>
        </w:numPr>
      </w:pPr>
      <w:r w:rsidRPr="00471304">
        <w:rPr>
          <w:b/>
          <w:bCs/>
        </w:rPr>
        <w:t>Compliance Certifications</w:t>
      </w:r>
      <w:r w:rsidRPr="00471304">
        <w:t xml:space="preserve"> (ISO 27001, SOC 2, NIST, etc.)</w:t>
      </w:r>
    </w:p>
    <w:p w14:paraId="79A51610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10. Proposal Submission Guidelines</w:t>
      </w:r>
    </w:p>
    <w:p w14:paraId="4D4C5148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10.1 Submission Instructions</w:t>
      </w:r>
    </w:p>
    <w:p w14:paraId="03D71F89" w14:textId="77777777" w:rsidR="00471304" w:rsidRPr="00471304" w:rsidRDefault="00471304" w:rsidP="00471304">
      <w:pPr>
        <w:numPr>
          <w:ilvl w:val="0"/>
          <w:numId w:val="6"/>
        </w:numPr>
      </w:pPr>
      <w:r w:rsidRPr="00471304">
        <w:t xml:space="preserve">Proposals must be submitted electronically in </w:t>
      </w:r>
      <w:r w:rsidRPr="00471304">
        <w:rPr>
          <w:b/>
          <w:bCs/>
        </w:rPr>
        <w:t>PDF format</w:t>
      </w:r>
      <w:r w:rsidRPr="00471304">
        <w:t>.</w:t>
      </w:r>
    </w:p>
    <w:p w14:paraId="6EE17F38" w14:textId="77777777" w:rsidR="00471304" w:rsidRPr="00471304" w:rsidRDefault="00471304" w:rsidP="00471304">
      <w:pPr>
        <w:numPr>
          <w:ilvl w:val="0"/>
          <w:numId w:val="6"/>
        </w:numPr>
      </w:pPr>
      <w:r w:rsidRPr="00471304">
        <w:lastRenderedPageBreak/>
        <w:t>All documents should be structured in the order mentioned above.</w:t>
      </w:r>
    </w:p>
    <w:p w14:paraId="5BDA66E0" w14:textId="77777777" w:rsidR="00471304" w:rsidRPr="00471304" w:rsidRDefault="00471304" w:rsidP="00471304">
      <w:pPr>
        <w:numPr>
          <w:ilvl w:val="0"/>
          <w:numId w:val="6"/>
        </w:numPr>
      </w:pPr>
      <w:r w:rsidRPr="00471304">
        <w:t xml:space="preserve">Send proposals to: </w:t>
      </w:r>
      <w:hyperlink r:id="rId5" w:history="1">
        <w:r w:rsidRPr="00471304">
          <w:rPr>
            <w:rStyle w:val="Hyperlink"/>
            <w:b/>
            <w:bCs/>
          </w:rPr>
          <w:t>rfp-submissions@contoso.com</w:t>
        </w:r>
      </w:hyperlink>
    </w:p>
    <w:p w14:paraId="64A98FFE" w14:textId="77777777" w:rsidR="00471304" w:rsidRPr="00471304" w:rsidRDefault="00471304" w:rsidP="00471304">
      <w:pPr>
        <w:numPr>
          <w:ilvl w:val="0"/>
          <w:numId w:val="6"/>
        </w:numPr>
      </w:pPr>
      <w:r w:rsidRPr="00471304">
        <w:t xml:space="preserve">Subject Line: </w:t>
      </w:r>
      <w:r w:rsidRPr="00471304">
        <w:rPr>
          <w:b/>
          <w:bCs/>
        </w:rPr>
        <w:t>"RFP Submission – MSS Solution – XYZ Security Solutions"</w:t>
      </w:r>
    </w:p>
    <w:p w14:paraId="5805DD56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10.2 Proposal Deadline</w:t>
      </w:r>
    </w:p>
    <w:p w14:paraId="740912D1" w14:textId="77777777" w:rsidR="00471304" w:rsidRPr="00471304" w:rsidRDefault="00471304" w:rsidP="00471304">
      <w:pPr>
        <w:numPr>
          <w:ilvl w:val="0"/>
          <w:numId w:val="7"/>
        </w:numPr>
      </w:pPr>
      <w:r w:rsidRPr="00471304">
        <w:t xml:space="preserve">Proposal Submission Due Date: </w:t>
      </w:r>
      <w:r w:rsidRPr="00471304">
        <w:rPr>
          <w:b/>
          <w:bCs/>
        </w:rPr>
        <w:t>March 15, 2025</w:t>
      </w:r>
    </w:p>
    <w:p w14:paraId="1B23CF51" w14:textId="77777777" w:rsidR="00471304" w:rsidRPr="00471304" w:rsidRDefault="00471304" w:rsidP="00471304">
      <w:pPr>
        <w:numPr>
          <w:ilvl w:val="0"/>
          <w:numId w:val="7"/>
        </w:numPr>
      </w:pPr>
      <w:r w:rsidRPr="00471304">
        <w:t xml:space="preserve">Vendor Q&amp;A Deadline: </w:t>
      </w:r>
      <w:r w:rsidRPr="00471304">
        <w:rPr>
          <w:b/>
          <w:bCs/>
        </w:rPr>
        <w:t>March 15, 2025</w:t>
      </w:r>
    </w:p>
    <w:p w14:paraId="47D525C6" w14:textId="77777777" w:rsidR="00471304" w:rsidRPr="00471304" w:rsidRDefault="00471304" w:rsidP="00471304">
      <w:pPr>
        <w:numPr>
          <w:ilvl w:val="0"/>
          <w:numId w:val="7"/>
        </w:numPr>
      </w:pPr>
      <w:r w:rsidRPr="00471304">
        <w:t xml:space="preserve">Evaluation &amp; Shortlisting: </w:t>
      </w:r>
      <w:r w:rsidRPr="00471304">
        <w:rPr>
          <w:b/>
          <w:bCs/>
        </w:rPr>
        <w:t>March 15, 2025</w:t>
      </w:r>
    </w:p>
    <w:p w14:paraId="5717047B" w14:textId="77777777" w:rsidR="00471304" w:rsidRPr="00471304" w:rsidRDefault="00471304" w:rsidP="00471304">
      <w:pPr>
        <w:numPr>
          <w:ilvl w:val="0"/>
          <w:numId w:val="7"/>
        </w:numPr>
      </w:pPr>
      <w:r w:rsidRPr="00471304">
        <w:t xml:space="preserve">Contract Award Date: </w:t>
      </w:r>
      <w:r w:rsidRPr="00471304">
        <w:rPr>
          <w:b/>
          <w:bCs/>
        </w:rPr>
        <w:t>March 15, 2025</w:t>
      </w:r>
    </w:p>
    <w:p w14:paraId="2913BD93" w14:textId="77777777" w:rsidR="00471304" w:rsidRPr="00471304" w:rsidRDefault="00471304" w:rsidP="00471304">
      <w:pPr>
        <w:rPr>
          <w:b/>
          <w:bCs/>
        </w:rPr>
      </w:pPr>
      <w:r w:rsidRPr="00471304">
        <w:rPr>
          <w:b/>
          <w:bCs/>
        </w:rPr>
        <w:t>11. Additional Notes</w:t>
      </w:r>
    </w:p>
    <w:p w14:paraId="755C708A" w14:textId="77777777" w:rsidR="00471304" w:rsidRPr="00471304" w:rsidRDefault="00471304" w:rsidP="00471304">
      <w:pPr>
        <w:numPr>
          <w:ilvl w:val="0"/>
          <w:numId w:val="8"/>
        </w:numPr>
      </w:pPr>
      <w:r w:rsidRPr="00471304">
        <w:t>Contoso, Ltd. reserves the right to accept or reject any proposal.</w:t>
      </w:r>
    </w:p>
    <w:p w14:paraId="76564A8D" w14:textId="77777777" w:rsidR="00471304" w:rsidRPr="00471304" w:rsidRDefault="00471304" w:rsidP="00471304">
      <w:pPr>
        <w:numPr>
          <w:ilvl w:val="0"/>
          <w:numId w:val="8"/>
        </w:numPr>
      </w:pPr>
      <w:r w:rsidRPr="00471304">
        <w:t>Vendors may be required to present their solutions in a virtual or in-person meeting.</w:t>
      </w:r>
    </w:p>
    <w:p w14:paraId="6776FD21" w14:textId="77777777" w:rsidR="00471304" w:rsidRPr="00471304" w:rsidRDefault="00471304" w:rsidP="00471304">
      <w:pPr>
        <w:numPr>
          <w:ilvl w:val="0"/>
          <w:numId w:val="8"/>
        </w:numPr>
      </w:pPr>
      <w:r w:rsidRPr="00471304">
        <w:t xml:space="preserve">Any </w:t>
      </w:r>
      <w:r w:rsidRPr="00471304">
        <w:rPr>
          <w:b/>
          <w:bCs/>
        </w:rPr>
        <w:t>confidentiality agreements</w:t>
      </w:r>
      <w:r w:rsidRPr="00471304">
        <w:t xml:space="preserve"> must be acknowledged before proceeding to negotiations.</w:t>
      </w:r>
    </w:p>
    <w:p w14:paraId="7DD8AA71" w14:textId="3948B9CD" w:rsidR="007F18FA" w:rsidRPr="00471304" w:rsidRDefault="00000000" w:rsidP="00471304">
      <w:r>
        <w:pict w14:anchorId="2FCE3D09">
          <v:rect id="_x0000_i1026" style="width:0;height:1.5pt" o:hralign="center" o:hrstd="t" o:hr="t" fillcolor="#a0a0a0" stroked="f"/>
        </w:pict>
      </w:r>
    </w:p>
    <w:sectPr w:rsidR="007F18FA" w:rsidRPr="0047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ED0"/>
    <w:multiLevelType w:val="multilevel"/>
    <w:tmpl w:val="EC7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C8D"/>
    <w:multiLevelType w:val="multilevel"/>
    <w:tmpl w:val="E5A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20B0"/>
    <w:multiLevelType w:val="multilevel"/>
    <w:tmpl w:val="825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B006F"/>
    <w:multiLevelType w:val="multilevel"/>
    <w:tmpl w:val="7E4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12FE8"/>
    <w:multiLevelType w:val="multilevel"/>
    <w:tmpl w:val="35BC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A2E40"/>
    <w:multiLevelType w:val="multilevel"/>
    <w:tmpl w:val="F1E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21B8E"/>
    <w:multiLevelType w:val="multilevel"/>
    <w:tmpl w:val="792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F15C6"/>
    <w:multiLevelType w:val="multilevel"/>
    <w:tmpl w:val="FDD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14912">
    <w:abstractNumId w:val="2"/>
  </w:num>
  <w:num w:numId="2" w16cid:durableId="1638412755">
    <w:abstractNumId w:val="7"/>
  </w:num>
  <w:num w:numId="3" w16cid:durableId="120922998">
    <w:abstractNumId w:val="6"/>
  </w:num>
  <w:num w:numId="4" w16cid:durableId="1801995756">
    <w:abstractNumId w:val="1"/>
  </w:num>
  <w:num w:numId="5" w16cid:durableId="1006637752">
    <w:abstractNumId w:val="4"/>
  </w:num>
  <w:num w:numId="6" w16cid:durableId="368650579">
    <w:abstractNumId w:val="3"/>
  </w:num>
  <w:num w:numId="7" w16cid:durableId="69739408">
    <w:abstractNumId w:val="0"/>
  </w:num>
  <w:num w:numId="8" w16cid:durableId="432823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4"/>
    <w:rsid w:val="00192F0C"/>
    <w:rsid w:val="00193603"/>
    <w:rsid w:val="00221F4B"/>
    <w:rsid w:val="00471304"/>
    <w:rsid w:val="0047532A"/>
    <w:rsid w:val="00614150"/>
    <w:rsid w:val="00663924"/>
    <w:rsid w:val="00715312"/>
    <w:rsid w:val="007F18FA"/>
    <w:rsid w:val="00E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DA1D"/>
  <w15:chartTrackingRefBased/>
  <w15:docId w15:val="{BDB3097A-AD96-4214-B4D6-B524DF31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fp-submissions@contos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Aadrika Singh</dc:creator>
  <cp:keywords/>
  <dc:description/>
  <cp:lastModifiedBy>Aadrika Singh</cp:lastModifiedBy>
  <cp:revision>4</cp:revision>
  <cp:lastPrinted>2025-02-24T12:04:00Z</cp:lastPrinted>
  <dcterms:created xsi:type="dcterms:W3CDTF">2025-02-19T08:23:00Z</dcterms:created>
  <dcterms:modified xsi:type="dcterms:W3CDTF">2025-02-24T12:04:00Z</dcterms:modified>
</cp:coreProperties>
</file>