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BBE74" w14:textId="77181CA9" w:rsidR="003336B2" w:rsidRDefault="003336B2"/>
    <w:p w14:paraId="7310679E" w14:textId="49065057" w:rsidR="00D92CF1" w:rsidRPr="00D92CF1" w:rsidRDefault="00D92CF1" w:rsidP="00D92CF1">
      <w:pPr>
        <w:pStyle w:val="Heading1"/>
        <w:jc w:val="center"/>
        <w:rPr>
          <w:sz w:val="40"/>
          <w:szCs w:val="40"/>
        </w:rPr>
      </w:pPr>
      <w:r w:rsidRPr="00D92CF1">
        <w:rPr>
          <w:sz w:val="40"/>
          <w:szCs w:val="40"/>
        </w:rPr>
        <w:t>Why Should You Rotate Your Tires</w:t>
      </w:r>
    </w:p>
    <w:p w14:paraId="342233F0" w14:textId="1F2F4A78" w:rsidR="00D92CF1" w:rsidRPr="00D92CF1" w:rsidRDefault="00D92CF1">
      <w:pPr>
        <w:rPr>
          <w:sz w:val="32"/>
          <w:szCs w:val="32"/>
        </w:rPr>
      </w:pPr>
    </w:p>
    <w:p w14:paraId="1E6DF72A" w14:textId="58A87311" w:rsidR="00D92CF1" w:rsidRPr="00D92CF1" w:rsidRDefault="00D92CF1" w:rsidP="00D92CF1">
      <w:pPr>
        <w:pStyle w:val="NormalWeb"/>
        <w:spacing w:before="0" w:beforeAutospacing="0" w:after="240" w:afterAutospacing="0" w:line="360" w:lineRule="auto"/>
        <w:jc w:val="both"/>
        <w:rPr>
          <w:rFonts w:ascii="Helvetica" w:hAnsi="Helvetica" w:cs="Helvetica"/>
          <w:color w:val="000000"/>
          <w:sz w:val="32"/>
          <w:szCs w:val="32"/>
        </w:rPr>
      </w:pPr>
      <w:r w:rsidRPr="00D92CF1">
        <w:rPr>
          <w:rFonts w:ascii="Helvetica" w:hAnsi="Helvetica" w:cs="Helvetica"/>
          <w:color w:val="000000"/>
          <w:sz w:val="32"/>
          <w:szCs w:val="32"/>
        </w:rPr>
        <w:t>There are several reasons why tire rotation is an important element of your standard tire care. First, by routinely rotating your tires, wear is spread evenly across all four tires, and their tread life is maximized. That’s because each specific position on your vehicle requires a different give from each tire</w:t>
      </w:r>
      <w:r>
        <w:rPr>
          <w:rFonts w:ascii="Helvetica" w:hAnsi="Helvetica" w:cs="Helvetica"/>
          <w:color w:val="000000"/>
          <w:sz w:val="32"/>
          <w:szCs w:val="32"/>
        </w:rPr>
        <w:t xml:space="preserve"> </w:t>
      </w:r>
      <w:r w:rsidRPr="00D92CF1">
        <w:rPr>
          <w:rFonts w:ascii="Helvetica" w:hAnsi="Helvetica" w:cs="Helvetica"/>
          <w:color w:val="000000"/>
          <w:sz w:val="32"/>
          <w:szCs w:val="32"/>
        </w:rPr>
        <w:t>for example, tires on the front of a front-wheel drive vehicle will take a larger proportion of the torque and friction that’s needed for turning, accelerating and braking)—and can lead to more, or less, wear on the tire. It is especially important to rotate new tires by 5,000 miles because deep, fresh tire tread is more susceptible to uneven wear.</w:t>
      </w:r>
    </w:p>
    <w:p w14:paraId="7BAFB708" w14:textId="77777777" w:rsidR="00D92CF1" w:rsidRPr="00D92CF1" w:rsidRDefault="00D92CF1" w:rsidP="00D92CF1">
      <w:pPr>
        <w:pStyle w:val="NormalWeb"/>
        <w:spacing w:before="0" w:beforeAutospacing="0" w:after="240" w:afterAutospacing="0" w:line="360" w:lineRule="auto"/>
        <w:jc w:val="both"/>
        <w:rPr>
          <w:rFonts w:ascii="Helvetica" w:hAnsi="Helvetica" w:cs="Helvetica"/>
          <w:color w:val="000000"/>
          <w:sz w:val="32"/>
          <w:szCs w:val="32"/>
        </w:rPr>
      </w:pPr>
      <w:r w:rsidRPr="00D92CF1">
        <w:rPr>
          <w:rFonts w:ascii="Helvetica" w:hAnsi="Helvetica" w:cs="Helvetica"/>
          <w:color w:val="000000"/>
          <w:sz w:val="32"/>
          <w:szCs w:val="32"/>
        </w:rPr>
        <w:t>Secondly, even tread wear keeps the tread depth on your tires uniform, which can help keep traction and handling consistent across all four tires. This will improve cornering and braking performance and keep your vehicle safer for driving overall.</w:t>
      </w:r>
    </w:p>
    <w:p w14:paraId="1F0DB7A0" w14:textId="77777777" w:rsidR="00D92CF1" w:rsidRPr="00D92CF1" w:rsidRDefault="00D92CF1" w:rsidP="00D92CF1">
      <w:pPr>
        <w:pStyle w:val="NormalWeb"/>
        <w:spacing w:before="0" w:beforeAutospacing="0" w:after="240" w:afterAutospacing="0" w:line="360" w:lineRule="auto"/>
        <w:jc w:val="both"/>
        <w:rPr>
          <w:rFonts w:ascii="Helvetica" w:hAnsi="Helvetica" w:cs="Helvetica"/>
          <w:color w:val="000000"/>
          <w:sz w:val="32"/>
          <w:szCs w:val="32"/>
        </w:rPr>
      </w:pPr>
      <w:r w:rsidRPr="00D92CF1">
        <w:rPr>
          <w:rFonts w:ascii="Helvetica" w:hAnsi="Helvetica" w:cs="Helvetica"/>
          <w:color w:val="000000"/>
          <w:sz w:val="32"/>
          <w:szCs w:val="32"/>
        </w:rPr>
        <w:t xml:space="preserve">Finally, if your vehicle has </w:t>
      </w:r>
      <w:proofErr w:type="gramStart"/>
      <w:r w:rsidRPr="00D92CF1">
        <w:rPr>
          <w:rFonts w:ascii="Helvetica" w:hAnsi="Helvetica" w:cs="Helvetica"/>
          <w:color w:val="000000"/>
          <w:sz w:val="32"/>
          <w:szCs w:val="32"/>
        </w:rPr>
        <w:t>all-wheel-drive</w:t>
      </w:r>
      <w:proofErr w:type="gramEnd"/>
      <w:r w:rsidRPr="00D92CF1">
        <w:rPr>
          <w:rFonts w:ascii="Helvetica" w:hAnsi="Helvetica" w:cs="Helvetica"/>
          <w:color w:val="000000"/>
          <w:sz w:val="32"/>
          <w:szCs w:val="32"/>
        </w:rPr>
        <w:t>, evenly worn tires lower the stresses on the drivetrain, reducing wear on expensive drive components.</w:t>
      </w:r>
    </w:p>
    <w:p w14:paraId="74488D9F" w14:textId="5A8ECC3A" w:rsidR="00D92CF1" w:rsidRDefault="00D92CF1"/>
    <w:p w14:paraId="7482F4B0" w14:textId="4CF3FD6E" w:rsidR="00D92CF1" w:rsidRPr="00D92CF1" w:rsidRDefault="00D92CF1" w:rsidP="00D92CF1">
      <w:pPr>
        <w:spacing w:line="360" w:lineRule="auto"/>
        <w:rPr>
          <w:rFonts w:ascii="Helvetica" w:hAnsi="Helvetica"/>
          <w:color w:val="000000"/>
          <w:sz w:val="32"/>
          <w:szCs w:val="32"/>
        </w:rPr>
      </w:pPr>
      <w:r w:rsidRPr="00D92CF1">
        <w:rPr>
          <w:rFonts w:ascii="Helvetica" w:hAnsi="Helvetica"/>
          <w:color w:val="000000"/>
          <w:sz w:val="32"/>
          <w:szCs w:val="32"/>
        </w:rPr>
        <w:lastRenderedPageBreak/>
        <w:t xml:space="preserve">The tire rotation pattern that’s best for your vehicle will depend on the type of tire you’re using, whether your vehicle is front, rear, all, or four-wheel drive, whether your tires are directional or non-directional, whether or not your tires are the same size on the front and rear of your vehicle, and whether you have a full-size spare that can be rotated through as well, unlike a temporary </w:t>
      </w:r>
      <w:proofErr w:type="spellStart"/>
      <w:r w:rsidRPr="00D92CF1">
        <w:rPr>
          <w:rFonts w:ascii="Helvetica" w:hAnsi="Helvetica"/>
          <w:color w:val="000000"/>
          <w:sz w:val="32"/>
          <w:szCs w:val="32"/>
        </w:rPr>
        <w:t>spare..</w:t>
      </w:r>
      <w:r>
        <w:rPr>
          <w:rFonts w:ascii="Helvetica" w:hAnsi="Helvetica"/>
          <w:color w:val="000000"/>
          <w:sz w:val="32"/>
          <w:szCs w:val="32"/>
        </w:rPr>
        <w:t>Here</w:t>
      </w:r>
      <w:proofErr w:type="spellEnd"/>
      <w:r>
        <w:rPr>
          <w:rFonts w:ascii="Helvetica" w:hAnsi="Helvetica"/>
          <w:color w:val="000000"/>
          <w:sz w:val="32"/>
          <w:szCs w:val="32"/>
        </w:rPr>
        <w:t xml:space="preserve"> are the</w:t>
      </w:r>
      <w:r w:rsidRPr="00D92CF1">
        <w:rPr>
          <w:rFonts w:ascii="Helvetica" w:hAnsi="Helvetica"/>
          <w:color w:val="000000"/>
          <w:sz w:val="32"/>
          <w:szCs w:val="32"/>
        </w:rPr>
        <w:t xml:space="preserve"> tire rotation patterns recommended by the standardizing body of the tire industry.</w:t>
      </w:r>
    </w:p>
    <w:p w14:paraId="5FE432C2" w14:textId="507C20A8" w:rsidR="00D92CF1" w:rsidRPr="00D92CF1" w:rsidRDefault="00D92CF1" w:rsidP="00D92CF1">
      <w:pPr>
        <w:spacing w:line="360" w:lineRule="auto"/>
        <w:rPr>
          <w:rFonts w:ascii="Helvetica" w:hAnsi="Helvetica"/>
          <w:color w:val="000000"/>
          <w:sz w:val="32"/>
          <w:szCs w:val="32"/>
        </w:rPr>
      </w:pPr>
    </w:p>
    <w:p w14:paraId="44FDA140" w14:textId="243AB2CC" w:rsidR="00D92CF1" w:rsidRDefault="00D92CF1" w:rsidP="00D92CF1">
      <w:pPr>
        <w:spacing w:line="360" w:lineRule="auto"/>
        <w:rPr>
          <w:rFonts w:ascii="Helvetica" w:hAnsi="Helvetica"/>
          <w:color w:val="000000"/>
          <w:sz w:val="24"/>
          <w:szCs w:val="24"/>
        </w:rPr>
      </w:pPr>
    </w:p>
    <w:p w14:paraId="333DAB55" w14:textId="1A357AD3" w:rsidR="00D92CF1" w:rsidRDefault="0097479B">
      <w:r>
        <w:rPr>
          <w:rFonts w:ascii="Helvetica" w:hAnsi="Helvetica"/>
          <w:noProof/>
          <w:color w:val="000000"/>
          <w:sz w:val="24"/>
          <w:szCs w:val="24"/>
        </w:rPr>
        <w:drawing>
          <wp:inline distT="0" distB="0" distL="0" distR="0" wp14:anchorId="10B5AA5A" wp14:editId="245503EE">
            <wp:extent cx="4514850" cy="300990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14850" cy="3009900"/>
                    </a:xfrm>
                    <a:prstGeom prst="rect">
                      <a:avLst/>
                    </a:prstGeom>
                  </pic:spPr>
                </pic:pic>
              </a:graphicData>
            </a:graphic>
          </wp:inline>
        </w:drawing>
      </w:r>
    </w:p>
    <w:sectPr w:rsidR="00D92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F1"/>
    <w:rsid w:val="00061530"/>
    <w:rsid w:val="003336B2"/>
    <w:rsid w:val="008C0306"/>
    <w:rsid w:val="0097479B"/>
    <w:rsid w:val="00D92CF1"/>
    <w:rsid w:val="00E5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8513"/>
  <w15:chartTrackingRefBased/>
  <w15:docId w15:val="{1DDBF622-BDF1-4E4C-AB5C-B74BC3C0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CF1"/>
    <w:pPr>
      <w:spacing w:before="100" w:beforeAutospacing="1" w:after="100" w:afterAutospacing="1" w:line="240" w:lineRule="auto"/>
    </w:pPr>
    <w:rPr>
      <w:rFonts w:ascii="Calibri" w:eastAsiaTheme="minorEastAsia" w:hAnsi="Calibri" w:cs="Calibri"/>
    </w:rPr>
  </w:style>
  <w:style w:type="character" w:customStyle="1" w:styleId="Heading1Char">
    <w:name w:val="Heading 1 Char"/>
    <w:basedOn w:val="DefaultParagraphFont"/>
    <w:link w:val="Heading1"/>
    <w:uiPriority w:val="9"/>
    <w:rsid w:val="00D92C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Deering</dc:creator>
  <cp:keywords/>
  <dc:description/>
  <cp:lastModifiedBy>Jonathan Borja</cp:lastModifiedBy>
  <cp:revision>2</cp:revision>
  <dcterms:created xsi:type="dcterms:W3CDTF">2022-08-26T15:01:00Z</dcterms:created>
  <dcterms:modified xsi:type="dcterms:W3CDTF">2022-08-26T21:27:00Z</dcterms:modified>
</cp:coreProperties>
</file>