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1. Подготовка лабораторного стенда.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9"/>
    <w:bookmarkStart w:id="1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Устанавливаем Vagrant — инструмент для создания и управления средами виртуальных машин в одном рабочем процессе.</w:t>
      </w:r>
    </w:p>
    <w:bookmarkStart w:id="13" w:name="fig:001"/>
    <w:p>
      <w:pPr>
        <w:pStyle w:val="CaptionedFigure"/>
      </w:pPr>
      <w:r>
        <w:drawing>
          <wp:inline>
            <wp:extent cx="4267200" cy="1935782"/>
            <wp:effectExtent b="0" l="0" r="0" t="0"/>
            <wp:docPr descr="Рис. 1: Задание 1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5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13"/>
    <w:bookmarkStart w:id="17" w:name="fig:002"/>
    <w:p>
      <w:pPr>
        <w:pStyle w:val="CaptionedFigure"/>
      </w:pPr>
      <w:r>
        <w:drawing>
          <wp:inline>
            <wp:extent cx="4267200" cy="1262697"/>
            <wp:effectExtent b="0" l="0" r="0" t="0"/>
            <wp:docPr descr="Рис. 2: Задание 1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2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1</w:t>
      </w:r>
    </w:p>
    <w:bookmarkEnd w:id="17"/>
    <w:bookmarkStart w:id="21" w:name="fig:003"/>
    <w:p>
      <w:pPr>
        <w:pStyle w:val="CaptionedFigure"/>
      </w:pPr>
      <w:r>
        <w:drawing>
          <wp:inline>
            <wp:extent cx="4267200" cy="3360419"/>
            <wp:effectExtent b="0" l="0" r="0" t="0"/>
            <wp:docPr descr="Рис. 3: Задание 1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60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1</w:t>
      </w:r>
    </w:p>
    <w:bookmarkEnd w:id="21"/>
    <w:p>
      <w:pPr>
        <w:pStyle w:val="Compact"/>
        <w:numPr>
          <w:ilvl w:val="0"/>
          <w:numId w:val="1002"/>
        </w:numPr>
      </w:pPr>
      <w:r>
        <w:t xml:space="preserve">Дополнительно устанавливаем Packer и FAR для удобства работы в терминале.</w:t>
      </w:r>
    </w:p>
    <w:bookmarkStart w:id="25" w:name="fig:004"/>
    <w:p>
      <w:pPr>
        <w:pStyle w:val="CaptionedFigure"/>
      </w:pPr>
      <w:r>
        <w:drawing>
          <wp:inline>
            <wp:extent cx="4267200" cy="1898103"/>
            <wp:effectExtent b="0" l="0" r="0" t="0"/>
            <wp:docPr descr="Рис. 4: Задание 2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2</w:t>
      </w:r>
    </w:p>
    <w:bookmarkEnd w:id="25"/>
    <w:bookmarkStart w:id="29" w:name="fig:005"/>
    <w:p>
      <w:pPr>
        <w:pStyle w:val="CaptionedFigure"/>
      </w:pPr>
      <w:r>
        <w:drawing>
          <wp:inline>
            <wp:extent cx="4267200" cy="1222375"/>
            <wp:effectExtent b="0" l="0" r="0" t="0"/>
            <wp:docPr descr="Рис. 5: Задание 2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2</w:t>
      </w:r>
    </w:p>
    <w:bookmarkEnd w:id="29"/>
    <w:bookmarkStart w:id="33" w:name="fig:006"/>
    <w:p>
      <w:pPr>
        <w:pStyle w:val="CaptionedFigure"/>
      </w:pPr>
      <w:r>
        <w:drawing>
          <wp:inline>
            <wp:extent cx="4267200" cy="1512916"/>
            <wp:effectExtent b="0" l="0" r="0" t="0"/>
            <wp:docPr descr="Рис. 6: Задание 2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1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2</w:t>
      </w:r>
    </w:p>
    <w:bookmarkEnd w:id="33"/>
    <w:bookmarkStart w:id="37" w:name="fig:007"/>
    <w:p>
      <w:pPr>
        <w:pStyle w:val="CaptionedFigure"/>
      </w:pPr>
      <w:r>
        <w:drawing>
          <wp:inline>
            <wp:extent cx="4267200" cy="3368040"/>
            <wp:effectExtent b="0" l="0" r="0" t="0"/>
            <wp:docPr descr="Рис. 7: Задание 2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2</w:t>
      </w:r>
    </w:p>
    <w:bookmarkEnd w:id="37"/>
    <w:p>
      <w:pPr>
        <w:pStyle w:val="Compact"/>
        <w:numPr>
          <w:ilvl w:val="0"/>
          <w:numId w:val="1003"/>
        </w:numPr>
      </w:pPr>
      <w:r>
        <w:t xml:space="preserve">Устанавливаем Rocky Linux 10 Minimal ISO</w:t>
      </w:r>
    </w:p>
    <w:bookmarkStart w:id="41" w:name="fig:008"/>
    <w:p>
      <w:pPr>
        <w:pStyle w:val="CaptionedFigure"/>
      </w:pPr>
      <w:r>
        <w:drawing>
          <wp:inline>
            <wp:extent cx="4267200" cy="1492653"/>
            <wp:effectExtent b="0" l="0" r="0" t="0"/>
            <wp:docPr descr="Рис. 8: Задание 3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3</w:t>
      </w:r>
    </w:p>
    <w:bookmarkEnd w:id="41"/>
    <w:p>
      <w:pPr>
        <w:pStyle w:val="BodyText"/>
      </w:pPr>
      <w:r>
        <w:t xml:space="preserve">После завершения всех установок общий список загруженных файлов, необходимых дляработы, выглядит следующим образом</w:t>
      </w:r>
    </w:p>
    <w:bookmarkStart w:id="45" w:name="fig:009"/>
    <w:p>
      <w:pPr>
        <w:pStyle w:val="CaptionedFigure"/>
      </w:pPr>
      <w:r>
        <w:drawing>
          <wp:inline>
            <wp:extent cx="4267200" cy="1662291"/>
            <wp:effectExtent b="0" l="0" r="0" t="0"/>
            <wp:docPr descr="Рис. 9: Задание 3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6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3</w:t>
      </w:r>
    </w:p>
    <w:bookmarkEnd w:id="45"/>
    <w:p>
      <w:pPr>
        <w:pStyle w:val="Compact"/>
        <w:numPr>
          <w:ilvl w:val="0"/>
          <w:numId w:val="1004"/>
        </w:numPr>
      </w:pPr>
      <w:r>
        <w:t xml:space="preserve">В ОС Windows создаем рабочий каталог aaglushenok</w:t>
      </w:r>
    </w:p>
    <w:bookmarkStart w:id="49" w:name="fig:010"/>
    <w:p>
      <w:pPr>
        <w:pStyle w:val="CaptionedFigure"/>
      </w:pPr>
      <w:r>
        <w:drawing>
          <wp:inline>
            <wp:extent cx="4267200" cy="371959"/>
            <wp:effectExtent b="0" l="0" r="0" t="0"/>
            <wp:docPr descr="Рис. 10: Задание 4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4</w:t>
      </w:r>
    </w:p>
    <w:bookmarkEnd w:id="49"/>
    <w:p>
      <w:pPr>
        <w:pStyle w:val="Compact"/>
        <w:numPr>
          <w:ilvl w:val="0"/>
          <w:numId w:val="1005"/>
        </w:numPr>
      </w:pPr>
      <w:r>
        <w:t xml:space="preserve">Переходим к курсу</w:t>
      </w:r>
      <w:r>
        <w:t xml:space="preserve"> </w:t>
      </w:r>
      <w:r>
        <w:t xml:space="preserve">“Администрирование сетевых подсистем”</w:t>
      </w:r>
      <w:r>
        <w:t xml:space="preserve"> </w:t>
      </w:r>
      <w:r>
        <w:t xml:space="preserve">в ТУИС, в материалах к первой лабораторной работе открываем сслыку на репозиторий GitHub. Скачиваем ZIP-архив, распаковываем его в созданный для работы каталог aaglushenok.</w:t>
      </w:r>
    </w:p>
    <w:bookmarkStart w:id="53" w:name="fig:011"/>
    <w:p>
      <w:pPr>
        <w:pStyle w:val="CaptionedFigure"/>
      </w:pPr>
      <w:r>
        <w:drawing>
          <wp:inline>
            <wp:extent cx="4267200" cy="1683795"/>
            <wp:effectExtent b="0" l="0" r="0" t="0"/>
            <wp:docPr descr="Рис. 11: Задание 5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8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5</w:t>
      </w:r>
    </w:p>
    <w:bookmarkEnd w:id="53"/>
    <w:bookmarkStart w:id="57" w:name="fig:012"/>
    <w:p>
      <w:pPr>
        <w:pStyle w:val="CaptionedFigure"/>
      </w:pPr>
      <w:r>
        <w:drawing>
          <wp:inline>
            <wp:extent cx="4267200" cy="2091832"/>
            <wp:effectExtent b="0" l="0" r="0" t="0"/>
            <wp:docPr descr="Рис. 12: Задание 5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9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5</w:t>
      </w:r>
    </w:p>
    <w:bookmarkEnd w:id="57"/>
    <w:bookmarkStart w:id="61" w:name="fig:013"/>
    <w:p>
      <w:pPr>
        <w:pStyle w:val="CaptionedFigure"/>
      </w:pPr>
      <w:r>
        <w:drawing>
          <wp:inline>
            <wp:extent cx="4267200" cy="1889098"/>
            <wp:effectExtent b="0" l="0" r="0" t="0"/>
            <wp:docPr descr="Рис. 13: Задание 5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8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5</w:t>
      </w:r>
    </w:p>
    <w:bookmarkEnd w:id="61"/>
    <w:p>
      <w:pPr>
        <w:pStyle w:val="Compact"/>
        <w:numPr>
          <w:ilvl w:val="0"/>
          <w:numId w:val="1006"/>
        </w:numPr>
      </w:pPr>
      <w:r>
        <w:t xml:space="preserve">В каталог packer переносим ранее установленные файлы: Rocky Linux 10 Minimal ISO, и packer.exe</w:t>
      </w:r>
    </w:p>
    <w:bookmarkStart w:id="65" w:name="fig:014"/>
    <w:p>
      <w:pPr>
        <w:pStyle w:val="CaptionedFigure"/>
      </w:pPr>
      <w:r>
        <w:drawing>
          <wp:inline>
            <wp:extent cx="4267200" cy="1796019"/>
            <wp:effectExtent b="0" l="0" r="0" t="0"/>
            <wp:docPr descr="Рис. 14: Задание 6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9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6</w:t>
      </w:r>
    </w:p>
    <w:bookmarkEnd w:id="65"/>
    <w:p>
      <w:pPr>
        <w:pStyle w:val="Compact"/>
        <w:numPr>
          <w:ilvl w:val="0"/>
          <w:numId w:val="1007"/>
        </w:numPr>
      </w:pPr>
      <w:r>
        <w:t xml:space="preserve">В файлах 01-hostname, и 01-user заменяем</w:t>
      </w:r>
      <w:r>
        <w:t xml:space="preserve"> </w:t>
      </w:r>
      <w:r>
        <w:t xml:space="preserve">“user”</w:t>
      </w:r>
      <w:r>
        <w:t xml:space="preserve"> </w:t>
      </w:r>
      <w:r>
        <w:t xml:space="preserve">на свой логин -</w:t>
      </w:r>
      <w:r>
        <w:t xml:space="preserve"> </w:t>
      </w:r>
      <w:r>
        <w:t xml:space="preserve">“aaglushenok”</w:t>
      </w:r>
    </w:p>
    <w:bookmarkStart w:id="69" w:name="fig:015"/>
    <w:p>
      <w:pPr>
        <w:pStyle w:val="CaptionedFigure"/>
      </w:pPr>
      <w:r>
        <w:drawing>
          <wp:inline>
            <wp:extent cx="4267200" cy="1502761"/>
            <wp:effectExtent b="0" l="0" r="0" t="0"/>
            <wp:docPr descr="Рис. 15: Задание 7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2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7</w:t>
      </w:r>
    </w:p>
    <w:bookmarkEnd w:id="69"/>
    <w:bookmarkStart w:id="73" w:name="fig:016"/>
    <w:p>
      <w:pPr>
        <w:pStyle w:val="CaptionedFigure"/>
      </w:pPr>
      <w:r>
        <w:drawing>
          <wp:inline>
            <wp:extent cx="4267200" cy="2649153"/>
            <wp:effectExtent b="0" l="0" r="0" t="0"/>
            <wp:docPr descr="Рис. 16: Задание 7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7</w:t>
      </w:r>
    </w:p>
    <w:bookmarkEnd w:id="73"/>
    <w:p>
      <w:pPr>
        <w:pStyle w:val="Compact"/>
        <w:numPr>
          <w:ilvl w:val="0"/>
          <w:numId w:val="1008"/>
        </w:numPr>
      </w:pPr>
      <w:r>
        <w:t xml:space="preserve">Используя FAR, перейдите в рабочий каталог, введите команды для начала автоматической установки образа операционной системы Rocky Linux в VirtualBox. По окончании процесса в рабочем каталоге сформируется box-файл</w:t>
      </w:r>
    </w:p>
    <w:bookmarkStart w:id="77" w:name="fig:017"/>
    <w:p>
      <w:pPr>
        <w:pStyle w:val="CaptionedFigure"/>
      </w:pPr>
      <w:r>
        <w:drawing>
          <wp:inline>
            <wp:extent cx="4267200" cy="430958"/>
            <wp:effectExtent b="0" l="0" r="0" t="0"/>
            <wp:docPr descr="Рис. 17: Задание 8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8</w:t>
      </w:r>
    </w:p>
    <w:bookmarkEnd w:id="77"/>
    <w:bookmarkStart w:id="81" w:name="fig:018"/>
    <w:p>
      <w:pPr>
        <w:pStyle w:val="CaptionedFigure"/>
      </w:pPr>
      <w:r>
        <w:drawing>
          <wp:inline>
            <wp:extent cx="4267200" cy="719058"/>
            <wp:effectExtent b="0" l="0" r="0" t="0"/>
            <wp:docPr descr="Рис. 18: Задание 8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19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8</w:t>
      </w:r>
    </w:p>
    <w:bookmarkEnd w:id="81"/>
    <w:bookmarkStart w:id="85" w:name="fig:019"/>
    <w:p>
      <w:pPr>
        <w:pStyle w:val="CaptionedFigure"/>
      </w:pPr>
      <w:r>
        <w:drawing>
          <wp:inline>
            <wp:extent cx="4267200" cy="2413600"/>
            <wp:effectExtent b="0" l="0" r="0" t="0"/>
            <wp:docPr descr="Рис. 19: Задание 8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1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8</w:t>
      </w:r>
    </w:p>
    <w:bookmarkEnd w:id="85"/>
    <w:p>
      <w:pPr>
        <w:pStyle w:val="Compact"/>
        <w:numPr>
          <w:ilvl w:val="0"/>
          <w:numId w:val="1009"/>
        </w:numPr>
      </w:pPr>
      <w:r>
        <w:t xml:space="preserve">Для регистрации образа виртуальной машины в vagrant в командной строке введите vagrant box add rockylinux10 vagrant-virtualbox-rockylinux10-x86_64.box</w:t>
      </w:r>
    </w:p>
    <w:bookmarkStart w:id="89" w:name="fig:020"/>
    <w:p>
      <w:pPr>
        <w:pStyle w:val="CaptionedFigure"/>
      </w:pPr>
      <w:r>
        <w:drawing>
          <wp:inline>
            <wp:extent cx="4267200" cy="501190"/>
            <wp:effectExtent b="0" l="0" r="0" t="0"/>
            <wp:docPr descr="Рис. 20: Задание 9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9</w:t>
      </w:r>
    </w:p>
    <w:bookmarkEnd w:id="89"/>
    <w:p>
      <w:pPr>
        <w:pStyle w:val="Compact"/>
        <w:numPr>
          <w:ilvl w:val="0"/>
          <w:numId w:val="1010"/>
        </w:numPr>
      </w:pPr>
      <w:r>
        <w:t xml:space="preserve">Для запуска виртуальной машины Server введите в консоли vagrant up server (делаем дважды, тк в первый раз предлагается установка плагина). После выполнения в VirtualBox появляется машина</w:t>
      </w:r>
      <w:r>
        <w:t xml:space="preserve"> </w:t>
      </w:r>
      <w:r>
        <w:t xml:space="preserve">“vagrant_server_…”</w:t>
      </w:r>
    </w:p>
    <w:bookmarkStart w:id="93" w:name="fig:021"/>
    <w:p>
      <w:pPr>
        <w:pStyle w:val="CaptionedFigure"/>
      </w:pPr>
      <w:r>
        <w:drawing>
          <wp:inline>
            <wp:extent cx="4267200" cy="1720969"/>
            <wp:effectExtent b="0" l="0" r="0" t="0"/>
            <wp:docPr descr="Рис. 21: Задание 10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10</w:t>
      </w:r>
    </w:p>
    <w:bookmarkEnd w:id="93"/>
    <w:bookmarkStart w:id="97" w:name="fig:022"/>
    <w:p>
      <w:pPr>
        <w:pStyle w:val="CaptionedFigure"/>
      </w:pPr>
      <w:r>
        <w:drawing>
          <wp:inline>
            <wp:extent cx="4267200" cy="938146"/>
            <wp:effectExtent b="0" l="0" r="0" t="0"/>
            <wp:docPr descr="Рис. 22: Задание 10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3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10</w:t>
      </w:r>
    </w:p>
    <w:bookmarkEnd w:id="97"/>
    <w:bookmarkStart w:id="101" w:name="fig:023"/>
    <w:p>
      <w:pPr>
        <w:pStyle w:val="CaptionedFigure"/>
      </w:pPr>
      <w:r>
        <w:drawing>
          <wp:inline>
            <wp:extent cx="4267200" cy="2667549"/>
            <wp:effectExtent b="0" l="0" r="0" t="0"/>
            <wp:docPr descr="Рис. 23: Задание 10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10</w:t>
      </w:r>
    </w:p>
    <w:bookmarkEnd w:id="101"/>
    <w:p>
      <w:pPr>
        <w:pStyle w:val="Compact"/>
        <w:numPr>
          <w:ilvl w:val="0"/>
          <w:numId w:val="1011"/>
        </w:numPr>
      </w:pPr>
      <w:r>
        <w:t xml:space="preserve">Для запуска виртуальной машины Client введите в консоли vagrant up client. После выполнения в VirtualBox появляется машина</w:t>
      </w:r>
      <w:r>
        <w:t xml:space="preserve"> </w:t>
      </w:r>
      <w:r>
        <w:t xml:space="preserve">“vagrant_client_…”</w:t>
      </w:r>
    </w:p>
    <w:bookmarkStart w:id="105" w:name="fig:024"/>
    <w:p>
      <w:pPr>
        <w:pStyle w:val="CaptionedFigure"/>
      </w:pPr>
      <w:r>
        <w:drawing>
          <wp:inline>
            <wp:extent cx="4267200" cy="1247487"/>
            <wp:effectExtent b="0" l="0" r="0" t="0"/>
            <wp:docPr descr="Рис. 24: Задание 11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7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11</w:t>
      </w:r>
    </w:p>
    <w:bookmarkEnd w:id="105"/>
    <w:bookmarkStart w:id="109" w:name="fig:025"/>
    <w:p>
      <w:pPr>
        <w:pStyle w:val="CaptionedFigure"/>
      </w:pPr>
      <w:r>
        <w:drawing>
          <wp:inline>
            <wp:extent cx="4267200" cy="2660414"/>
            <wp:effectExtent b="0" l="0" r="0" t="0"/>
            <wp:docPr descr="Рис. 25: Задание 11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11</w:t>
      </w:r>
    </w:p>
    <w:bookmarkEnd w:id="109"/>
    <w:p>
      <w:pPr>
        <w:pStyle w:val="Compact"/>
        <w:numPr>
          <w:ilvl w:val="0"/>
          <w:numId w:val="1012"/>
        </w:numPr>
      </w:pPr>
      <w:r>
        <w:t xml:space="preserve">Убедитесь, что запуск обеих виртуальных машин прошёл успешно, залогиньтесь под пользователем vagrant с паролем vagrant в графическом окружении (проделываем для каждой из двух машин)</w:t>
      </w:r>
    </w:p>
    <w:bookmarkStart w:id="113" w:name="fig:026"/>
    <w:p>
      <w:pPr>
        <w:pStyle w:val="CaptionedFigure"/>
      </w:pPr>
      <w:r>
        <w:drawing>
          <wp:inline>
            <wp:extent cx="4267200" cy="2810709"/>
            <wp:effectExtent b="0" l="0" r="0" t="0"/>
            <wp:docPr descr="Рис. 26: Задание 12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1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12</w:t>
      </w:r>
    </w:p>
    <w:bookmarkEnd w:id="113"/>
    <w:p>
      <w:pPr>
        <w:pStyle w:val="Compact"/>
        <w:numPr>
          <w:ilvl w:val="0"/>
          <w:numId w:val="1013"/>
        </w:numPr>
      </w:pPr>
      <w:r>
        <w:t xml:space="preserve">Подключитесь к серверу из консоли: vagrant ssh server</w:t>
      </w:r>
    </w:p>
    <w:p>
      <w:pPr>
        <w:pStyle w:val="Compact"/>
        <w:numPr>
          <w:ilvl w:val="0"/>
          <w:numId w:val="1013"/>
        </w:numPr>
      </w:pPr>
      <w:r>
        <w:t xml:space="preserve">Введите пароль vagrant.</w:t>
      </w:r>
    </w:p>
    <w:p>
      <w:pPr>
        <w:pStyle w:val="Compact"/>
        <w:numPr>
          <w:ilvl w:val="0"/>
          <w:numId w:val="1013"/>
        </w:numPr>
      </w:pPr>
      <w:r>
        <w:t xml:space="preserve">Перейдите к пользователю user (вместо user должен быть указан ваш логин): su - user</w:t>
      </w:r>
    </w:p>
    <w:p>
      <w:pPr>
        <w:pStyle w:val="Compact"/>
        <w:numPr>
          <w:ilvl w:val="0"/>
          <w:numId w:val="1013"/>
        </w:numPr>
      </w:pPr>
      <w:r>
        <w:t xml:space="preserve">Отлогиньтесь.</w:t>
      </w:r>
    </w:p>
    <w:bookmarkStart w:id="117" w:name="fig:027"/>
    <w:p>
      <w:pPr>
        <w:pStyle w:val="CaptionedFigure"/>
      </w:pPr>
      <w:r>
        <w:drawing>
          <wp:inline>
            <wp:extent cx="4267200" cy="1400848"/>
            <wp:effectExtent b="0" l="0" r="0" t="0"/>
            <wp:docPr descr="Рис. 27: Задание 13-16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0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13-16</w:t>
      </w:r>
    </w:p>
    <w:bookmarkEnd w:id="117"/>
    <w:p>
      <w:pPr>
        <w:pStyle w:val="Compact"/>
        <w:numPr>
          <w:ilvl w:val="0"/>
          <w:numId w:val="1014"/>
        </w:numPr>
      </w:pPr>
      <w:r>
        <w:t xml:space="preserve">Выполните тоже самое для клиента.</w:t>
      </w:r>
    </w:p>
    <w:bookmarkStart w:id="121" w:name="fig:028"/>
    <w:p>
      <w:pPr>
        <w:pStyle w:val="CaptionedFigure"/>
      </w:pPr>
      <w:r>
        <w:drawing>
          <wp:inline>
            <wp:extent cx="4267200" cy="1379034"/>
            <wp:effectExtent b="0" l="0" r="0" t="0"/>
            <wp:docPr descr="Рис. 28: Задание 17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79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17</w:t>
      </w:r>
    </w:p>
    <w:bookmarkEnd w:id="121"/>
    <w:p>
      <w:pPr>
        <w:pStyle w:val="Compact"/>
        <w:numPr>
          <w:ilvl w:val="0"/>
          <w:numId w:val="1015"/>
        </w:numPr>
      </w:pPr>
      <w:r>
        <w:t xml:space="preserve">Выключите обе виртуальные машины</w:t>
      </w:r>
    </w:p>
    <w:bookmarkStart w:id="125" w:name="fig:029"/>
    <w:p>
      <w:pPr>
        <w:pStyle w:val="CaptionedFigure"/>
      </w:pPr>
      <w:r>
        <w:drawing>
          <wp:inline>
            <wp:extent cx="4267200" cy="787887"/>
            <wp:effectExtent b="0" l="0" r="0" t="0"/>
            <wp:docPr descr="Рис. 29: Задание 18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18</w:t>
      </w:r>
    </w:p>
    <w:bookmarkEnd w:id="125"/>
    <w:bookmarkStart w:id="129" w:name="fig:030"/>
    <w:p>
      <w:pPr>
        <w:pStyle w:val="CaptionedFigure"/>
      </w:pPr>
      <w:r>
        <w:drawing>
          <wp:inline>
            <wp:extent cx="4267200" cy="1930819"/>
            <wp:effectExtent b="0" l="0" r="0" t="0"/>
            <wp:docPr descr="Рис. 30: Задание 18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18</w:t>
      </w:r>
    </w:p>
    <w:bookmarkEnd w:id="129"/>
    <w:bookmarkEnd w:id="130"/>
    <w:bookmarkStart w:id="1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1 мне удалось приобрести практические навыки установки Rocky Linux на виртуальную машину с помощью инструмента Vagrant.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Подготовка лабораторного стенда.</dc:title>
  <dc:creator>Анна Александровна Глушенок</dc:creator>
  <dc:language>ru-RU</dc:language>
  <cp:keywords/>
  <dcterms:created xsi:type="dcterms:W3CDTF">2026-09-12T17:18:38Z</dcterms:created>
  <dcterms:modified xsi:type="dcterms:W3CDTF">2026-09-12T17:18:38Z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