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5.png" ContentType="image/png"/>
  <Override PartName="/word/media/rId32.png" ContentType="image/png"/>
  <Override PartName="/word/media/rId42.png" ContentType="image/png"/>
  <Override PartName="/word/media/rId39.png" ContentType="image/png"/>
  <Override PartName="/word/media/rId46.png" ContentType="image/png"/>
  <Override PartName="/word/media/rId50.png" ContentType="image/png"/>
  <Override PartName="/word/media/rId56.png" ContentType="image/png"/>
  <Override PartName="/word/media/rId53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Глушенок</w:t>
      </w:r>
      <w:r>
        <w:t xml:space="preserve"> </w:t>
      </w:r>
      <w:r>
        <w:t xml:space="preserve">Анна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8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27" w:name="задание-1.-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1. Программа Hello world!</w:t>
      </w:r>
    </w:p>
    <w:p>
      <w:pPr>
        <w:pStyle w:val="FirstParagraph"/>
      </w:pPr>
      <w:r>
        <w:t xml:space="preserve">Создайте каталог для работы с программами на языке ассемблера NASM. Перейдите в созданный каталог, Создайте текстовый файл с именем hello.asm.</w:t>
      </w:r>
    </w:p>
    <w:p>
      <w:pPr>
        <w:pStyle w:val="BodyText"/>
      </w:pPr>
      <w:r>
        <w:t xml:space="preserve">С помощью команды mkdir создаем необходимый каталог, перемещаемся в него командой cd, и создаем текстовый файл с именем hello.asm, используя комнаду touch.</w:t>
      </w:r>
    </w:p>
    <w:p>
      <w:pPr>
        <w:pStyle w:val="CaptionedFigure"/>
      </w:pPr>
      <w:r>
        <w:drawing>
          <wp:inline>
            <wp:extent cx="4267200" cy="511495"/>
            <wp:effectExtent b="0" l="0" r="0" t="0"/>
            <wp:docPr descr="Создание рабочего каталога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21-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11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Откройте этот файл с помощью любого текстового редактора, и введите в него необходимый текст.</w:t>
      </w:r>
    </w:p>
    <w:p>
      <w:pPr>
        <w:pStyle w:val="BodyText"/>
      </w:pPr>
      <w:r>
        <w:t xml:space="preserve">Открываем файл в редакторе gedit, вводя</w:t>
      </w:r>
      <w:r>
        <w:t xml:space="preserve"> </w:t>
      </w:r>
      <w:r>
        <w:t xml:space="preserve">“</w:t>
      </w:r>
      <w:r>
        <w:t xml:space="preserve">gedit hello.asm</w:t>
      </w:r>
      <w:r>
        <w:t xml:space="preserve">”</w:t>
      </w:r>
      <w:r>
        <w:t xml:space="preserve">, затем вводим в него необходимый текст.</w:t>
      </w:r>
    </w:p>
    <w:p>
      <w:pPr>
        <w:pStyle w:val="CaptionedFigure"/>
      </w:pPr>
      <w:r>
        <w:drawing>
          <wp:inline>
            <wp:extent cx="4267200" cy="2225342"/>
            <wp:effectExtent b="0" l="0" r="0" t="0"/>
            <wp:docPr descr="Работа с hello.asm в тестовом редакторе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23-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hello.asm в тестовом редакторе</w:t>
      </w:r>
    </w:p>
    <w:bookmarkEnd w:id="27"/>
    <w:bookmarkStart w:id="31" w:name="задание-2.-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2. Транслятор NASM</w:t>
      </w:r>
    </w:p>
    <w:p>
      <w:pPr>
        <w:pStyle w:val="FirstParagraph"/>
      </w:pPr>
      <w:r>
        <w:t xml:space="preserve">Преобразуйте текст программы из файла hello.asm в объектный код, который запишется в файл hello.o. С помощью команды ls проверьте, что объектный файл был создан</w:t>
      </w:r>
    </w:p>
    <w:p>
      <w:pPr>
        <w:pStyle w:val="BodyText"/>
      </w:pPr>
      <w:r>
        <w:t xml:space="preserve">Вводим в терминал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  <w:r>
        <w:t xml:space="preserve">, затем командой ls проверяем, что необходимый файл создан.</w:t>
      </w:r>
    </w:p>
    <w:p>
      <w:pPr>
        <w:pStyle w:val="CaptionedFigure"/>
      </w:pPr>
      <w:r>
        <w:drawing>
          <wp:inline>
            <wp:extent cx="4267200" cy="1070416"/>
            <wp:effectExtent b="0" l="0" r="0" t="0"/>
            <wp:docPr descr="Создание объектного файла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26-3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объектного файла</w:t>
      </w:r>
    </w:p>
    <w:bookmarkEnd w:id="31"/>
    <w:bookmarkStart w:id="38" w:name="Xfdd14dc4da62176737b5e25c009ac767acfeb88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3. Расширенный синтаксис командной строки NASM</w:t>
      </w:r>
    </w:p>
    <w:p>
      <w:pPr>
        <w:pStyle w:val="FirstParagraph"/>
      </w:pPr>
      <w:r>
        <w:t xml:space="preserve">Скомпилируйте исходный файл hello.asm в obj.o. С помощью команды ls проверьте, что файлы были созданы. Для более подробной информации см.</w:t>
      </w:r>
      <w:r>
        <w:t xml:space="preserve"> </w:t>
      </w:r>
      <w:r>
        <w:t xml:space="preserve">“</w:t>
      </w:r>
      <w:r>
        <w:t xml:space="preserve">man nasm</w:t>
      </w:r>
      <w:r>
        <w:t xml:space="preserve">”</w:t>
      </w:r>
      <w:r>
        <w:t xml:space="preserve">. Для получения списка форматов объектного файла см.</w:t>
      </w:r>
      <w:r>
        <w:t xml:space="preserve"> </w:t>
      </w:r>
      <w:r>
        <w:t xml:space="preserve">“</w:t>
      </w:r>
      <w:r>
        <w:t xml:space="preserve">nasm -hf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Для компилляции файла hello.asm в obj.o выполняем команду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  <w:r>
        <w:t xml:space="preserve">. Вводим указанные команды, получаем более подробную информацию и список форматов объектного файла.</w:t>
      </w:r>
    </w:p>
    <w:p>
      <w:pPr>
        <w:pStyle w:val="CaptionedFigure"/>
      </w:pPr>
      <w:r>
        <w:drawing>
          <wp:inline>
            <wp:extent cx="4267200" cy="4017412"/>
            <wp:effectExtent b="0" l="0" r="0" t="0"/>
            <wp:docPr descr="Компилляция файла hello.asm в obj.o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31-38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1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Компилляция файла hello.asm в obj.o</w:t>
      </w:r>
    </w:p>
    <w:p>
      <w:pPr>
        <w:pStyle w:val="CaptionedFigure"/>
      </w:pPr>
      <w:r>
        <w:drawing>
          <wp:inline>
            <wp:extent cx="4267200" cy="4027820"/>
            <wp:effectExtent b="0" l="0" r="0" t="0"/>
            <wp:docPr descr="Просмотр дополнительной информации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30-2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2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дополнительной информации</w:t>
      </w:r>
    </w:p>
    <w:bookmarkEnd w:id="38"/>
    <w:bookmarkStart w:id="45" w:name="задание-4.-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4. Компоновщик LD</w:t>
      </w:r>
    </w:p>
    <w:p>
      <w:pPr>
        <w:pStyle w:val="FirstParagraph"/>
      </w:pPr>
      <w:r>
        <w:t xml:space="preserve">Получите исполняемую программу, передав объектный файл на обработку компоновщику. С помощью команды ls проверьте, что исполняемый файл hello был создан. Выполните следующую команду: ld -m elf_i386 obj.o -o main.</w:t>
      </w:r>
    </w:p>
    <w:p>
      <w:pPr>
        <w:pStyle w:val="BodyText"/>
      </w:pPr>
      <w:r>
        <w:t xml:space="preserve">Вводим команды</w:t>
      </w:r>
      <w:r>
        <w:t xml:space="preserve"> </w:t>
      </w:r>
      <w:r>
        <w:t xml:space="preserve">“</w:t>
      </w:r>
      <w:r>
        <w:t xml:space="preserve">ld -m elf_i368 obj.o -o main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  <w:r>
        <w:t xml:space="preserve">. Проверяем командой ls.</w:t>
      </w:r>
    </w:p>
    <w:p>
      <w:pPr>
        <w:pStyle w:val="CaptionedFigure"/>
      </w:pPr>
      <w:r>
        <w:drawing>
          <wp:inline>
            <wp:extent cx="4267200" cy="837801"/>
            <wp:effectExtent b="0" l="0" r="0" t="0"/>
            <wp:docPr descr="Создание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1-28-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исполняемого файла</w:t>
      </w:r>
    </w:p>
    <w:p>
      <w:pPr>
        <w:pStyle w:val="BodyText"/>
      </w:pPr>
      <w:r>
        <w:t xml:space="preserve">Формат командной строки LD можно увидеть, набрав ld –help. Для получения более подробной информации см. man ld.</w:t>
      </w:r>
    </w:p>
    <w:p>
      <w:pPr>
        <w:pStyle w:val="BodyText"/>
      </w:pPr>
      <w:r>
        <w:t xml:space="preserve">Вводим указанные команды для просмотра формата командной строки ld и получения более подробной информации.</w:t>
      </w:r>
    </w:p>
    <w:p>
      <w:pPr>
        <w:pStyle w:val="CaptionedFigure"/>
      </w:pPr>
      <w:r>
        <w:drawing>
          <wp:inline>
            <wp:extent cx="4267200" cy="3085914"/>
            <wp:effectExtent b="0" l="0" r="0" t="0"/>
            <wp:docPr descr="Просмотр дополнительной информации" title="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4%2017-36-0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8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дополнительной информации</w:t>
      </w:r>
    </w:p>
    <w:bookmarkEnd w:id="45"/>
    <w:bookmarkStart w:id="49" w:name="задание-5.-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Задание 5. Запуск исполняемого файла</w:t>
      </w:r>
    </w:p>
    <w:p>
      <w:pPr>
        <w:pStyle w:val="FirstParagraph"/>
      </w:pPr>
      <w:r>
        <w:t xml:space="preserve">Запустите на выполнение созданный исполняемый файл, находящийся в текущем каталоге.</w:t>
      </w:r>
    </w:p>
    <w:p>
      <w:pPr>
        <w:pStyle w:val="BodyText"/>
      </w:pPr>
      <w:r>
        <w:t xml:space="preserve">Для запуска исполняемого файла на выполнение переходим в нужный каталог и вводим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/</w:t>
      </w:r>
    </w:p>
    <w:p>
      <w:pPr>
        <w:pStyle w:val="CaptionedFigure"/>
      </w:pPr>
      <w:r>
        <w:drawing>
          <wp:inline>
            <wp:extent cx="4267200" cy="837801"/>
            <wp:effectExtent b="0" l="0" r="0" t="0"/>
            <wp:docPr descr="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1-30-0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7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49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создайте копию файла hello.asm с именем lab4.asm.</w:t>
      </w:r>
    </w:p>
    <w:p>
      <w:pPr>
        <w:pStyle w:val="CaptionedFigure"/>
      </w:pPr>
      <w:r>
        <w:drawing>
          <wp:inline>
            <wp:extent cx="4267200" cy="756920"/>
            <wp:effectExtent b="0" l="0" r="0" t="0"/>
            <wp:docPr descr="Создание копии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1-55-3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копии файла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в файле lab4.asm так, чтобы вместо Hello world! на экран выводилась строка с вашими фамилией и именем. 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4267200" cy="2033363"/>
            <wp:effectExtent b="0" l="0" r="0" t="0"/>
            <wp:docPr descr="Внесение изменений в файл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2-03-0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3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Внесение изменений в файл</w:t>
      </w:r>
    </w:p>
    <w:p>
      <w:pPr>
        <w:pStyle w:val="CaptionedFigure"/>
      </w:pPr>
      <w:r>
        <w:drawing>
          <wp:inline>
            <wp:extent cx="4267200" cy="1052422"/>
            <wp:effectExtent b="0" l="0" r="0" t="0"/>
            <wp:docPr descr="Запуск файла" title="" id="5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2-01-5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файла</w:t>
      </w:r>
    </w:p>
    <w:p>
      <w:pPr>
        <w:pStyle w:val="CaptionedFigure"/>
      </w:pPr>
      <w:r>
        <w:drawing>
          <wp:inline>
            <wp:extent cx="4267200" cy="719768"/>
            <wp:effectExtent b="0" l="0" r="0" t="0"/>
            <wp:docPr descr="Проверка" title="" id="6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2-05-2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1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Загрузите файлы на Github.</w:t>
      </w:r>
    </w:p>
    <w:p>
      <w:pPr>
        <w:pStyle w:val="CaptionedFigure"/>
      </w:pPr>
      <w:r>
        <w:drawing>
          <wp:inline>
            <wp:extent cx="4267200" cy="762898"/>
            <wp:effectExtent b="0" l="0" r="0" t="0"/>
            <wp:docPr descr="Копирование файлов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2-13-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файлов</w:t>
      </w:r>
    </w:p>
    <w:p>
      <w:pPr>
        <w:pStyle w:val="CaptionedFigure"/>
      </w:pPr>
      <w:r>
        <w:drawing>
          <wp:inline>
            <wp:extent cx="4267200" cy="719768"/>
            <wp:effectExtent b="0" l="0" r="0" t="0"/>
            <wp:docPr descr="Проверка результата" title="" id="6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5%2022-05-2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1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результата</w:t>
      </w:r>
    </w:p>
    <w:bookmarkEnd w:id="67"/>
    <w:bookmarkEnd w:id="68"/>
    <w:bookmarkStart w:id="69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мне удалось освоить процедуры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Глушенок Анна Александровна</dc:creator>
  <dc:language>ru-RU</dc:language>
  <cp:keywords/>
  <dcterms:created xsi:type="dcterms:W3CDTF">2024-10-25T19:30:24Z</dcterms:created>
  <dcterms:modified xsi:type="dcterms:W3CDTF">2024-10-25T19:30:24Z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