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66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Week 1 - Data Science Math Assignments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Andrew Goldberg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7/5/15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Exercise 2.12:</w:t>
      </w:r>
      <w:r w:rsidRPr="00A265DB">
        <w:rPr>
          <w:rFonts w:cstheme="minorHAnsi"/>
          <w:color w:val="569CBE"/>
          <w:sz w:val="24"/>
          <w:szCs w:val="24"/>
        </w:rPr>
        <w:t xml:space="preserve"> </w:t>
      </w:r>
      <w:r w:rsidRPr="00A265DB">
        <w:rPr>
          <w:rFonts w:cstheme="minorHAnsi"/>
          <w:color w:val="569CBE"/>
          <w:sz w:val="24"/>
          <w:szCs w:val="24"/>
        </w:rPr>
        <w:t xml:space="preserve">School absences. </w:t>
      </w:r>
      <w:r w:rsidRPr="00A265DB">
        <w:rPr>
          <w:rFonts w:cstheme="minorHAnsi"/>
          <w:color w:val="000000"/>
          <w:sz w:val="24"/>
          <w:szCs w:val="24"/>
        </w:rPr>
        <w:t>Data collected at elementary schools in DeKalb County, GA suggest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that each year roughly 25% of students miss exactly one day of school, 15% miss 2 days, and 28%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miss 3 or more days due to sickness.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(a) What is the probability that a student chosen at random doesn't miss any days of school due</w:t>
      </w:r>
      <w:r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to sickness this year?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1- (.25+.15+.28) = </w:t>
      </w:r>
      <w:r w:rsidRPr="00A265DB">
        <w:rPr>
          <w:rFonts w:cstheme="minorHAnsi"/>
          <w:b/>
          <w:sz w:val="24"/>
          <w:szCs w:val="24"/>
        </w:rPr>
        <w:t>.32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(b) What is the probability that a student chosen at random misses no more than one day?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.32+.25 = </w:t>
      </w:r>
      <w:r w:rsidRPr="00A265DB">
        <w:rPr>
          <w:rFonts w:cstheme="minorHAnsi"/>
          <w:b/>
          <w:sz w:val="24"/>
          <w:szCs w:val="24"/>
        </w:rPr>
        <w:t>.57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(c) What is the probability that a student chosen at random misses at least one day?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.25+.15+.28 = </w:t>
      </w:r>
      <w:r w:rsidRPr="00A265DB">
        <w:rPr>
          <w:rFonts w:cstheme="minorHAnsi"/>
          <w:b/>
          <w:sz w:val="24"/>
          <w:szCs w:val="24"/>
        </w:rPr>
        <w:t>.68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(d) If a parent has two kids at a DeKalb County elementary school, what is the probability that</w:t>
      </w:r>
      <w:r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neither kid will miss any school? Note any assumption you must make to answer this question.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.32*.32 = </w:t>
      </w:r>
      <w:r w:rsidRPr="00A265DB">
        <w:rPr>
          <w:rFonts w:cstheme="minorHAnsi"/>
          <w:b/>
          <w:sz w:val="24"/>
          <w:szCs w:val="24"/>
        </w:rPr>
        <w:t>.102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Assum</w:t>
      </w:r>
      <w:r w:rsidR="005E1DDF" w:rsidRPr="00A265DB">
        <w:rPr>
          <w:rFonts w:cstheme="minorHAnsi"/>
          <w:sz w:val="24"/>
          <w:szCs w:val="24"/>
        </w:rPr>
        <w:t xml:space="preserve">ptions: Events are independent: neither sibling’s behavior is affected by other. 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(e) If a parent has two kids at a DeKalb County elementary school, what is the probability that</w:t>
      </w:r>
      <w:r w:rsidR="005E1DDF"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that both kids will miss some school, i.e. at least one day? Note any assumption you make.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DDF" w:rsidRPr="00A265DB" w:rsidRDefault="005E1DDF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.68 * .68 = </w:t>
      </w:r>
      <w:r w:rsidRPr="00A265DB">
        <w:rPr>
          <w:rFonts w:cstheme="minorHAnsi"/>
          <w:b/>
          <w:sz w:val="24"/>
          <w:szCs w:val="24"/>
        </w:rPr>
        <w:t>.462</w:t>
      </w:r>
    </w:p>
    <w:p w:rsidR="005E1DDF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Assumptions: Events are independent: neither sibling’s behavior is affected by other. </w:t>
      </w:r>
    </w:p>
    <w:p w:rsidR="005E1DDF" w:rsidRPr="00A265DB" w:rsidRDefault="005E1DDF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(f) If you made an assumption in part (d) or (e), do you think it was reasonable? If you didn't</w:t>
      </w:r>
      <w:r w:rsidR="005E1DDF"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 xml:space="preserve">make any assumptions, double check </w:t>
      </w:r>
      <w:proofErr w:type="gramStart"/>
      <w:r w:rsidRPr="00A265DB">
        <w:rPr>
          <w:rFonts w:cstheme="minorHAnsi"/>
          <w:sz w:val="24"/>
          <w:szCs w:val="24"/>
        </w:rPr>
        <w:t>your</w:t>
      </w:r>
      <w:proofErr w:type="gramEnd"/>
      <w:r w:rsidRPr="00A265DB">
        <w:rPr>
          <w:rFonts w:cstheme="minorHAnsi"/>
          <w:sz w:val="24"/>
          <w:szCs w:val="24"/>
        </w:rPr>
        <w:t xml:space="preserve"> earlier answers.</w:t>
      </w:r>
    </w:p>
    <w:p w:rsidR="005E1DDF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5E49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The health of co-habiting siblings is very likely to be interrelated, so their absences would likely have some degree of dependence on each other, so the events would not really be independent </w:t>
      </w:r>
    </w:p>
    <w:p w:rsidR="00EB5E49" w:rsidRPr="00A265DB" w:rsidRDefault="00EB5E49">
      <w:pPr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br w:type="page"/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2.14 Weight and health coverage, Part I. </w:t>
      </w:r>
      <w:r w:rsidRPr="00A265DB">
        <w:rPr>
          <w:rFonts w:cstheme="minorHAnsi"/>
          <w:color w:val="000000"/>
          <w:sz w:val="24"/>
          <w:szCs w:val="24"/>
        </w:rPr>
        <w:t>The Behavioral Risk Factor Surveillance System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(BRFSS) is an annual telephone survey designed to identify risk factors in the adult population and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report emerging health trends. The following table summarizes two variables for the respondents: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weight status using body mass index (BMI) and health coverage, which describes whether each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respondent had health insurance.</w:t>
      </w:r>
      <w:r w:rsidRPr="00A265DB">
        <w:rPr>
          <w:rFonts w:cstheme="minorHAnsi"/>
          <w:color w:val="808080"/>
          <w:sz w:val="24"/>
          <w:szCs w:val="24"/>
        </w:rPr>
        <w:t>66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Weight Status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Neither overweight </w:t>
      </w:r>
      <w:proofErr w:type="spellStart"/>
      <w:r w:rsidRPr="00A265DB">
        <w:rPr>
          <w:rFonts w:cstheme="minorHAnsi"/>
          <w:color w:val="000000"/>
          <w:sz w:val="24"/>
          <w:szCs w:val="24"/>
        </w:rPr>
        <w:t>Overweight</w:t>
      </w:r>
      <w:proofErr w:type="spellEnd"/>
      <w:r w:rsidRPr="00A265DB">
        <w:rPr>
          <w:rFonts w:cstheme="minorHAnsi"/>
          <w:color w:val="000000"/>
          <w:sz w:val="24"/>
          <w:szCs w:val="24"/>
        </w:rPr>
        <w:t xml:space="preserve"> Obese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nor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obese (BMI &lt; 25) (25 _ BMI &lt; 30) (BMI _ 30) Total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Health Yes 134,801 141,699 107,301 383,801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Coverage No 15,098 15,327 14,412 44,837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Total 149,899 157,026 121,713 428,638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If we draw one individual at random, what is the probability that the respondent is overweight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and doesn't have health coverage?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15,327 / 428,638 = </w:t>
      </w:r>
      <w:r w:rsidRPr="00A265DB">
        <w:rPr>
          <w:rFonts w:cstheme="minorHAnsi"/>
          <w:b/>
          <w:color w:val="000000"/>
          <w:sz w:val="24"/>
          <w:szCs w:val="24"/>
        </w:rPr>
        <w:t>.036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1DDF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(b) If we draw one individual at random, what is the probability that the respondent is overweight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or doesn't have health coverage?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overweight) = 157026/428638 = .366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no coverage) = 44638/428638 = .104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overweight + no coverage) = .036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.366+.104 - .036 = </w:t>
      </w:r>
      <w:r w:rsidRPr="00A265DB">
        <w:rPr>
          <w:rFonts w:cstheme="minorHAnsi"/>
          <w:b/>
          <w:sz w:val="24"/>
          <w:szCs w:val="24"/>
        </w:rPr>
        <w:t>.435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5E49" w:rsidRPr="00A265DB" w:rsidRDefault="00EB5E49">
      <w:pPr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br w:type="page"/>
      </w: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2.28 Socks in a drawer. </w:t>
      </w:r>
      <w:r w:rsidRPr="00A265DB">
        <w:rPr>
          <w:rFonts w:cstheme="minorHAnsi"/>
          <w:color w:val="000000"/>
          <w:sz w:val="24"/>
          <w:szCs w:val="24"/>
        </w:rPr>
        <w:t>In your sock drawer you have 4 blue, 5 gray, and 3 black socks. Half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asleep one morning you grab 2 socks at random and put them on. Find the probability you end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up wearing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2 blue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(4/12)*(3/11) = </w:t>
      </w:r>
      <w:r w:rsidRPr="00A265DB">
        <w:rPr>
          <w:rFonts w:cstheme="minorHAnsi"/>
          <w:b/>
          <w:color w:val="000000"/>
          <w:sz w:val="24"/>
          <w:szCs w:val="24"/>
        </w:rPr>
        <w:t>.090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(b)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no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gray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(7/12)*(6/11) = </w:t>
      </w:r>
      <w:r w:rsidRPr="00A265DB">
        <w:rPr>
          <w:rFonts w:cstheme="minorHAnsi"/>
          <w:b/>
          <w:color w:val="000000"/>
          <w:sz w:val="24"/>
          <w:szCs w:val="24"/>
        </w:rPr>
        <w:t>.318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(c)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at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least 1 black sock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1- ((9/12)*(8/11)) = 1-.545 = </w:t>
      </w:r>
      <w:r w:rsidRPr="00A265DB">
        <w:rPr>
          <w:rFonts w:cstheme="minorHAnsi"/>
          <w:b/>
          <w:color w:val="000000"/>
          <w:sz w:val="24"/>
          <w:szCs w:val="24"/>
        </w:rPr>
        <w:t>.455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(d)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a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green sock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(e)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matching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Blue = (4/12)*(3/11) = .090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Gray = (5/12)*(4/11) = .151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Black = (3/12)*(2/11) = .045</w:t>
      </w:r>
    </w:p>
    <w:p w:rsidR="008215B1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Blue + Gray + Black = </w:t>
      </w:r>
      <w:r w:rsidRPr="00A265DB">
        <w:rPr>
          <w:rFonts w:cstheme="minorHAnsi"/>
          <w:b/>
          <w:color w:val="000000"/>
          <w:sz w:val="24"/>
          <w:szCs w:val="24"/>
        </w:rPr>
        <w:t>.288</w:t>
      </w:r>
    </w:p>
    <w:p w:rsidR="008215B1" w:rsidRPr="00A265DB" w:rsidRDefault="008215B1">
      <w:pPr>
        <w:rPr>
          <w:rFonts w:cstheme="minorHAnsi"/>
          <w:b/>
          <w:color w:val="000000"/>
          <w:sz w:val="24"/>
          <w:szCs w:val="24"/>
        </w:rPr>
      </w:pPr>
      <w:r w:rsidRPr="00A265DB">
        <w:rPr>
          <w:rFonts w:cstheme="minorHAnsi"/>
          <w:b/>
          <w:color w:val="000000"/>
          <w:sz w:val="24"/>
          <w:szCs w:val="24"/>
        </w:rPr>
        <w:br w:type="page"/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2.30 Books on a bookshelf. </w:t>
      </w:r>
      <w:r w:rsidRPr="00A265DB">
        <w:rPr>
          <w:rFonts w:cstheme="minorHAnsi"/>
          <w:color w:val="000000"/>
          <w:sz w:val="24"/>
          <w:szCs w:val="24"/>
        </w:rPr>
        <w:t>The table below shows the distribution of books on a bookcase</w:t>
      </w:r>
      <w:r w:rsidR="00A265DB"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based on whether they are nonfiction or fi</w:t>
      </w:r>
      <w:r w:rsidRPr="00A265DB">
        <w:rPr>
          <w:rFonts w:cstheme="minorHAnsi"/>
          <w:color w:val="000000"/>
          <w:sz w:val="24"/>
          <w:szCs w:val="24"/>
        </w:rPr>
        <w:t>ction and hardcover or paperback.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Format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Hardcover Paperback Total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Fiction 13 59 72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Nonfi</w:t>
      </w:r>
      <w:r w:rsidRPr="00A265DB">
        <w:rPr>
          <w:rFonts w:cstheme="minorHAnsi"/>
          <w:color w:val="000000"/>
          <w:sz w:val="24"/>
          <w:szCs w:val="24"/>
        </w:rPr>
        <w:t>ction 15 8 23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Total 28 67 95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Find the probabili</w:t>
      </w:r>
      <w:r w:rsidRPr="00A265DB">
        <w:rPr>
          <w:rFonts w:cstheme="minorHAnsi"/>
          <w:color w:val="000000"/>
          <w:sz w:val="24"/>
          <w:szCs w:val="24"/>
        </w:rPr>
        <w:t>ty of drawing a hardcover book first then a paperback fi</w:t>
      </w:r>
      <w:r w:rsidRPr="00A265DB">
        <w:rPr>
          <w:rFonts w:cstheme="minorHAnsi"/>
          <w:color w:val="000000"/>
          <w:sz w:val="24"/>
          <w:szCs w:val="24"/>
        </w:rPr>
        <w:t>ction book second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when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drawing without replacement.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(28/58) * (59/94) = </w:t>
      </w:r>
      <w:r w:rsidRPr="00A265DB">
        <w:rPr>
          <w:rFonts w:cstheme="minorHAnsi"/>
          <w:b/>
          <w:color w:val="000000"/>
          <w:sz w:val="24"/>
          <w:szCs w:val="24"/>
        </w:rPr>
        <w:t>.184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(b) Determine the probab</w:t>
      </w:r>
      <w:r w:rsidRPr="00A265DB">
        <w:rPr>
          <w:rFonts w:cstheme="minorHAnsi"/>
          <w:color w:val="000000"/>
          <w:sz w:val="24"/>
          <w:szCs w:val="24"/>
        </w:rPr>
        <w:t>ility of drawing a fiction book fi</w:t>
      </w:r>
      <w:r w:rsidRPr="00A265DB">
        <w:rPr>
          <w:rFonts w:cstheme="minorHAnsi"/>
          <w:color w:val="000000"/>
          <w:sz w:val="24"/>
          <w:szCs w:val="24"/>
        </w:rPr>
        <w:t>rst and then a hardcover book second,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when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drawing without replacement.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(72/95) * ((28-(13/72))/94) = </w:t>
      </w:r>
      <w:r w:rsidRPr="00A265DB">
        <w:rPr>
          <w:rFonts w:cstheme="minorHAnsi"/>
          <w:b/>
          <w:color w:val="000000"/>
          <w:sz w:val="24"/>
          <w:szCs w:val="24"/>
        </w:rPr>
        <w:t>.224</w:t>
      </w:r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(c) Calculate the probability of the scenario in part (b), except this time complete the calculations</w:t>
      </w:r>
      <w:r w:rsidRPr="00A265DB">
        <w:rPr>
          <w:rFonts w:cstheme="minorHAnsi"/>
          <w:color w:val="000000"/>
          <w:sz w:val="24"/>
          <w:szCs w:val="24"/>
        </w:rPr>
        <w:t xml:space="preserve"> under the scenario where the fi</w:t>
      </w:r>
      <w:r w:rsidRPr="00A265DB">
        <w:rPr>
          <w:rFonts w:cstheme="minorHAnsi"/>
          <w:color w:val="000000"/>
          <w:sz w:val="24"/>
          <w:szCs w:val="24"/>
        </w:rPr>
        <w:t>rst book is placed back on the bookcase before randomly drawing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the second book.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(72/95) * (28/95) = </w:t>
      </w:r>
      <w:r w:rsidRPr="00A265DB">
        <w:rPr>
          <w:rFonts w:cstheme="minorHAnsi"/>
          <w:b/>
          <w:color w:val="000000"/>
          <w:sz w:val="24"/>
          <w:szCs w:val="24"/>
        </w:rPr>
        <w:t>.223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(d) The fi</w:t>
      </w:r>
      <w:r w:rsidRPr="00A265DB">
        <w:rPr>
          <w:rFonts w:cstheme="minorHAnsi"/>
          <w:color w:val="000000"/>
          <w:sz w:val="24"/>
          <w:szCs w:val="24"/>
        </w:rPr>
        <w:t>nal answers to parts (b) and (c) are very similar. Explain why this is the case.</w:t>
      </w:r>
    </w:p>
    <w:p w:rsid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Over a 95 book population, the small change of 1 book being replaced will have a minimal effect. </w:t>
      </w:r>
    </w:p>
    <w:sectPr w:rsidR="00A265DB" w:rsidRPr="00A2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FC"/>
    <w:rsid w:val="001524FF"/>
    <w:rsid w:val="00403AFC"/>
    <w:rsid w:val="005E1DDF"/>
    <w:rsid w:val="00750CE2"/>
    <w:rsid w:val="008215B1"/>
    <w:rsid w:val="00872A19"/>
    <w:rsid w:val="00967879"/>
    <w:rsid w:val="00A265DB"/>
    <w:rsid w:val="00C075AB"/>
    <w:rsid w:val="00DD4066"/>
    <w:rsid w:val="00E517E6"/>
    <w:rsid w:val="00E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2015-07-06T03:11:00Z</dcterms:created>
  <dcterms:modified xsi:type="dcterms:W3CDTF">2015-07-06T03:11:00Z</dcterms:modified>
</cp:coreProperties>
</file>