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543" w:rsidRPr="00422543" w:rsidRDefault="00422543" w:rsidP="004225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22543">
        <w:rPr>
          <w:rFonts w:eastAsia="Times New Roman" w:cs="Times New Roman"/>
          <w:color w:val="333333"/>
          <w:sz w:val="24"/>
          <w:szCs w:val="24"/>
          <w:shd w:val="clear" w:color="auto" w:fill="FFFFFF"/>
        </w:rPr>
        <w:t>Chapter 7. (due Nov 15)</w:t>
      </w:r>
    </w:p>
    <w:p w:rsidR="00422543" w:rsidRPr="00422543" w:rsidRDefault="00422543" w:rsidP="004225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eastAsia="Times New Roman" w:cs="Times New Roman"/>
          <w:color w:val="333333"/>
          <w:sz w:val="24"/>
          <w:szCs w:val="24"/>
        </w:rPr>
      </w:pPr>
      <w:r w:rsidRPr="00422543">
        <w:rPr>
          <w:rFonts w:eastAsia="Times New Roman" w:cs="Times New Roman"/>
          <w:color w:val="333333"/>
          <w:sz w:val="24"/>
          <w:szCs w:val="24"/>
        </w:rPr>
        <w:t>Practice: 7.23, 7.25, 7.29, 7.39</w:t>
      </w:r>
    </w:p>
    <w:p w:rsidR="00422543" w:rsidRPr="00422543" w:rsidRDefault="00422543" w:rsidP="004225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eastAsia="Times New Roman" w:cs="Times New Roman"/>
          <w:color w:val="333333"/>
          <w:sz w:val="24"/>
          <w:szCs w:val="24"/>
        </w:rPr>
      </w:pPr>
      <w:r w:rsidRPr="00422543">
        <w:rPr>
          <w:rFonts w:eastAsia="Times New Roman" w:cs="Times New Roman"/>
          <w:color w:val="333333"/>
          <w:sz w:val="24"/>
          <w:szCs w:val="24"/>
        </w:rPr>
        <w:t>Graded: 7.24, 7.26, 7.30, 7.40</w:t>
      </w:r>
    </w:p>
    <w:p w:rsidR="00905D0C" w:rsidRPr="00867BF1" w:rsidRDefault="00422543" w:rsidP="00422543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867BF1">
        <w:rPr>
          <w:rFonts w:cs="CMBX9"/>
          <w:color w:val="569CBE"/>
          <w:sz w:val="24"/>
          <w:szCs w:val="24"/>
        </w:rPr>
        <w:t xml:space="preserve">7.24 Nutrition at Starbucks, Part I. </w:t>
      </w:r>
      <w:r w:rsidRPr="00867BF1">
        <w:rPr>
          <w:rFonts w:cs="CMR9"/>
          <w:color w:val="000000"/>
          <w:sz w:val="24"/>
          <w:szCs w:val="24"/>
        </w:rPr>
        <w:t>The scatterplot below shows the relationship between</w:t>
      </w:r>
      <w:r w:rsidRPr="00867BF1">
        <w:rPr>
          <w:rFonts w:cs="CMR9"/>
          <w:color w:val="000000"/>
          <w:sz w:val="24"/>
          <w:szCs w:val="24"/>
        </w:rPr>
        <w:t xml:space="preserve"> </w:t>
      </w:r>
      <w:r w:rsidRPr="00867BF1">
        <w:rPr>
          <w:rFonts w:cs="CMR9"/>
          <w:color w:val="000000"/>
          <w:sz w:val="24"/>
          <w:szCs w:val="24"/>
        </w:rPr>
        <w:t>the number of calories and amount of carbohydrates (in grams</w:t>
      </w:r>
      <w:r w:rsidRPr="00867BF1">
        <w:rPr>
          <w:rFonts w:cs="CMR9"/>
          <w:color w:val="000000"/>
          <w:sz w:val="24"/>
          <w:szCs w:val="24"/>
        </w:rPr>
        <w:t>) Starbucks food menu items con</w:t>
      </w:r>
      <w:r w:rsidRPr="00867BF1">
        <w:rPr>
          <w:rFonts w:cs="CMR9"/>
          <w:color w:val="000000"/>
          <w:sz w:val="24"/>
          <w:szCs w:val="24"/>
        </w:rPr>
        <w:t>tain.</w:t>
      </w:r>
      <w:r w:rsidRPr="00867BF1">
        <w:rPr>
          <w:rFonts w:cs="CMR6"/>
          <w:color w:val="808080"/>
          <w:sz w:val="24"/>
          <w:szCs w:val="24"/>
        </w:rPr>
        <w:t xml:space="preserve">21 </w:t>
      </w:r>
      <w:r w:rsidRPr="00867BF1">
        <w:rPr>
          <w:rFonts w:cs="CMR9"/>
          <w:color w:val="000000"/>
          <w:sz w:val="24"/>
          <w:szCs w:val="24"/>
        </w:rPr>
        <w:t>Since Starbucks only lists the number of calories on the display items, we are interested in</w:t>
      </w:r>
      <w:r w:rsidRPr="00867BF1">
        <w:rPr>
          <w:rFonts w:cs="CMR9"/>
          <w:color w:val="000000"/>
          <w:sz w:val="24"/>
          <w:szCs w:val="24"/>
        </w:rPr>
        <w:t xml:space="preserve"> </w:t>
      </w:r>
      <w:r w:rsidRPr="00867BF1">
        <w:rPr>
          <w:rFonts w:cs="CMR9"/>
          <w:color w:val="000000"/>
          <w:sz w:val="24"/>
          <w:szCs w:val="24"/>
        </w:rPr>
        <w:t>predicting the amount of carbs a menu item has based on its calorie content.</w:t>
      </w:r>
    </w:p>
    <w:p w:rsidR="00422543" w:rsidRPr="00867BF1" w:rsidRDefault="00422543" w:rsidP="00422543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422543" w:rsidRPr="00867BF1" w:rsidRDefault="00422543" w:rsidP="00422543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 w:rsidRPr="00867BF1">
        <w:rPr>
          <w:rFonts w:cs="CMR9"/>
          <w:sz w:val="24"/>
          <w:szCs w:val="24"/>
        </w:rPr>
        <w:t>(a) Describe the relationship between number of calories and amount of carbohydrates (in grams)</w:t>
      </w:r>
      <w:r w:rsidR="00CE3A10" w:rsidRPr="00867BF1">
        <w:rPr>
          <w:rFonts w:cs="CMR9"/>
          <w:sz w:val="24"/>
          <w:szCs w:val="24"/>
        </w:rPr>
        <w:t xml:space="preserve"> </w:t>
      </w:r>
      <w:r w:rsidRPr="00867BF1">
        <w:rPr>
          <w:rFonts w:cs="CMR9"/>
          <w:sz w:val="24"/>
          <w:szCs w:val="24"/>
        </w:rPr>
        <w:t>that Starbucks food menu items contain.</w:t>
      </w:r>
    </w:p>
    <w:p w:rsidR="00CE3A10" w:rsidRPr="00867BF1" w:rsidRDefault="00CE3A10" w:rsidP="00422543">
      <w:pPr>
        <w:autoSpaceDE w:val="0"/>
        <w:autoSpaceDN w:val="0"/>
        <w:adjustRightInd w:val="0"/>
        <w:spacing w:after="0" w:line="240" w:lineRule="auto"/>
        <w:rPr>
          <w:rFonts w:cs="CMR9"/>
          <w:b/>
          <w:sz w:val="24"/>
          <w:szCs w:val="24"/>
        </w:rPr>
      </w:pPr>
      <w:r w:rsidRPr="00867BF1">
        <w:rPr>
          <w:rFonts w:cs="CMR9"/>
          <w:b/>
          <w:sz w:val="24"/>
          <w:szCs w:val="24"/>
        </w:rPr>
        <w:t xml:space="preserve">The relationship is positive, although there is a lot of residuals towards the high end. For roughly every 100 calories there are 20 carbs. </w:t>
      </w:r>
    </w:p>
    <w:p w:rsidR="00422543" w:rsidRPr="00867BF1" w:rsidRDefault="00422543" w:rsidP="00422543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 w:rsidRPr="00867BF1">
        <w:rPr>
          <w:rFonts w:cs="CMR9"/>
          <w:sz w:val="24"/>
          <w:szCs w:val="24"/>
        </w:rPr>
        <w:t>(b) In this scenario, what are the explanatory and response variables?</w:t>
      </w:r>
    </w:p>
    <w:p w:rsidR="00CE3A10" w:rsidRPr="00867BF1" w:rsidRDefault="00CE3A10" w:rsidP="00422543">
      <w:pPr>
        <w:autoSpaceDE w:val="0"/>
        <w:autoSpaceDN w:val="0"/>
        <w:adjustRightInd w:val="0"/>
        <w:spacing w:after="0" w:line="240" w:lineRule="auto"/>
        <w:rPr>
          <w:rFonts w:cs="CMR9"/>
          <w:b/>
          <w:sz w:val="24"/>
          <w:szCs w:val="24"/>
        </w:rPr>
      </w:pPr>
      <w:r w:rsidRPr="00867BF1">
        <w:rPr>
          <w:rFonts w:cs="CMR9"/>
          <w:b/>
          <w:sz w:val="24"/>
          <w:szCs w:val="24"/>
        </w:rPr>
        <w:t xml:space="preserve">The response is carbs, the explanatory is calories. </w:t>
      </w:r>
    </w:p>
    <w:p w:rsidR="00422543" w:rsidRPr="00867BF1" w:rsidRDefault="00422543" w:rsidP="00422543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 w:rsidRPr="00867BF1">
        <w:rPr>
          <w:rFonts w:cs="CMR9"/>
          <w:sz w:val="24"/>
          <w:szCs w:val="24"/>
        </w:rPr>
        <w:t>(c) Why might we want to _t a regression line to these data?</w:t>
      </w:r>
    </w:p>
    <w:p w:rsidR="00CE3A10" w:rsidRPr="00867BF1" w:rsidRDefault="00CE3A10" w:rsidP="00422543">
      <w:pPr>
        <w:autoSpaceDE w:val="0"/>
        <w:autoSpaceDN w:val="0"/>
        <w:adjustRightInd w:val="0"/>
        <w:spacing w:after="0" w:line="240" w:lineRule="auto"/>
        <w:rPr>
          <w:rFonts w:cs="CMR9"/>
          <w:b/>
          <w:sz w:val="24"/>
          <w:szCs w:val="24"/>
        </w:rPr>
      </w:pPr>
      <w:r w:rsidRPr="00867BF1">
        <w:rPr>
          <w:rFonts w:cs="CMR9"/>
          <w:b/>
          <w:sz w:val="24"/>
          <w:szCs w:val="24"/>
        </w:rPr>
        <w:t>To be able to model and therefore predict the relation</w:t>
      </w:r>
      <w:r w:rsidR="00032F5E" w:rsidRPr="00867BF1">
        <w:rPr>
          <w:rFonts w:cs="CMR9"/>
          <w:b/>
          <w:sz w:val="24"/>
          <w:szCs w:val="24"/>
        </w:rPr>
        <w:t xml:space="preserve">ship between calories and carbs, which appears to be linear. </w:t>
      </w:r>
    </w:p>
    <w:p w:rsidR="00422543" w:rsidRPr="00867BF1" w:rsidRDefault="00422543" w:rsidP="00422543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 w:rsidRPr="00867BF1">
        <w:rPr>
          <w:rFonts w:cs="CMR9"/>
          <w:sz w:val="24"/>
          <w:szCs w:val="24"/>
        </w:rPr>
        <w:t>(d) Do these data me</w:t>
      </w:r>
      <w:r w:rsidR="00CE3A10" w:rsidRPr="00867BF1">
        <w:rPr>
          <w:rFonts w:cs="CMR9"/>
          <w:sz w:val="24"/>
          <w:szCs w:val="24"/>
        </w:rPr>
        <w:t>et the conditions required for fitting a least squares line?</w:t>
      </w:r>
    </w:p>
    <w:p w:rsidR="00CE3A10" w:rsidRPr="00867BF1" w:rsidRDefault="00032F5E" w:rsidP="00422543">
      <w:pPr>
        <w:autoSpaceDE w:val="0"/>
        <w:autoSpaceDN w:val="0"/>
        <w:adjustRightInd w:val="0"/>
        <w:spacing w:after="0" w:line="240" w:lineRule="auto"/>
        <w:rPr>
          <w:rFonts w:cs="CMR9"/>
          <w:b/>
          <w:sz w:val="24"/>
          <w:szCs w:val="24"/>
        </w:rPr>
      </w:pPr>
      <w:r w:rsidRPr="00867BF1">
        <w:rPr>
          <w:rFonts w:cs="CMR9"/>
          <w:b/>
          <w:sz w:val="24"/>
          <w:szCs w:val="24"/>
        </w:rPr>
        <w:t xml:space="preserve">Probably, although one could argue that the variability of the data around the line increases with larger values of x, and therefore doesn’t meet the conditions. </w:t>
      </w:r>
    </w:p>
    <w:p w:rsidR="00032F5E" w:rsidRPr="00867BF1" w:rsidRDefault="00032F5E" w:rsidP="00422543">
      <w:pPr>
        <w:autoSpaceDE w:val="0"/>
        <w:autoSpaceDN w:val="0"/>
        <w:adjustRightInd w:val="0"/>
        <w:spacing w:after="0" w:line="240" w:lineRule="auto"/>
        <w:rPr>
          <w:rFonts w:cs="CMR9"/>
          <w:b/>
          <w:sz w:val="24"/>
          <w:szCs w:val="24"/>
        </w:rPr>
      </w:pPr>
    </w:p>
    <w:p w:rsidR="00032F5E" w:rsidRPr="00867BF1" w:rsidRDefault="00032F5E" w:rsidP="00422543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</w:p>
    <w:p w:rsidR="00032F5E" w:rsidRPr="00867BF1" w:rsidRDefault="00032F5E" w:rsidP="00032F5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867BF1">
        <w:rPr>
          <w:rFonts w:cs="CMBX9"/>
          <w:color w:val="569CBE"/>
          <w:sz w:val="24"/>
          <w:szCs w:val="24"/>
        </w:rPr>
        <w:t xml:space="preserve">7.26 Body measurements, Part III. </w:t>
      </w:r>
      <w:r w:rsidRPr="00867BF1">
        <w:rPr>
          <w:rFonts w:cs="CMR9"/>
          <w:color w:val="000000"/>
          <w:sz w:val="24"/>
          <w:szCs w:val="24"/>
        </w:rPr>
        <w:t xml:space="preserve">Exercise </w:t>
      </w:r>
      <w:r w:rsidRPr="00867BF1">
        <w:rPr>
          <w:rFonts w:cs="CMR9"/>
          <w:color w:val="808080"/>
          <w:sz w:val="24"/>
          <w:szCs w:val="24"/>
        </w:rPr>
        <w:t xml:space="preserve">7.15 </w:t>
      </w:r>
      <w:r w:rsidRPr="00867BF1">
        <w:rPr>
          <w:rFonts w:cs="CMR9"/>
          <w:color w:val="000000"/>
          <w:sz w:val="24"/>
          <w:szCs w:val="24"/>
        </w:rPr>
        <w:t>introduces data on shoulder girth and</w:t>
      </w:r>
    </w:p>
    <w:p w:rsidR="00032F5E" w:rsidRPr="00867BF1" w:rsidRDefault="00032F5E" w:rsidP="00032F5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867BF1">
        <w:rPr>
          <w:rFonts w:cs="CMR9"/>
          <w:color w:val="000000"/>
          <w:sz w:val="24"/>
          <w:szCs w:val="24"/>
        </w:rPr>
        <w:t>height of a group of individuals. The mean shoulder girth is 107.20 cm with a standard deviation</w:t>
      </w:r>
    </w:p>
    <w:p w:rsidR="00032F5E" w:rsidRPr="00867BF1" w:rsidRDefault="00032F5E" w:rsidP="00032F5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867BF1">
        <w:rPr>
          <w:rFonts w:cs="CMR9"/>
          <w:color w:val="000000"/>
          <w:sz w:val="24"/>
          <w:szCs w:val="24"/>
        </w:rPr>
        <w:t xml:space="preserve">of 10.37 cm. The mean height is 171.14 cm with a standard deviation of 9.41 cm. The </w:t>
      </w:r>
      <w:r w:rsidRPr="00867BF1">
        <w:rPr>
          <w:rFonts w:cs="CMR9"/>
          <w:color w:val="000000"/>
          <w:sz w:val="24"/>
          <w:szCs w:val="24"/>
        </w:rPr>
        <w:t xml:space="preserve">correlation </w:t>
      </w:r>
      <w:r w:rsidRPr="00867BF1">
        <w:rPr>
          <w:rFonts w:cs="CMR9"/>
          <w:color w:val="000000"/>
          <w:sz w:val="24"/>
          <w:szCs w:val="24"/>
        </w:rPr>
        <w:t>between height and shoulder girth is 0.67.</w:t>
      </w:r>
    </w:p>
    <w:p w:rsidR="00032F5E" w:rsidRPr="00867BF1" w:rsidRDefault="00032F5E" w:rsidP="00032F5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867BF1">
        <w:rPr>
          <w:rFonts w:cs="CMR9"/>
          <w:color w:val="000000"/>
          <w:sz w:val="24"/>
          <w:szCs w:val="24"/>
        </w:rPr>
        <w:t>(a) Write the equation of the regression line for predicting height.</w:t>
      </w:r>
    </w:p>
    <w:p w:rsidR="00032F5E" w:rsidRPr="00867BF1" w:rsidRDefault="00753F44" w:rsidP="00032F5E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CMR9"/>
              <w:color w:val="000000"/>
              <w:sz w:val="24"/>
              <w:szCs w:val="24"/>
            </w:rPr>
            <m:t>height=</m:t>
          </m:r>
          <m:sSub>
            <m:sSubPr>
              <m:ctrlPr>
                <w:rPr>
                  <w:rFonts w:ascii="Cambria Math" w:hAnsi="Cambria Math" w:cs="CMR9"/>
                  <w:b/>
                  <w:i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R9"/>
                  <w:color w:val="000000"/>
                  <w:sz w:val="24"/>
                  <w:szCs w:val="24"/>
                </w:rPr>
                <m:t xml:space="preserve"> 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R9"/>
                  <w:color w:val="000000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CMR9"/>
              <w:color w:val="000000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CMR9"/>
                  <w:b/>
                  <w:i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R9"/>
                  <w:color w:val="000000"/>
                  <w:sz w:val="24"/>
                  <w:szCs w:val="24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R9"/>
                  <w:color w:val="000000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CMR9"/>
              <w:color w:val="000000"/>
              <w:sz w:val="24"/>
              <w:szCs w:val="24"/>
            </w:rPr>
            <m:t>(shoulder girth)</m:t>
          </m:r>
        </m:oMath>
      </m:oMathPara>
    </w:p>
    <w:p w:rsidR="00032F5E" w:rsidRPr="00867BF1" w:rsidRDefault="00032F5E" w:rsidP="00032F5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867BF1">
        <w:rPr>
          <w:rFonts w:cs="CMR9"/>
          <w:color w:val="000000"/>
          <w:sz w:val="24"/>
          <w:szCs w:val="24"/>
        </w:rPr>
        <w:t>(b) Interpret the slope and the intercept in this context.</w:t>
      </w:r>
    </w:p>
    <w:p w:rsidR="008D4365" w:rsidRPr="00867BF1" w:rsidRDefault="008D4365" w:rsidP="00032F5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867BF1">
        <w:rPr>
          <w:rFonts w:cs="CMR9"/>
          <w:color w:val="000000"/>
          <w:sz w:val="24"/>
          <w:szCs w:val="24"/>
        </w:rPr>
        <w:t>(9.41/10.37)(.67) = .61</w:t>
      </w:r>
    </w:p>
    <w:p w:rsidR="008D4365" w:rsidRPr="00867BF1" w:rsidRDefault="008D4365" w:rsidP="008D4365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CMR9"/>
              <w:color w:val="000000"/>
              <w:sz w:val="24"/>
              <w:szCs w:val="24"/>
            </w:rPr>
            <m:t>y</m:t>
          </m:r>
          <m:r>
            <w:rPr>
              <w:rFonts w:ascii="Cambria Math" w:hAnsi="Cambria Math" w:cs="CMR9"/>
              <w:color w:val="000000"/>
              <w:sz w:val="24"/>
              <w:szCs w:val="24"/>
            </w:rPr>
            <m:t xml:space="preserve">-171.14 </m:t>
          </m:r>
          <m:r>
            <w:rPr>
              <w:rFonts w:ascii="Cambria Math" w:hAnsi="Cambria Math" w:cs="CMR9"/>
              <w:color w:val="000000"/>
              <w:sz w:val="24"/>
              <w:szCs w:val="24"/>
            </w:rPr>
            <m:t>=</m:t>
          </m:r>
          <m:r>
            <w:rPr>
              <w:rFonts w:ascii="Cambria Math" w:hAnsi="Cambria Math" w:cs="CMR9"/>
              <w:color w:val="000000"/>
              <w:sz w:val="24"/>
              <w:szCs w:val="24"/>
            </w:rPr>
            <m:t>.61(</m:t>
          </m:r>
          <m:r>
            <w:rPr>
              <w:rFonts w:ascii="Cambria Math" w:hAnsi="Cambria Math" w:cs="CMR9"/>
              <w:color w:val="000000"/>
              <w:sz w:val="24"/>
              <w:szCs w:val="24"/>
            </w:rPr>
            <m:t>x</m:t>
          </m:r>
          <m:r>
            <w:rPr>
              <w:rFonts w:ascii="Cambria Math" w:hAnsi="Cambria Math" w:cs="CMR9"/>
              <w:color w:val="000000"/>
              <w:sz w:val="24"/>
              <w:szCs w:val="24"/>
            </w:rPr>
            <m:t>-107.20)</m:t>
          </m:r>
        </m:oMath>
      </m:oMathPara>
    </w:p>
    <w:p w:rsidR="008D4365" w:rsidRPr="00867BF1" w:rsidRDefault="00753F44" w:rsidP="008D4365">
      <w:pPr>
        <w:autoSpaceDE w:val="0"/>
        <w:autoSpaceDN w:val="0"/>
        <w:adjustRightInd w:val="0"/>
        <w:spacing w:after="0" w:line="240" w:lineRule="auto"/>
        <w:rPr>
          <w:rFonts w:eastAsiaTheme="minorEastAsia" w:cs="CMR9"/>
          <w:b/>
          <w:color w:val="0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CMR9"/>
              <w:color w:val="000000"/>
              <w:sz w:val="24"/>
              <w:szCs w:val="24"/>
            </w:rPr>
            <m:t>height= .61(shoulder girth)+236.32</m:t>
          </m:r>
        </m:oMath>
      </m:oMathPara>
    </w:p>
    <w:p w:rsidR="00753F44" w:rsidRPr="00867BF1" w:rsidRDefault="00753F44" w:rsidP="008D4365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867BF1">
        <w:rPr>
          <w:rFonts w:eastAsiaTheme="minorEastAsia" w:cs="CMR9"/>
          <w:color w:val="000000"/>
          <w:sz w:val="24"/>
          <w:szCs w:val="24"/>
        </w:rPr>
        <w:t>So the model would predict that height equals .61 times the individual’s shoulder girth on top of 236.32</w:t>
      </w:r>
    </w:p>
    <w:p w:rsidR="008D4365" w:rsidRPr="00867BF1" w:rsidRDefault="008D4365" w:rsidP="00032F5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032F5E" w:rsidRPr="00867BF1" w:rsidRDefault="00032F5E" w:rsidP="00032F5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867BF1">
        <w:rPr>
          <w:rFonts w:cs="CMR9"/>
          <w:color w:val="000000"/>
          <w:sz w:val="24"/>
          <w:szCs w:val="24"/>
        </w:rPr>
        <w:t xml:space="preserve">(c) Calculate </w:t>
      </w:r>
      <w:r w:rsidRPr="00867BF1">
        <w:rPr>
          <w:rFonts w:cs="CMMI9"/>
          <w:color w:val="000000"/>
          <w:sz w:val="24"/>
          <w:szCs w:val="24"/>
        </w:rPr>
        <w:t>R</w:t>
      </w:r>
      <w:r w:rsidRPr="00867BF1">
        <w:rPr>
          <w:rFonts w:cs="CMR6"/>
          <w:color w:val="000000"/>
          <w:sz w:val="24"/>
          <w:szCs w:val="24"/>
        </w:rPr>
        <w:t xml:space="preserve">2 </w:t>
      </w:r>
      <w:r w:rsidRPr="00867BF1">
        <w:rPr>
          <w:rFonts w:cs="CMR9"/>
          <w:color w:val="000000"/>
          <w:sz w:val="24"/>
          <w:szCs w:val="24"/>
        </w:rPr>
        <w:t>of the regression line for predicting height from shoulder girth, and interpret it</w:t>
      </w:r>
    </w:p>
    <w:p w:rsidR="00032F5E" w:rsidRPr="00867BF1" w:rsidRDefault="00032F5E" w:rsidP="00032F5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867BF1">
        <w:rPr>
          <w:rFonts w:cs="CMR9"/>
          <w:color w:val="000000"/>
          <w:sz w:val="24"/>
          <w:szCs w:val="24"/>
        </w:rPr>
        <w:t>in the context of the application.</w:t>
      </w:r>
    </w:p>
    <w:p w:rsidR="00753F44" w:rsidRPr="00867BF1" w:rsidRDefault="00753F44" w:rsidP="00032F5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867BF1">
        <w:rPr>
          <w:rFonts w:cs="CMR9"/>
          <w:color w:val="000000"/>
          <w:sz w:val="24"/>
          <w:szCs w:val="24"/>
        </w:rPr>
        <w:t xml:space="preserve">.67^2 = </w:t>
      </w:r>
      <w:r w:rsidRPr="00867BF1">
        <w:rPr>
          <w:rFonts w:cs="CMR9"/>
          <w:b/>
          <w:color w:val="000000"/>
          <w:sz w:val="24"/>
          <w:szCs w:val="24"/>
        </w:rPr>
        <w:t>.45  So shoulder girth can help to explain about .45 of the variation of height</w:t>
      </w:r>
    </w:p>
    <w:p w:rsidR="00753F44" w:rsidRPr="00867BF1" w:rsidRDefault="00753F44" w:rsidP="00032F5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032F5E" w:rsidRPr="00867BF1" w:rsidRDefault="00032F5E" w:rsidP="00032F5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867BF1">
        <w:rPr>
          <w:rFonts w:cs="CMR9"/>
          <w:color w:val="000000"/>
          <w:sz w:val="24"/>
          <w:szCs w:val="24"/>
        </w:rPr>
        <w:t>(d) A randomly selected student from your class has a shoulder girth of 100 cm. Predict the height</w:t>
      </w:r>
      <w:r w:rsidRPr="00867BF1">
        <w:rPr>
          <w:rFonts w:cs="CMR9"/>
          <w:color w:val="000000"/>
          <w:sz w:val="24"/>
          <w:szCs w:val="24"/>
        </w:rPr>
        <w:t xml:space="preserve"> </w:t>
      </w:r>
      <w:r w:rsidRPr="00867BF1">
        <w:rPr>
          <w:rFonts w:cs="CMR9"/>
          <w:color w:val="000000"/>
          <w:sz w:val="24"/>
          <w:szCs w:val="24"/>
        </w:rPr>
        <w:t>of this student using the model.</w:t>
      </w:r>
    </w:p>
    <w:p w:rsidR="00753F44" w:rsidRPr="00867BF1" w:rsidRDefault="00753F44" w:rsidP="00032F5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867BF1">
        <w:rPr>
          <w:rFonts w:cs="CMR9"/>
          <w:color w:val="000000"/>
          <w:sz w:val="24"/>
          <w:szCs w:val="24"/>
        </w:rPr>
        <w:lastRenderedPageBreak/>
        <w:t xml:space="preserve">Y = .61 (100) + 236.32 = </w:t>
      </w:r>
      <w:r w:rsidRPr="00867BF1">
        <w:rPr>
          <w:rFonts w:cs="CMR9"/>
          <w:b/>
          <w:color w:val="000000"/>
          <w:sz w:val="24"/>
          <w:szCs w:val="24"/>
        </w:rPr>
        <w:t>297.32</w:t>
      </w:r>
    </w:p>
    <w:p w:rsidR="00032F5E" w:rsidRPr="00867BF1" w:rsidRDefault="00032F5E" w:rsidP="00032F5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867BF1">
        <w:rPr>
          <w:rFonts w:cs="CMR9"/>
          <w:color w:val="000000"/>
          <w:sz w:val="24"/>
          <w:szCs w:val="24"/>
        </w:rPr>
        <w:t>(e) The student from part (d) is 160 cm tall. Calculate the residual, and explain what this residual</w:t>
      </w:r>
      <w:r w:rsidRPr="00867BF1">
        <w:rPr>
          <w:rFonts w:cs="CMR9"/>
          <w:color w:val="000000"/>
          <w:sz w:val="24"/>
          <w:szCs w:val="24"/>
        </w:rPr>
        <w:t xml:space="preserve"> </w:t>
      </w:r>
      <w:r w:rsidRPr="00867BF1">
        <w:rPr>
          <w:rFonts w:cs="CMR9"/>
          <w:color w:val="000000"/>
          <w:sz w:val="24"/>
          <w:szCs w:val="24"/>
        </w:rPr>
        <w:t>means.</w:t>
      </w:r>
    </w:p>
    <w:p w:rsidR="00753F44" w:rsidRPr="00867BF1" w:rsidRDefault="00753F44" w:rsidP="00032F5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867BF1">
        <w:rPr>
          <w:rFonts w:cs="CMR9"/>
          <w:color w:val="000000"/>
          <w:sz w:val="24"/>
          <w:szCs w:val="24"/>
        </w:rPr>
        <w:t xml:space="preserve">297.32 – 160 = </w:t>
      </w:r>
      <w:r w:rsidRPr="00867BF1">
        <w:rPr>
          <w:rFonts w:cs="CMR9"/>
          <w:b/>
          <w:color w:val="000000"/>
          <w:sz w:val="24"/>
          <w:szCs w:val="24"/>
        </w:rPr>
        <w:t>137.32</w:t>
      </w:r>
      <w:r w:rsidRPr="00867BF1">
        <w:rPr>
          <w:rFonts w:cs="CMR9"/>
          <w:color w:val="000000"/>
          <w:sz w:val="24"/>
          <w:szCs w:val="24"/>
        </w:rPr>
        <w:t>, or the model over predicted 137.32 cm of height</w:t>
      </w:r>
    </w:p>
    <w:p w:rsidR="00753F44" w:rsidRPr="00867BF1" w:rsidRDefault="00753F44" w:rsidP="00032F5E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032F5E" w:rsidRPr="00867BF1" w:rsidRDefault="00032F5E" w:rsidP="00032F5E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 w:rsidRPr="00867BF1">
        <w:rPr>
          <w:rFonts w:cs="CMR9"/>
          <w:color w:val="000000"/>
          <w:sz w:val="24"/>
          <w:szCs w:val="24"/>
        </w:rPr>
        <w:t>(f) A one year old has a shoulder girth of 56 cm. Would it be appropriate to use this linear model</w:t>
      </w:r>
      <w:r w:rsidRPr="00867BF1">
        <w:rPr>
          <w:rFonts w:cs="CMR9"/>
          <w:color w:val="000000"/>
          <w:sz w:val="24"/>
          <w:szCs w:val="24"/>
        </w:rPr>
        <w:t xml:space="preserve"> </w:t>
      </w:r>
      <w:r w:rsidRPr="00867BF1">
        <w:rPr>
          <w:rFonts w:cs="CMR9"/>
          <w:color w:val="000000"/>
          <w:sz w:val="24"/>
          <w:szCs w:val="24"/>
        </w:rPr>
        <w:t>to predict the height of this child?</w:t>
      </w:r>
    </w:p>
    <w:p w:rsidR="00CE3A10" w:rsidRPr="00867BF1" w:rsidRDefault="00753F44" w:rsidP="00422543">
      <w:pPr>
        <w:autoSpaceDE w:val="0"/>
        <w:autoSpaceDN w:val="0"/>
        <w:adjustRightInd w:val="0"/>
        <w:spacing w:after="0" w:line="240" w:lineRule="auto"/>
        <w:rPr>
          <w:rFonts w:cs="CMR9"/>
          <w:b/>
          <w:sz w:val="24"/>
          <w:szCs w:val="24"/>
        </w:rPr>
      </w:pPr>
      <w:r w:rsidRPr="00867BF1">
        <w:rPr>
          <w:rFonts w:cs="CMR9"/>
          <w:b/>
          <w:sz w:val="24"/>
          <w:szCs w:val="24"/>
        </w:rPr>
        <w:t xml:space="preserve">Probably not, the intercept alone would likely overestimate </w:t>
      </w:r>
      <w:r w:rsidR="00B57066" w:rsidRPr="00867BF1">
        <w:rPr>
          <w:rFonts w:cs="CMR9"/>
          <w:b/>
          <w:sz w:val="24"/>
          <w:szCs w:val="24"/>
        </w:rPr>
        <w:t>it’s height</w:t>
      </w:r>
    </w:p>
    <w:p w:rsidR="00152F02" w:rsidRPr="00867BF1" w:rsidRDefault="00152F02" w:rsidP="00422543">
      <w:pPr>
        <w:autoSpaceDE w:val="0"/>
        <w:autoSpaceDN w:val="0"/>
        <w:adjustRightInd w:val="0"/>
        <w:spacing w:after="0" w:line="240" w:lineRule="auto"/>
        <w:rPr>
          <w:rFonts w:cs="CMR9"/>
          <w:b/>
          <w:sz w:val="24"/>
          <w:szCs w:val="24"/>
        </w:rPr>
      </w:pPr>
    </w:p>
    <w:p w:rsidR="00152F02" w:rsidRPr="00867BF1" w:rsidRDefault="00152F02" w:rsidP="00152F02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867BF1">
        <w:rPr>
          <w:rFonts w:cs="CMBX9"/>
          <w:color w:val="569CBE"/>
          <w:sz w:val="24"/>
          <w:szCs w:val="24"/>
        </w:rPr>
        <w:t xml:space="preserve">7.30 Cats, Part I. </w:t>
      </w:r>
      <w:r w:rsidRPr="00867BF1">
        <w:rPr>
          <w:rFonts w:cs="CMR9"/>
          <w:color w:val="000000"/>
          <w:sz w:val="24"/>
          <w:szCs w:val="24"/>
        </w:rPr>
        <w:t>The following regression output is for predicting the heart weight (in g) of cats</w:t>
      </w:r>
    </w:p>
    <w:p w:rsidR="00152F02" w:rsidRPr="00867BF1" w:rsidRDefault="00152F02" w:rsidP="00152F02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867BF1">
        <w:rPr>
          <w:rFonts w:cs="CMR9"/>
          <w:color w:val="000000"/>
          <w:sz w:val="24"/>
          <w:szCs w:val="24"/>
        </w:rPr>
        <w:t>from the</w:t>
      </w:r>
      <w:r w:rsidRPr="00867BF1">
        <w:rPr>
          <w:rFonts w:cs="CMR9"/>
          <w:color w:val="000000"/>
          <w:sz w:val="24"/>
          <w:szCs w:val="24"/>
        </w:rPr>
        <w:t>ir body weight (in kg). The coeffi</w:t>
      </w:r>
      <w:r w:rsidRPr="00867BF1">
        <w:rPr>
          <w:rFonts w:cs="CMR9"/>
          <w:color w:val="000000"/>
          <w:sz w:val="24"/>
          <w:szCs w:val="24"/>
        </w:rPr>
        <w:t>cients are estimated using a dataset of 144 domestic cats.</w:t>
      </w:r>
    </w:p>
    <w:p w:rsidR="00152F02" w:rsidRPr="00867BF1" w:rsidRDefault="00152F02" w:rsidP="00152F02">
      <w:pPr>
        <w:autoSpaceDE w:val="0"/>
        <w:autoSpaceDN w:val="0"/>
        <w:adjustRightInd w:val="0"/>
        <w:spacing w:after="0" w:line="240" w:lineRule="auto"/>
        <w:rPr>
          <w:rFonts w:cs="CMR9"/>
          <w:b/>
          <w:sz w:val="24"/>
          <w:szCs w:val="24"/>
        </w:rPr>
      </w:pPr>
      <w:r w:rsidRPr="00867BF1">
        <w:rPr>
          <w:rFonts w:cs="CMR9"/>
          <w:b/>
          <w:noProof/>
          <w:sz w:val="24"/>
          <w:szCs w:val="24"/>
        </w:rPr>
        <w:drawing>
          <wp:inline distT="0" distB="0" distL="0" distR="0" wp14:anchorId="0B5438FB" wp14:editId="391AB58C">
            <wp:extent cx="5795010" cy="1786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F02" w:rsidRPr="00867BF1" w:rsidRDefault="00152F02" w:rsidP="00152F02">
      <w:pPr>
        <w:autoSpaceDE w:val="0"/>
        <w:autoSpaceDN w:val="0"/>
        <w:adjustRightInd w:val="0"/>
        <w:spacing w:after="0" w:line="240" w:lineRule="auto"/>
        <w:rPr>
          <w:rFonts w:cs="CMR9"/>
          <w:b/>
          <w:sz w:val="24"/>
          <w:szCs w:val="24"/>
        </w:rPr>
      </w:pPr>
      <w:r w:rsidRPr="00867BF1">
        <w:rPr>
          <w:rFonts w:cs="CMR9"/>
          <w:sz w:val="24"/>
          <w:szCs w:val="24"/>
        </w:rPr>
        <w:t xml:space="preserve">a. </w:t>
      </w:r>
      <w:r w:rsidRPr="00867BF1">
        <w:rPr>
          <w:rFonts w:cs="CMR9"/>
          <w:b/>
          <w:sz w:val="24"/>
          <w:szCs w:val="24"/>
        </w:rPr>
        <w:t xml:space="preserve">heart weight </w:t>
      </w:r>
      <w:r w:rsidR="00770DC8" w:rsidRPr="00867BF1">
        <w:rPr>
          <w:rFonts w:cs="CMR9"/>
          <w:b/>
          <w:sz w:val="24"/>
          <w:szCs w:val="24"/>
        </w:rPr>
        <w:t>= -.357 + 4.034x</w:t>
      </w:r>
    </w:p>
    <w:p w:rsidR="00770DC8" w:rsidRPr="00867BF1" w:rsidRDefault="00770DC8" w:rsidP="00152F02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 w:rsidRPr="00867BF1">
        <w:rPr>
          <w:rFonts w:cs="CMR9"/>
          <w:sz w:val="24"/>
          <w:szCs w:val="24"/>
        </w:rPr>
        <w:t xml:space="preserve">b. </w:t>
      </w:r>
      <w:r w:rsidRPr="00867BF1">
        <w:rPr>
          <w:rFonts w:cs="CMR9"/>
          <w:b/>
          <w:sz w:val="24"/>
          <w:szCs w:val="24"/>
        </w:rPr>
        <w:t xml:space="preserve">Expected heart weight of a cat with no weight is -.357, not a useful number, but serves to adjust the height of the regression line. </w:t>
      </w:r>
    </w:p>
    <w:p w:rsidR="00770DC8" w:rsidRPr="00867BF1" w:rsidRDefault="00770DC8" w:rsidP="00152F02">
      <w:pPr>
        <w:autoSpaceDE w:val="0"/>
        <w:autoSpaceDN w:val="0"/>
        <w:adjustRightInd w:val="0"/>
        <w:spacing w:after="0" w:line="240" w:lineRule="auto"/>
        <w:rPr>
          <w:rFonts w:cs="CMR9"/>
          <w:b/>
          <w:sz w:val="24"/>
          <w:szCs w:val="24"/>
        </w:rPr>
      </w:pPr>
      <w:r w:rsidRPr="00867BF1">
        <w:rPr>
          <w:rFonts w:cs="CMR9"/>
          <w:sz w:val="24"/>
          <w:szCs w:val="24"/>
        </w:rPr>
        <w:t xml:space="preserve">c. </w:t>
      </w:r>
      <w:r w:rsidRPr="00867BF1">
        <w:rPr>
          <w:rFonts w:cs="CMR9"/>
          <w:b/>
          <w:sz w:val="24"/>
          <w:szCs w:val="24"/>
        </w:rPr>
        <w:t>For each additional kg of body weight, the heart weight in grams increases by a multiple of 4.034</w:t>
      </w:r>
    </w:p>
    <w:p w:rsidR="00770DC8" w:rsidRPr="00867BF1" w:rsidRDefault="00770DC8" w:rsidP="00152F02">
      <w:pPr>
        <w:autoSpaceDE w:val="0"/>
        <w:autoSpaceDN w:val="0"/>
        <w:adjustRightInd w:val="0"/>
        <w:spacing w:after="0" w:line="240" w:lineRule="auto"/>
        <w:rPr>
          <w:rFonts w:cs="CMR9"/>
          <w:b/>
          <w:sz w:val="24"/>
          <w:szCs w:val="24"/>
        </w:rPr>
      </w:pPr>
      <w:r w:rsidRPr="00867BF1">
        <w:rPr>
          <w:rFonts w:cs="CMR9"/>
          <w:sz w:val="24"/>
          <w:szCs w:val="24"/>
        </w:rPr>
        <w:t xml:space="preserve">d. </w:t>
      </w:r>
      <w:r w:rsidRPr="00867BF1">
        <w:rPr>
          <w:rFonts w:cs="CMR9"/>
          <w:b/>
          <w:sz w:val="24"/>
          <w:szCs w:val="24"/>
        </w:rPr>
        <w:t>Body weight explains 64.66% of the variability in heart weight</w:t>
      </w:r>
    </w:p>
    <w:p w:rsidR="00770DC8" w:rsidRPr="00867BF1" w:rsidRDefault="00770DC8" w:rsidP="00152F02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 w:rsidRPr="00867BF1">
        <w:rPr>
          <w:rFonts w:cs="CMR9"/>
          <w:sz w:val="24"/>
          <w:szCs w:val="24"/>
        </w:rPr>
        <w:t xml:space="preserve">e. sqrt(64.66%) = </w:t>
      </w:r>
      <w:r w:rsidRPr="00867BF1">
        <w:rPr>
          <w:rFonts w:cs="CMR9"/>
          <w:b/>
          <w:sz w:val="24"/>
          <w:szCs w:val="24"/>
        </w:rPr>
        <w:t>8.04%</w:t>
      </w:r>
    </w:p>
    <w:p w:rsidR="00770DC8" w:rsidRPr="00867BF1" w:rsidRDefault="00770DC8" w:rsidP="00152F02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</w:p>
    <w:p w:rsidR="00007C43" w:rsidRPr="00867BF1" w:rsidRDefault="00007C43">
      <w:pPr>
        <w:rPr>
          <w:rFonts w:cs="CMBX9"/>
          <w:color w:val="569CBE"/>
          <w:sz w:val="24"/>
          <w:szCs w:val="24"/>
        </w:rPr>
      </w:pPr>
      <w:r w:rsidRPr="00867BF1">
        <w:rPr>
          <w:rFonts w:cs="CMBX9"/>
          <w:color w:val="569CBE"/>
          <w:sz w:val="24"/>
          <w:szCs w:val="24"/>
        </w:rPr>
        <w:br w:type="page"/>
      </w:r>
    </w:p>
    <w:p w:rsidR="00770DC8" w:rsidRPr="00867BF1" w:rsidRDefault="00007C43" w:rsidP="00007C43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  <w:r w:rsidRPr="00867BF1">
        <w:rPr>
          <w:rFonts w:cs="CMBX9"/>
          <w:color w:val="569CBE"/>
          <w:sz w:val="24"/>
          <w:szCs w:val="24"/>
        </w:rPr>
        <w:lastRenderedPageBreak/>
        <w:t xml:space="preserve">7.40 Rate my professor. </w:t>
      </w:r>
      <w:r w:rsidRPr="00867BF1">
        <w:rPr>
          <w:rFonts w:cs="CMR9"/>
          <w:color w:val="000000"/>
          <w:sz w:val="24"/>
          <w:szCs w:val="24"/>
        </w:rPr>
        <w:t>Many college courses conclude by giving students the opportunity</w:t>
      </w:r>
      <w:r w:rsidRPr="00867BF1">
        <w:rPr>
          <w:rFonts w:cs="CMR9"/>
          <w:color w:val="000000"/>
          <w:sz w:val="24"/>
          <w:szCs w:val="24"/>
        </w:rPr>
        <w:t xml:space="preserve"> </w:t>
      </w:r>
      <w:r w:rsidRPr="00867BF1">
        <w:rPr>
          <w:rFonts w:cs="CMR9"/>
          <w:color w:val="000000"/>
          <w:sz w:val="24"/>
          <w:szCs w:val="24"/>
        </w:rPr>
        <w:t>to evaluate the course and the instructor anonymously. However,</w:t>
      </w:r>
      <w:r w:rsidRPr="00867BF1">
        <w:rPr>
          <w:rFonts w:cs="CMR9"/>
          <w:color w:val="000000"/>
          <w:sz w:val="24"/>
          <w:szCs w:val="24"/>
        </w:rPr>
        <w:t xml:space="preserve"> the use of these student evalu</w:t>
      </w:r>
      <w:r w:rsidRPr="00867BF1">
        <w:rPr>
          <w:rFonts w:cs="CMR9"/>
          <w:color w:val="000000"/>
          <w:sz w:val="24"/>
          <w:szCs w:val="24"/>
        </w:rPr>
        <w:t>ations as an indicator o</w:t>
      </w:r>
      <w:r w:rsidRPr="00867BF1">
        <w:rPr>
          <w:rFonts w:cs="CMR9"/>
          <w:color w:val="000000"/>
          <w:sz w:val="24"/>
          <w:szCs w:val="24"/>
        </w:rPr>
        <w:t>f course quality and teaching eff</w:t>
      </w:r>
      <w:r w:rsidRPr="00867BF1">
        <w:rPr>
          <w:rFonts w:cs="CMR9"/>
          <w:color w:val="000000"/>
          <w:sz w:val="24"/>
          <w:szCs w:val="24"/>
        </w:rPr>
        <w:t>ectiveness is often criticized because these</w:t>
      </w:r>
      <w:r w:rsidRPr="00867BF1">
        <w:rPr>
          <w:rFonts w:cs="CMR9"/>
          <w:color w:val="000000"/>
          <w:sz w:val="24"/>
          <w:szCs w:val="24"/>
        </w:rPr>
        <w:t xml:space="preserve"> </w:t>
      </w:r>
      <w:r w:rsidRPr="00867BF1">
        <w:rPr>
          <w:rFonts w:cs="CMR9"/>
          <w:color w:val="000000"/>
          <w:sz w:val="24"/>
          <w:szCs w:val="24"/>
        </w:rPr>
        <w:t>measures may re</w:t>
      </w:r>
      <w:r w:rsidRPr="00867BF1">
        <w:rPr>
          <w:rFonts w:cs="CMR9"/>
          <w:color w:val="000000"/>
          <w:sz w:val="24"/>
          <w:szCs w:val="24"/>
        </w:rPr>
        <w:t>fl</w:t>
      </w:r>
      <w:r w:rsidRPr="00867BF1">
        <w:rPr>
          <w:rFonts w:cs="CMR9"/>
          <w:color w:val="000000"/>
          <w:sz w:val="24"/>
          <w:szCs w:val="24"/>
        </w:rPr>
        <w:t>ect the in</w:t>
      </w:r>
      <w:r w:rsidRPr="00867BF1">
        <w:rPr>
          <w:rFonts w:cs="CMR9"/>
          <w:color w:val="000000"/>
          <w:sz w:val="24"/>
          <w:szCs w:val="24"/>
        </w:rPr>
        <w:t>fl</w:t>
      </w:r>
      <w:r w:rsidRPr="00867BF1">
        <w:rPr>
          <w:rFonts w:cs="CMR9"/>
          <w:color w:val="000000"/>
          <w:sz w:val="24"/>
          <w:szCs w:val="24"/>
        </w:rPr>
        <w:t>uence of non-teaching related character</w:t>
      </w:r>
      <w:r w:rsidRPr="00867BF1">
        <w:rPr>
          <w:rFonts w:cs="CMR9"/>
          <w:color w:val="000000"/>
          <w:sz w:val="24"/>
          <w:szCs w:val="24"/>
        </w:rPr>
        <w:t>istics, such as the physical ap</w:t>
      </w:r>
      <w:r w:rsidRPr="00867BF1">
        <w:rPr>
          <w:rFonts w:cs="CMR9"/>
          <w:color w:val="000000"/>
          <w:sz w:val="24"/>
          <w:szCs w:val="24"/>
        </w:rPr>
        <w:t>pearance of the instructor. Researchers at University of Texas, Austin collected data on teaching</w:t>
      </w:r>
      <w:r w:rsidRPr="00867BF1">
        <w:rPr>
          <w:rFonts w:cs="CMR9"/>
          <w:color w:val="000000"/>
          <w:sz w:val="24"/>
          <w:szCs w:val="24"/>
        </w:rPr>
        <w:t xml:space="preserve"> </w:t>
      </w:r>
      <w:r w:rsidRPr="00867BF1">
        <w:rPr>
          <w:rFonts w:cs="CMR9"/>
          <w:color w:val="000000"/>
          <w:sz w:val="24"/>
          <w:szCs w:val="24"/>
        </w:rPr>
        <w:t>evaluation score (higher score means better) and standardized beauty score (a score of 0 means</w:t>
      </w:r>
      <w:r w:rsidRPr="00867BF1">
        <w:rPr>
          <w:rFonts w:cs="CMR9"/>
          <w:color w:val="000000"/>
          <w:sz w:val="24"/>
          <w:szCs w:val="24"/>
        </w:rPr>
        <w:t xml:space="preserve"> </w:t>
      </w:r>
      <w:r w:rsidRPr="00867BF1">
        <w:rPr>
          <w:rFonts w:cs="CMR9"/>
          <w:color w:val="000000"/>
          <w:sz w:val="24"/>
          <w:szCs w:val="24"/>
        </w:rPr>
        <w:t>average, negative score means below average, and a positive s</w:t>
      </w:r>
      <w:r w:rsidRPr="00867BF1">
        <w:rPr>
          <w:rFonts w:cs="CMR9"/>
          <w:color w:val="000000"/>
          <w:sz w:val="24"/>
          <w:szCs w:val="24"/>
        </w:rPr>
        <w:t xml:space="preserve">core means above average) for a </w:t>
      </w:r>
      <w:r w:rsidRPr="00867BF1">
        <w:rPr>
          <w:rFonts w:cs="CMR9"/>
          <w:color w:val="000000"/>
          <w:sz w:val="24"/>
          <w:szCs w:val="24"/>
        </w:rPr>
        <w:t>sample of 463 professors.</w:t>
      </w:r>
      <w:r w:rsidRPr="00867BF1">
        <w:rPr>
          <w:rFonts w:cs="CMR6"/>
          <w:color w:val="808080"/>
          <w:sz w:val="24"/>
          <w:szCs w:val="24"/>
        </w:rPr>
        <w:t xml:space="preserve">24 </w:t>
      </w:r>
      <w:r w:rsidRPr="00867BF1">
        <w:rPr>
          <w:rFonts w:cs="CMR9"/>
          <w:color w:val="000000"/>
          <w:sz w:val="24"/>
          <w:szCs w:val="24"/>
        </w:rPr>
        <w:t>The scatterplot below shows the relationship between these variables,</w:t>
      </w:r>
      <w:r w:rsidRPr="00867BF1">
        <w:rPr>
          <w:rFonts w:cs="CMR9"/>
          <w:color w:val="000000"/>
          <w:sz w:val="24"/>
          <w:szCs w:val="24"/>
        </w:rPr>
        <w:t xml:space="preserve"> </w:t>
      </w:r>
      <w:r w:rsidRPr="00867BF1">
        <w:rPr>
          <w:rFonts w:cs="CMR9"/>
          <w:color w:val="000000"/>
          <w:sz w:val="24"/>
          <w:szCs w:val="24"/>
        </w:rPr>
        <w:t>and also provided is a regression output for predicting teaching evaluation score from beauty score.</w:t>
      </w:r>
    </w:p>
    <w:p w:rsidR="00867BF1" w:rsidRPr="00867BF1" w:rsidRDefault="00867BF1" w:rsidP="00007C43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  <w:sz w:val="24"/>
          <w:szCs w:val="24"/>
        </w:rPr>
      </w:pPr>
    </w:p>
    <w:p w:rsidR="00867BF1" w:rsidRPr="00867BF1" w:rsidRDefault="00867BF1" w:rsidP="00867BF1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 w:rsidRPr="00867BF1">
        <w:rPr>
          <w:rFonts w:cs="CMR9"/>
          <w:sz w:val="24"/>
          <w:szCs w:val="24"/>
        </w:rPr>
        <w:t>(a) Given that the average standardized beauty score is -0.0883 and average teaching valuation</w:t>
      </w:r>
    </w:p>
    <w:p w:rsidR="00867BF1" w:rsidRPr="00867BF1" w:rsidRDefault="00867BF1" w:rsidP="00867BF1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 w:rsidRPr="00867BF1">
        <w:rPr>
          <w:rFonts w:cs="CMR9"/>
          <w:sz w:val="24"/>
          <w:szCs w:val="24"/>
        </w:rPr>
        <w:t>score is 3.9983, calculate the slope. Alternatively, the slope may be computed using just the</w:t>
      </w:r>
    </w:p>
    <w:p w:rsidR="00867BF1" w:rsidRDefault="00867BF1" w:rsidP="00867BF1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 w:rsidRPr="00867BF1">
        <w:rPr>
          <w:rFonts w:cs="CMR9"/>
          <w:sz w:val="24"/>
          <w:szCs w:val="24"/>
        </w:rPr>
        <w:t>information provided in the model summary table.</w:t>
      </w:r>
    </w:p>
    <w:p w:rsidR="00867BF1" w:rsidRDefault="001B77ED" w:rsidP="00867BF1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>
        <w:rPr>
          <w:rFonts w:cs="CMR9"/>
          <w:sz w:val="24"/>
          <w:szCs w:val="24"/>
        </w:rPr>
        <w:t>3.9983 = x(-.0883)+4.010</w:t>
      </w:r>
    </w:p>
    <w:p w:rsidR="001B77ED" w:rsidRPr="001B77ED" w:rsidRDefault="001B77ED" w:rsidP="00867BF1">
      <w:pPr>
        <w:autoSpaceDE w:val="0"/>
        <w:autoSpaceDN w:val="0"/>
        <w:adjustRightInd w:val="0"/>
        <w:spacing w:after="0" w:line="240" w:lineRule="auto"/>
        <w:rPr>
          <w:rFonts w:cs="CMR9"/>
          <w:b/>
          <w:sz w:val="24"/>
          <w:szCs w:val="24"/>
        </w:rPr>
      </w:pPr>
      <w:r>
        <w:rPr>
          <w:rFonts w:cs="CMR9"/>
          <w:sz w:val="24"/>
          <w:szCs w:val="24"/>
        </w:rPr>
        <w:t xml:space="preserve">X = (3.9983 – 4.010)/-.0883 = </w:t>
      </w:r>
      <w:r>
        <w:rPr>
          <w:rFonts w:cs="CMR9"/>
          <w:b/>
          <w:sz w:val="24"/>
          <w:szCs w:val="24"/>
        </w:rPr>
        <w:t>.1325</w:t>
      </w:r>
    </w:p>
    <w:p w:rsidR="00867BF1" w:rsidRPr="00867BF1" w:rsidRDefault="00867BF1" w:rsidP="00867BF1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</w:p>
    <w:p w:rsidR="00867BF1" w:rsidRDefault="00867BF1" w:rsidP="00867BF1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 w:rsidRPr="00867BF1">
        <w:rPr>
          <w:rFonts w:cs="CMR9"/>
          <w:sz w:val="24"/>
          <w:szCs w:val="24"/>
        </w:rPr>
        <w:t>(b) Do these data provide convincing evidence that the slope of the relationship between teaching</w:t>
      </w:r>
      <w:r>
        <w:rPr>
          <w:rFonts w:cs="CMR9"/>
          <w:sz w:val="24"/>
          <w:szCs w:val="24"/>
        </w:rPr>
        <w:t xml:space="preserve"> </w:t>
      </w:r>
      <w:r w:rsidRPr="00867BF1">
        <w:rPr>
          <w:rFonts w:cs="CMR9"/>
          <w:sz w:val="24"/>
          <w:szCs w:val="24"/>
        </w:rPr>
        <w:t>evaluation and beauty is positive? Explain your reasoning.</w:t>
      </w:r>
    </w:p>
    <w:p w:rsidR="001B77ED" w:rsidRPr="001B77ED" w:rsidRDefault="001B77ED" w:rsidP="00867BF1">
      <w:pPr>
        <w:autoSpaceDE w:val="0"/>
        <w:autoSpaceDN w:val="0"/>
        <w:adjustRightInd w:val="0"/>
        <w:spacing w:after="0" w:line="240" w:lineRule="auto"/>
        <w:rPr>
          <w:rFonts w:cs="CMR9"/>
          <w:b/>
          <w:sz w:val="24"/>
          <w:szCs w:val="24"/>
        </w:rPr>
      </w:pPr>
      <w:r w:rsidRPr="001B77ED">
        <w:rPr>
          <w:rFonts w:cs="CMR9"/>
          <w:b/>
          <w:sz w:val="24"/>
          <w:szCs w:val="24"/>
        </w:rPr>
        <w:t>Yes, there is convincing evidence since the t-value of 4.13 at n=463 suggests a one-tailed p-value of less than .005</w:t>
      </w:r>
    </w:p>
    <w:p w:rsidR="001B77ED" w:rsidRPr="00867BF1" w:rsidRDefault="001B77ED" w:rsidP="00867BF1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</w:p>
    <w:p w:rsidR="00867BF1" w:rsidRDefault="00867BF1" w:rsidP="00867BF1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 w:rsidRPr="00867BF1">
        <w:rPr>
          <w:rFonts w:cs="CMR9"/>
          <w:sz w:val="24"/>
          <w:szCs w:val="24"/>
        </w:rPr>
        <w:t>(c) List the conditions required for linear regression</w:t>
      </w:r>
      <w:r>
        <w:rPr>
          <w:rFonts w:cs="CMR9"/>
          <w:sz w:val="24"/>
          <w:szCs w:val="24"/>
        </w:rPr>
        <w:t xml:space="preserve"> and check if each one is satisfi</w:t>
      </w:r>
      <w:r w:rsidRPr="00867BF1">
        <w:rPr>
          <w:rFonts w:cs="CMR9"/>
          <w:sz w:val="24"/>
          <w:szCs w:val="24"/>
        </w:rPr>
        <w:t>ed for this model</w:t>
      </w:r>
      <w:r>
        <w:rPr>
          <w:rFonts w:cs="CMR9"/>
          <w:sz w:val="24"/>
          <w:szCs w:val="24"/>
        </w:rPr>
        <w:t xml:space="preserve"> </w:t>
      </w:r>
      <w:r w:rsidRPr="00867BF1">
        <w:rPr>
          <w:rFonts w:cs="CMR9"/>
          <w:sz w:val="24"/>
          <w:szCs w:val="24"/>
        </w:rPr>
        <w:t>based on the following diagnostic plots.</w:t>
      </w:r>
    </w:p>
    <w:p w:rsidR="001B77ED" w:rsidRDefault="000613E6" w:rsidP="00867BF1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>
        <w:rPr>
          <w:rFonts w:cs="CMR9"/>
          <w:sz w:val="24"/>
          <w:szCs w:val="24"/>
        </w:rPr>
        <w:t>1. linearity: I’m not convinced its entirely linear, because there seems to be more residuals at the lower end of beauty</w:t>
      </w:r>
    </w:p>
    <w:p w:rsidR="000613E6" w:rsidRDefault="000613E6" w:rsidP="00867BF1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>
        <w:rPr>
          <w:rFonts w:cs="CMR9"/>
          <w:sz w:val="24"/>
          <w:szCs w:val="24"/>
        </w:rPr>
        <w:t>2. Nearly normal residuals: the residuals do appear to be nearly normal, although they have a slight left skew</w:t>
      </w:r>
    </w:p>
    <w:p w:rsidR="000613E6" w:rsidRDefault="000613E6" w:rsidP="00867BF1">
      <w:pPr>
        <w:autoSpaceDE w:val="0"/>
        <w:autoSpaceDN w:val="0"/>
        <w:adjustRightInd w:val="0"/>
        <w:spacing w:after="0" w:line="240" w:lineRule="auto"/>
        <w:rPr>
          <w:rFonts w:cs="CMR9"/>
          <w:sz w:val="24"/>
          <w:szCs w:val="24"/>
        </w:rPr>
      </w:pPr>
      <w:r>
        <w:rPr>
          <w:rFonts w:cs="CMR9"/>
          <w:sz w:val="24"/>
          <w:szCs w:val="24"/>
        </w:rPr>
        <w:t>3. Constant variability: the variability doesn’t seem constant, especially near the lower end of beauty</w:t>
      </w:r>
    </w:p>
    <w:p w:rsidR="000613E6" w:rsidRPr="00867BF1" w:rsidRDefault="000613E6" w:rsidP="00867BF1">
      <w:pPr>
        <w:autoSpaceDE w:val="0"/>
        <w:autoSpaceDN w:val="0"/>
        <w:adjustRightInd w:val="0"/>
        <w:spacing w:after="0" w:line="240" w:lineRule="auto"/>
        <w:rPr>
          <w:rFonts w:cs="CMR9"/>
          <w:b/>
          <w:sz w:val="24"/>
          <w:szCs w:val="24"/>
        </w:rPr>
      </w:pPr>
      <w:r>
        <w:rPr>
          <w:rFonts w:cs="CMR9"/>
          <w:sz w:val="24"/>
          <w:szCs w:val="24"/>
        </w:rPr>
        <w:t>4. Independent observations: it appears that the data was collected in good order</w:t>
      </w:r>
      <w:bookmarkStart w:id="0" w:name="_GoBack"/>
      <w:bookmarkEnd w:id="0"/>
    </w:p>
    <w:sectPr w:rsidR="000613E6" w:rsidRPr="00867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E2B50"/>
    <w:multiLevelType w:val="multilevel"/>
    <w:tmpl w:val="B706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543"/>
    <w:rsid w:val="00007C43"/>
    <w:rsid w:val="00032F5E"/>
    <w:rsid w:val="000613E6"/>
    <w:rsid w:val="00152F02"/>
    <w:rsid w:val="001B77ED"/>
    <w:rsid w:val="00422543"/>
    <w:rsid w:val="00753F44"/>
    <w:rsid w:val="00770DC8"/>
    <w:rsid w:val="00867BF1"/>
    <w:rsid w:val="008D4365"/>
    <w:rsid w:val="00905D0C"/>
    <w:rsid w:val="00946197"/>
    <w:rsid w:val="00B57066"/>
    <w:rsid w:val="00CE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5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2F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F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5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2F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F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2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868</Words>
  <Characters>4485</Characters>
  <Application>Microsoft Office Word</Application>
  <DocSecurity>0</DocSecurity>
  <Lines>172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3</cp:revision>
  <dcterms:created xsi:type="dcterms:W3CDTF">2015-11-15T03:45:00Z</dcterms:created>
  <dcterms:modified xsi:type="dcterms:W3CDTF">2015-11-15T06:07:00Z</dcterms:modified>
</cp:coreProperties>
</file>