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8795D" w14:textId="77777777" w:rsidR="00C96491" w:rsidRDefault="00C96491" w:rsidP="009027C9">
      <w:pPr>
        <w:pStyle w:val="Heading1"/>
        <w:jc w:val="center"/>
      </w:pPr>
      <w:r>
        <w:t xml:space="preserve">Traffic flip </w:t>
      </w:r>
      <w:r w:rsidRPr="00C96491">
        <w:t>full automated deployment with Ansible</w:t>
      </w:r>
    </w:p>
    <w:p w14:paraId="632A6C4B" w14:textId="1785A021" w:rsidR="00C96491" w:rsidRPr="00C96491" w:rsidRDefault="00C96491" w:rsidP="00C96491">
      <w:pPr>
        <w:jc w:val="both"/>
      </w:pPr>
      <w:r>
        <w:rPr>
          <w:rFonts w:ascii="Segoe UI" w:hAnsi="Segoe UI" w:cs="Segoe UI"/>
          <w:color w:val="1F2328"/>
          <w:shd w:val="clear" w:color="auto" w:fill="FFFFFF"/>
        </w:rPr>
        <w:t xml:space="preserve">This project demonstrates the deployment of an Amazon EKS cluster and basic services </w:t>
      </w:r>
      <w:r w:rsidR="00D574AB">
        <w:rPr>
          <w:rFonts w:ascii="Segoe UI" w:hAnsi="Segoe UI" w:cs="Segoe UI"/>
          <w:color w:val="1F2328"/>
          <w:shd w:val="clear" w:color="auto" w:fill="FFFFFF"/>
        </w:rPr>
        <w:t xml:space="preserve">like aws load balancer </w:t>
      </w:r>
      <w:r>
        <w:rPr>
          <w:rFonts w:ascii="Segoe UI" w:hAnsi="Segoe UI" w:cs="Segoe UI"/>
          <w:color w:val="1F2328"/>
          <w:shd w:val="clear" w:color="auto" w:fill="FFFFFF"/>
        </w:rPr>
        <w:t>using Ansible and Amazon Cloud</w:t>
      </w:r>
      <w:r w:rsidR="00D574AB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formation. The deployment is fully automated and will enable you to start </w:t>
      </w:r>
      <w:r w:rsidR="00D574AB">
        <w:rPr>
          <w:rFonts w:ascii="Segoe UI" w:hAnsi="Segoe UI" w:cs="Segoe UI"/>
          <w:color w:val="1F2328"/>
          <w:shd w:val="clear" w:color="auto" w:fill="FFFFFF"/>
        </w:rPr>
        <w:t>learning</w:t>
      </w:r>
      <w:r>
        <w:rPr>
          <w:rFonts w:ascii="Segoe UI" w:hAnsi="Segoe UI" w:cs="Segoe UI"/>
          <w:color w:val="1F2328"/>
          <w:shd w:val="clear" w:color="auto" w:fill="FFFFFF"/>
        </w:rPr>
        <w:t xml:space="preserve"> and testing the elasticity and agility of AWS Services used with Kubernetes based microservice architectures.</w:t>
      </w:r>
    </w:p>
    <w:p w14:paraId="52ECBB8D" w14:textId="48920B39" w:rsidR="00C96491" w:rsidRDefault="00C96491" w:rsidP="00C964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This project is an example of an deployment and meant to be used for testing and learning purposes only. </w:t>
      </w:r>
    </w:p>
    <w:p w14:paraId="5EE3F4C6" w14:textId="5E307FAC" w:rsidR="00C96491" w:rsidRDefault="00D574AB" w:rsidP="00C964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>Friendly reminder &lt;</w:t>
      </w:r>
      <w:r w:rsidR="00C96491">
        <w:rPr>
          <w:rStyle w:val="Strong"/>
          <w:rFonts w:ascii="Segoe UI" w:eastAsiaTheme="majorEastAsia" w:hAnsi="Segoe UI" w:cs="Segoe UI"/>
          <w:color w:val="1F2328"/>
        </w:rPr>
        <w:t xml:space="preserve"> Please use the </w:t>
      </w:r>
      <w:hyperlink r:id="rId7" w:anchor="/estimate" w:history="1">
        <w:r w:rsidR="00C96491">
          <w:rPr>
            <w:rStyle w:val="Hyperlink"/>
            <w:rFonts w:ascii="Segoe UI" w:eastAsiaTheme="majorEastAsia" w:hAnsi="Segoe UI" w:cs="Segoe UI"/>
            <w:b/>
            <w:bCs/>
          </w:rPr>
          <w:t>AWS pricing calculator</w:t>
        </w:r>
      </w:hyperlink>
      <w:r w:rsidR="00C96491">
        <w:rPr>
          <w:rStyle w:val="Strong"/>
          <w:rFonts w:ascii="Segoe UI" w:eastAsiaTheme="majorEastAsia" w:hAnsi="Segoe UI" w:cs="Segoe UI"/>
          <w:color w:val="1F2328"/>
        </w:rPr>
        <w:t> to an estimation beforehand</w:t>
      </w:r>
      <w:r>
        <w:rPr>
          <w:rStyle w:val="Strong"/>
          <w:rFonts w:ascii="Segoe UI" w:eastAsiaTheme="majorEastAsia" w:hAnsi="Segoe UI" w:cs="Segoe UI"/>
          <w:color w:val="1F2328"/>
        </w:rPr>
        <w:t>&gt;</w:t>
      </w:r>
    </w:p>
    <w:p w14:paraId="5452D593" w14:textId="77777777" w:rsidR="00C96491" w:rsidRPr="00C96491" w:rsidRDefault="00C96491" w:rsidP="00C9649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C9649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Table of Contents</w:t>
      </w:r>
    </w:p>
    <w:p w14:paraId="2F77FE5C" w14:textId="77777777" w:rsidR="00C96491" w:rsidRPr="00C96491" w:rsidRDefault="00000000" w:rsidP="00C96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8" w:anchor="Getting-started" w:history="1">
        <w:r w:rsidR="00C96491" w:rsidRPr="00C9649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Getting started</w:t>
        </w:r>
      </w:hyperlink>
    </w:p>
    <w:p w14:paraId="2965CB4B" w14:textId="77777777" w:rsidR="00C96491" w:rsidRPr="00C96491" w:rsidRDefault="00000000" w:rsidP="00C96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9" w:anchor="Prerequisites" w:history="1">
        <w:r w:rsidR="00C96491" w:rsidRPr="00C9649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Prerequisites</w:t>
        </w:r>
      </w:hyperlink>
    </w:p>
    <w:p w14:paraId="4134B4BE" w14:textId="77777777" w:rsidR="00C96491" w:rsidRPr="00C96491" w:rsidRDefault="00000000" w:rsidP="00C96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0" w:anchor="Parameters" w:history="1">
        <w:r w:rsidR="00C96491" w:rsidRPr="00C9649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Parameters</w:t>
        </w:r>
      </w:hyperlink>
    </w:p>
    <w:p w14:paraId="1E06B537" w14:textId="77777777" w:rsidR="00C96491" w:rsidRPr="00C96491" w:rsidRDefault="00000000" w:rsidP="00C96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1" w:anchor="Templates" w:history="1">
        <w:r w:rsidR="00C96491" w:rsidRPr="00C9649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Templates</w:t>
        </w:r>
      </w:hyperlink>
    </w:p>
    <w:p w14:paraId="0262D0CE" w14:textId="77777777" w:rsidR="00C96491" w:rsidRPr="00280FF5" w:rsidRDefault="00000000" w:rsidP="00C96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2" w:anchor="Testing" w:history="1">
        <w:r w:rsidR="00C96491" w:rsidRPr="00C9649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Testing</w:t>
        </w:r>
      </w:hyperlink>
    </w:p>
    <w:p w14:paraId="79751380" w14:textId="701A8979" w:rsidR="00280FF5" w:rsidRPr="00C96491" w:rsidRDefault="00280FF5" w:rsidP="00C96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0000FF"/>
          <w:kern w:val="0"/>
          <w:u w:val="single"/>
          <w14:ligatures w14:val="none"/>
        </w:rPr>
        <w:t>Cloud architecture</w:t>
      </w:r>
    </w:p>
    <w:p w14:paraId="23F12FCD" w14:textId="77777777" w:rsidR="00C96491" w:rsidRPr="00C96491" w:rsidRDefault="00000000" w:rsidP="00C96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3" w:anchor="Resources" w:history="1">
        <w:r w:rsidR="00C96491" w:rsidRPr="00C9649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Resources</w:t>
        </w:r>
      </w:hyperlink>
    </w:p>
    <w:p w14:paraId="76C39174" w14:textId="77777777" w:rsidR="00C96491" w:rsidRPr="00C96491" w:rsidRDefault="00000000" w:rsidP="00C96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4" w:anchor="Security" w:history="1">
        <w:r w:rsidR="00C96491" w:rsidRPr="00C9649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Security</w:t>
        </w:r>
      </w:hyperlink>
    </w:p>
    <w:p w14:paraId="47B01902" w14:textId="77777777" w:rsidR="00C96491" w:rsidRPr="00280FF5" w:rsidRDefault="00000000" w:rsidP="00C964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5" w:anchor="License" w:history="1">
        <w:r w:rsidR="00C96491" w:rsidRPr="00C9649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License</w:t>
        </w:r>
      </w:hyperlink>
    </w:p>
    <w:p w14:paraId="3CDFE85D" w14:textId="33C75D12" w:rsidR="00280FF5" w:rsidRPr="00C96491" w:rsidRDefault="00280FF5" w:rsidP="00280FF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1737C372" w14:textId="77777777" w:rsidR="00C96491" w:rsidRPr="00C96491" w:rsidRDefault="00C96491" w:rsidP="00C9649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C9649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Getting started</w:t>
      </w:r>
    </w:p>
    <w:p w14:paraId="5151B432" w14:textId="3AF6A7F1" w:rsidR="00C96491" w:rsidRPr="00C96491" w:rsidRDefault="00C96491" w:rsidP="00D574AB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96491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Just a few steps are needed to get started with the example deployment. the deployment process is </w:t>
      </w:r>
      <w:r w:rsidR="00D574AB" w:rsidRPr="00C96491">
        <w:rPr>
          <w:rFonts w:ascii="Segoe UI" w:eastAsia="Times New Roman" w:hAnsi="Segoe UI" w:cs="Segoe UI"/>
          <w:color w:val="1F2328"/>
          <w:kern w:val="0"/>
          <w14:ligatures w14:val="none"/>
        </w:rPr>
        <w:t>separated</w:t>
      </w:r>
      <w:r w:rsidRPr="00C96491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in a cluster deployment containing the creation of the Amazon EKS cluster itself and various cluster extensions and optional demo/example deployments to show the Amazon EKS cluster and the extensions in action.</w:t>
      </w:r>
    </w:p>
    <w:p w14:paraId="467ABC74" w14:textId="26F9C9AE" w:rsidR="00C96491" w:rsidRPr="00C96491" w:rsidRDefault="00C96491" w:rsidP="00D574AB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96491">
        <w:rPr>
          <w:rFonts w:ascii="Segoe UI" w:eastAsia="Times New Roman" w:hAnsi="Segoe UI" w:cs="Segoe UI"/>
          <w:color w:val="1F2328"/>
          <w:kern w:val="0"/>
          <w14:ligatures w14:val="none"/>
        </w:rPr>
        <w:t>You may use the </w:t>
      </w:r>
      <w:hyperlink r:id="rId16" w:history="1">
        <w:r w:rsidRPr="00C9649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deployment playbook</w:t>
        </w:r>
      </w:hyperlink>
      <w:r w:rsidRPr="00C96491">
        <w:rPr>
          <w:rFonts w:ascii="Segoe UI" w:eastAsia="Times New Roman" w:hAnsi="Segoe UI" w:cs="Segoe UI"/>
          <w:color w:val="1F2328"/>
          <w:kern w:val="0"/>
          <w14:ligatures w14:val="none"/>
        </w:rPr>
        <w:t> for the </w:t>
      </w:r>
      <w:hyperlink r:id="rId17" w:anchor="automatic" w:history="1">
        <w:r w:rsidRPr="00C9649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automatic deployment</w:t>
        </w:r>
      </w:hyperlink>
      <w:r w:rsidRPr="00C96491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 of Amazon EKS via Ansible. To </w:t>
      </w:r>
      <w:r w:rsidR="00965D2D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login into </w:t>
      </w:r>
      <w:r w:rsidRPr="00C96491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the Amazon EKS deployment from your AWS Account </w:t>
      </w:r>
      <w:r w:rsidR="00965D2D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6D9C8342" w14:textId="77777777" w:rsidR="00C96491" w:rsidRPr="002A7A6F" w:rsidRDefault="00C96491" w:rsidP="00C964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</w:pPr>
      <w:r w:rsidRPr="002A7A6F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  <w:lastRenderedPageBreak/>
        <w:t>Prerequisites</w:t>
      </w:r>
    </w:p>
    <w:p w14:paraId="28646201" w14:textId="77777777" w:rsidR="00C96491" w:rsidRPr="002A7A6F" w:rsidRDefault="00C96491" w:rsidP="00C964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To run the Ansible based deployment you need to have some software installed and configured on your device:</w:t>
      </w:r>
    </w:p>
    <w:p w14:paraId="2E1090EA" w14:textId="46B9E175" w:rsidR="00C96491" w:rsidRPr="002A7A6F" w:rsidRDefault="00C96491" w:rsidP="00C964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 xml:space="preserve">bash (zsh, csh, sh should also work, not </w:t>
      </w:r>
      <w:r w:rsidR="00965D2D"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tested</w:t>
      </w: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 xml:space="preserve"> though)</w:t>
      </w:r>
    </w:p>
    <w:p w14:paraId="4C941E99" w14:textId="77777777" w:rsidR="00C96491" w:rsidRPr="002A7A6F" w:rsidRDefault="00C96491" w:rsidP="00C964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an </w:t>
      </w:r>
      <w:hyperlink r:id="rId18" w:history="1">
        <w:r w:rsidRPr="002A7A6F">
          <w:rPr>
            <w:rFonts w:ascii="Segoe UI" w:eastAsia="Times New Roman" w:hAnsi="Segoe UI" w:cs="Segoe UI"/>
            <w:color w:val="0000FF"/>
            <w:kern w:val="0"/>
            <w:sz w:val="22"/>
            <w:szCs w:val="22"/>
            <w:u w:val="single"/>
            <w14:ligatures w14:val="none"/>
          </w:rPr>
          <w:t>installed and configured </w:t>
        </w:r>
      </w:hyperlink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aws-cli</w:t>
      </w:r>
    </w:p>
    <w:p w14:paraId="6966B942" w14:textId="77777777" w:rsidR="00C96491" w:rsidRPr="002A7A6F" w:rsidRDefault="00000000" w:rsidP="00C964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hyperlink r:id="rId19" w:history="1">
        <w:r w:rsidR="00C96491" w:rsidRPr="002A7A6F">
          <w:rPr>
            <w:rFonts w:ascii="Segoe UI" w:eastAsia="Times New Roman" w:hAnsi="Segoe UI" w:cs="Segoe UI"/>
            <w:color w:val="0000FF"/>
            <w:kern w:val="0"/>
            <w:sz w:val="22"/>
            <w:szCs w:val="22"/>
            <w:u w:val="single"/>
            <w14:ligatures w14:val="none"/>
          </w:rPr>
          <w:t>a named profile</w:t>
        </w:r>
      </w:hyperlink>
      <w:r w:rsidR="00C96491"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 at the aws-cli configuration reflecting the account you are planning to use for the deployment</w:t>
      </w:r>
    </w:p>
    <w:p w14:paraId="24DE057A" w14:textId="77777777" w:rsidR="00C96491" w:rsidRPr="002A7A6F" w:rsidRDefault="00000000" w:rsidP="00C964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hyperlink r:id="rId20" w:history="1">
        <w:r w:rsidR="00C96491" w:rsidRPr="002A7A6F">
          <w:rPr>
            <w:rFonts w:ascii="Segoe UI" w:eastAsia="Times New Roman" w:hAnsi="Segoe UI" w:cs="Segoe UI"/>
            <w:color w:val="0000FF"/>
            <w:kern w:val="0"/>
            <w:sz w:val="22"/>
            <w:szCs w:val="22"/>
            <w:u w:val="single"/>
            <w14:ligatures w14:val="none"/>
          </w:rPr>
          <w:t>jq</w:t>
        </w:r>
      </w:hyperlink>
    </w:p>
    <w:p w14:paraId="7484CD65" w14:textId="77777777" w:rsidR="00C96491" w:rsidRPr="002A7A6F" w:rsidRDefault="00C96491" w:rsidP="00C964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a working </w:t>
      </w:r>
      <w:hyperlink r:id="rId21" w:history="1">
        <w:r w:rsidRPr="002A7A6F">
          <w:rPr>
            <w:rFonts w:ascii="Segoe UI" w:eastAsia="Times New Roman" w:hAnsi="Segoe UI" w:cs="Segoe UI"/>
            <w:color w:val="0000FF"/>
            <w:kern w:val="0"/>
            <w:sz w:val="22"/>
            <w:szCs w:val="22"/>
            <w:u w:val="single"/>
            <w14:ligatures w14:val="none"/>
          </w:rPr>
          <w:t>Ansible installation</w:t>
        </w:r>
      </w:hyperlink>
    </w:p>
    <w:p w14:paraId="25C87EC0" w14:textId="77777777" w:rsidR="00C96491" w:rsidRPr="002A7A6F" w:rsidRDefault="00C96491" w:rsidP="00C964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an install of the community kubernetes </w:t>
      </w:r>
      <w:hyperlink r:id="rId22" w:history="1">
        <w:r w:rsidRPr="002A7A6F">
          <w:rPr>
            <w:rFonts w:ascii="Segoe UI" w:eastAsia="Times New Roman" w:hAnsi="Segoe UI" w:cs="Segoe UI"/>
            <w:color w:val="0000FF"/>
            <w:kern w:val="0"/>
            <w:sz w:val="22"/>
            <w:szCs w:val="22"/>
            <w:u w:val="single"/>
            <w14:ligatures w14:val="none"/>
          </w:rPr>
          <w:t>Ansible module</w:t>
        </w:r>
      </w:hyperlink>
    </w:p>
    <w:p w14:paraId="17B34453" w14:textId="77777777" w:rsidR="00C96491" w:rsidRPr="002A7A6F" w:rsidRDefault="00C96491" w:rsidP="00C964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some pip modules: botocore boto boto3</w:t>
      </w:r>
    </w:p>
    <w:p w14:paraId="176E78B9" w14:textId="6028061E" w:rsidR="00965D2D" w:rsidRPr="002A7A6F" w:rsidRDefault="00965D2D" w:rsidP="00C964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 xml:space="preserve">clone the following GitHub repo &lt; </w:t>
      </w:r>
      <w:hyperlink r:id="rId23" w:history="1">
        <w:r w:rsidRPr="002A7A6F">
          <w:rPr>
            <w:rStyle w:val="Hyperlink"/>
            <w:sz w:val="22"/>
            <w:szCs w:val="22"/>
          </w:rPr>
          <w:t>Green-Dot-Corporation/re-terraform (github.com)</w:t>
        </w:r>
      </w:hyperlink>
      <w:r w:rsidRPr="002A7A6F">
        <w:rPr>
          <w:sz w:val="22"/>
          <w:szCs w:val="22"/>
        </w:rPr>
        <w:t xml:space="preserve"> &gt;</w:t>
      </w:r>
    </w:p>
    <w:p w14:paraId="6ABD47EE" w14:textId="77777777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r w:rsidRPr="002A7A6F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Explanation of the Ansible Playbook:</w:t>
      </w:r>
    </w:p>
    <w:p w14:paraId="3768CB57" w14:textId="06CF37AE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Let’s take a closer look at the main contents of the `ansible1.yml` Ansible playbook:</w:t>
      </w:r>
    </w:p>
    <w:p w14:paraId="4A4D958E" w14:textId="77777777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1. Creating AWS Infrastructure:</w:t>
      </w:r>
    </w:p>
    <w:p w14:paraId="53761D30" w14:textId="5697C0A3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The first play in the playbook is responsible for creating the required AWS infrastructure, including EC2 instances, security groups, and a key pair for secure access.</w:t>
      </w:r>
    </w:p>
    <w:p w14:paraId="754A94F3" w14:textId="77777777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— region, project, and env are variables that can be customized based on your AWS region and project environment.</w:t>
      </w:r>
    </w:p>
    <w:p w14:paraId="4941184D" w14:textId="77777777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— The vars_files section includes keys.yml, where you must provide your AWS access key and secret key.</w:t>
      </w:r>
    </w:p>
    <w:p w14:paraId="0CB04AB0" w14:textId="16C6106C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— The playbook uses the amazon.aws.ec2_key module to create a key pair and save it locally as project-env.pem.</w:t>
      </w:r>
    </w:p>
    <w:p w14:paraId="16720919" w14:textId="4CECB5AB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[Note: Ensure that you have the necessary IAM permissions to create EC2 instances, security groups, and key pairs.]</w:t>
      </w:r>
    </w:p>
    <w:p w14:paraId="2FD3CBF1" w14:textId="77777777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2. Configuring Security Groups:</w:t>
      </w:r>
    </w:p>
    <w:p w14:paraId="1B15C16A" w14:textId="30024D78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The second task configures the security group, allowing inbound traffic on ports 22 (SSH), 80 (HTTP), and 443 (HTTPS) to the instances.</w:t>
      </w:r>
    </w:p>
    <w:p w14:paraId="2CA9C09F" w14:textId="77777777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3. Creating EC2 Instances:</w:t>
      </w:r>
    </w:p>
    <w:p w14:paraId="0C4968D6" w14:textId="6362C118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lastRenderedPageBreak/>
        <w:t>The third task provisions EC2 instances using the amazon.aws.ec2_instance module. It creates four t2.micro instances with the specified tags, security groups, and other configurations.</w:t>
      </w:r>
    </w:p>
    <w:p w14:paraId="77479F6C" w14:textId="77777777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4. Gathering Instance Information:</w:t>
      </w:r>
    </w:p>
    <w:p w14:paraId="71E34959" w14:textId="5E96A104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The fourth task collects information about the newly created instances using the amazon.aws.ec2_instance_info module. This information will be used later to set up the dynamic inventory.</w:t>
      </w:r>
    </w:p>
    <w:p w14:paraId="3781BED6" w14:textId="77777777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5. Creating Dynamic Inventory:</w:t>
      </w:r>
    </w:p>
    <w:p w14:paraId="46BCA451" w14:textId="53ABF47D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The fifth task creates a dynamic inventory by adding the instances to the zomato_prod_servers group, allowing Ansible to manage them.</w:t>
      </w:r>
    </w:p>
    <w:p w14:paraId="4DF88F9E" w14:textId="39227A8A" w:rsidR="002A7A6F" w:rsidRPr="002A7A6F" w:rsidRDefault="002A7A6F" w:rsidP="002A7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6. Hosting on _prod_servers:</w:t>
      </w:r>
    </w:p>
    <w:p w14:paraId="785E82C1" w14:textId="6D24B678" w:rsidR="00280FF5" w:rsidRPr="002A7A6F" w:rsidRDefault="002A7A6F" w:rsidP="00C964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2A7A6F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The second play is responsible for hosting the web application on the provisioned instances. It installs necessary packages, configures services, and copies files to the server.</w:t>
      </w:r>
    </w:p>
    <w:p w14:paraId="603923FA" w14:textId="77777777" w:rsidR="00C96491" w:rsidRPr="002A7A6F" w:rsidRDefault="00C96491" w:rsidP="00C964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</w:pPr>
      <w:r w:rsidRPr="002A7A6F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  <w:t>Parameters</w:t>
      </w:r>
    </w:p>
    <w:p w14:paraId="0B261586" w14:textId="77777777" w:rsidR="00C96491" w:rsidRPr="00C96491" w:rsidRDefault="00C96491" w:rsidP="00C964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96491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Deployment parameters:</w:t>
      </w:r>
    </w:p>
    <w:p w14:paraId="3D156A0C" w14:textId="759AD38F" w:rsidR="00C96491" w:rsidRDefault="00C96491" w:rsidP="00C96491">
      <w:r>
        <w:rPr>
          <w:rFonts w:ascii="Segoe UI" w:hAnsi="Segoe UI" w:cs="Segoe UI"/>
          <w:color w:val="1F2328"/>
          <w:shd w:val="clear" w:color="auto" w:fill="FFFFFF"/>
        </w:rPr>
        <w:t>Some static deployment variables are to be altered/placed into the </w:t>
      </w:r>
      <w:hyperlink r:id="rId24" w:history="1">
        <w:r>
          <w:rPr>
            <w:rStyle w:val="Hyperlink"/>
            <w:rFonts w:ascii="Segoe UI" w:hAnsi="Segoe UI" w:cs="Segoe UI"/>
            <w:shd w:val="clear" w:color="auto" w:fill="FFFFFF"/>
          </w:rPr>
          <w:t>vars/static/definitions.yaml</w:t>
        </w:r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1559"/>
        <w:gridCol w:w="1750"/>
        <w:gridCol w:w="2372"/>
      </w:tblGrid>
      <w:tr w:rsidR="00C75DDE" w:rsidRPr="00C75DDE" w14:paraId="238464EB" w14:textId="77777777" w:rsidTr="00965D2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B857D" w14:textId="77777777" w:rsidR="00C75DDE" w:rsidRPr="00C75DDE" w:rsidRDefault="00C75DDE" w:rsidP="00C7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CD252" w14:textId="77777777" w:rsidR="00C75DDE" w:rsidRPr="00C75DDE" w:rsidRDefault="00C75DDE" w:rsidP="00C7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Default Value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D5953" w14:textId="77777777" w:rsidR="00C75DDE" w:rsidRPr="00C75DDE" w:rsidRDefault="00C75DDE" w:rsidP="00C7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88E35" w14:textId="77777777" w:rsidR="00C75DDE" w:rsidRPr="00C75DDE" w:rsidRDefault="00C75DDE" w:rsidP="00C7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Comment</w:t>
            </w:r>
          </w:p>
        </w:tc>
      </w:tr>
      <w:tr w:rsidR="00C75DDE" w:rsidRPr="00C75DDE" w14:paraId="78E6CC73" w14:textId="77777777" w:rsidTr="00965D2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040CC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eksexample_region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29924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eu-central-1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9DB69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region to be used for deployments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3231D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the region to be used. Please be aware that the Amazon EKS on AWS Fargate used in some examples is not available in all </w:t>
            </w:r>
            <w:hyperlink r:id="rId25" w:history="1">
              <w:r w:rsidRPr="00C75D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regions</w:t>
              </w:r>
            </w:hyperlink>
          </w:p>
        </w:tc>
      </w:tr>
      <w:tr w:rsidR="00C75DDE" w:rsidRPr="00C75DDE" w14:paraId="339960D0" w14:textId="77777777" w:rsidTr="00965D2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E4B77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eksexample_worker_desiredcount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1FF73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1DC34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desired worker nodes to start with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9B9CB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75DDE" w:rsidRPr="00C75DDE" w14:paraId="7702B20E" w14:textId="77777777" w:rsidTr="00965D2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3CAA8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eksexample_worker_maxcount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24042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80AC7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maximum workers to be provisoned if </w:t>
            </w: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scaling out the cluster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25639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75DDE" w:rsidRPr="00C75DDE" w14:paraId="0F4FAA87" w14:textId="77777777" w:rsidTr="00965D2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5ABC3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eksexample_worker_mincount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B283C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3822D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minimum worker nodes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5E644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 recommend at least 2</w:t>
            </w:r>
          </w:p>
        </w:tc>
      </w:tr>
      <w:tr w:rsidR="00C75DDE" w:rsidRPr="00C75DDE" w14:paraId="45B16520" w14:textId="77777777" w:rsidTr="00965D2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DBF20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eksexample_worker_instancetype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A36C6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t3a.medium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3FF0E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instance size of the worker nodes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C8D9C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75DDE" w:rsidRPr="00C75DDE" w14:paraId="2CCFEB3F" w14:textId="77777777" w:rsidTr="00965D2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15318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eksexample_bastion_instancetype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D8ABA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t3a.small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FAE3B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instance size of the bastion host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BCACC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75DDE" w:rsidRPr="00C75DDE" w14:paraId="4497F220" w14:textId="77777777" w:rsidTr="00965D2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0A288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eksexample_clustername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822A8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ansible-eks-testcluster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66C69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of the Amazon EKS cluster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9C8C4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75DDE" w:rsidRPr="00C75DDE" w14:paraId="2969CE3A" w14:textId="77777777" w:rsidTr="00965D2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09742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eksexample_clusterversion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78C74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410F0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version of the Amazon EKS cluster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A9603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versions &lt;1.16 are not tested with this automation</w:t>
            </w:r>
          </w:p>
        </w:tc>
      </w:tr>
      <w:tr w:rsidR="00C75DDE" w:rsidRPr="00C75DDE" w14:paraId="32AB1B3A" w14:textId="77777777" w:rsidTr="00965D2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95871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eksexample_aws_profilename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2CAED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ansible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FEB2C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 </w:t>
            </w:r>
            <w:hyperlink r:id="rId26" w:history="1">
              <w:r w:rsidRPr="00C75D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profile name setup</w:t>
              </w:r>
            </w:hyperlink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for the local awscli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DC13D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 recommend to setup a local profile. if you decide to shift it directly to instance_profile based EC2 admin instances, alter the ansible module parameters to not use "profile:"</w:t>
            </w:r>
          </w:p>
        </w:tc>
      </w:tr>
    </w:tbl>
    <w:p w14:paraId="69404048" w14:textId="77777777" w:rsidR="00C75DDE" w:rsidRPr="00C75DDE" w:rsidRDefault="00C75DDE" w:rsidP="00C75DD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5DDE">
        <w:rPr>
          <w:rFonts w:ascii="Times New Roman" w:eastAsia="Times New Roman" w:hAnsi="Times New Roman" w:cs="Times New Roman"/>
          <w:kern w:val="0"/>
          <w14:ligatures w14:val="none"/>
        </w:rPr>
        <w:t>rename the </w:t>
      </w:r>
      <w:hyperlink r:id="rId27" w:history="1">
        <w:r w:rsidRPr="00C75DD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vars/static/custom_definitions.yaml</w:t>
        </w:r>
      </w:hyperlink>
      <w:r w:rsidRPr="00C75DDE">
        <w:rPr>
          <w:rFonts w:ascii="Times New Roman" w:eastAsia="Times New Roman" w:hAnsi="Times New Roman" w:cs="Times New Roman"/>
          <w:kern w:val="0"/>
          <w14:ligatures w14:val="none"/>
        </w:rPr>
        <w:t> and alter the parameters according to your needs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3"/>
        <w:gridCol w:w="1299"/>
        <w:gridCol w:w="3094"/>
        <w:gridCol w:w="1404"/>
      </w:tblGrid>
      <w:tr w:rsidR="00C75DDE" w:rsidRPr="00C75DDE" w14:paraId="1CB6EBB6" w14:textId="77777777" w:rsidTr="00965D2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EFD8B" w14:textId="77777777" w:rsidR="00C75DDE" w:rsidRPr="00C75DDE" w:rsidRDefault="00C75DDE" w:rsidP="00C7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1B335" w14:textId="77777777" w:rsidR="00C75DDE" w:rsidRPr="00C75DDE" w:rsidRDefault="00C75DDE" w:rsidP="00C7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Default Value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4DFCE" w14:textId="77777777" w:rsidR="00C75DDE" w:rsidRPr="00C75DDE" w:rsidRDefault="00C75DDE" w:rsidP="00C7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ABCBA" w14:textId="77777777" w:rsidR="00C75DDE" w:rsidRPr="00C75DDE" w:rsidRDefault="00C75DDE" w:rsidP="00C7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Comment</w:t>
            </w:r>
          </w:p>
        </w:tc>
      </w:tr>
      <w:tr w:rsidR="00C75DDE" w:rsidRPr="00C75DDE" w14:paraId="301F6E4E" w14:textId="77777777" w:rsidTr="00965D2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D6B2D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eksexample_hostedzoneid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570D1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5E91A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ID of your Route53 Zone where the DNS automation should work on.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C68DC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75DDE" w:rsidRPr="00C75DDE" w14:paraId="1D62ECCC" w14:textId="77777777" w:rsidTr="00965D2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76A85" w14:textId="77777777" w:rsidR="00C75DDE" w:rsidRPr="00C75DDE" w:rsidRDefault="00C75DDE" w:rsidP="00C75DD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75DDE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eksexample_hostedzonename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E5566" w14:textId="77777777" w:rsidR="00C75DDE" w:rsidRPr="00C75DDE" w:rsidRDefault="00C75DDE" w:rsidP="00C75DD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EDECD" w14:textId="77777777" w:rsidR="00C75DDE" w:rsidRPr="00C75DDE" w:rsidRDefault="00C75DDE" w:rsidP="00C75DD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75DDE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the Domainname of the Hosted Zone on Route53</w:t>
            </w:r>
          </w:p>
        </w:tc>
        <w:tc>
          <w:tcPr>
            <w:tcW w:w="0" w:type="auto"/>
            <w:vAlign w:val="center"/>
            <w:hideMark/>
          </w:tcPr>
          <w:p w14:paraId="7E7659E0" w14:textId="77777777" w:rsidR="00C75DDE" w:rsidRPr="00C75DDE" w:rsidRDefault="00C75DDE" w:rsidP="00C75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75D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</w:p>
        </w:tc>
      </w:tr>
    </w:tbl>
    <w:p w14:paraId="65B1BAF5" w14:textId="77777777" w:rsidR="00C96491" w:rsidRDefault="00C96491" w:rsidP="00C96491"/>
    <w:p w14:paraId="3520E976" w14:textId="77777777" w:rsidR="00C75DDE" w:rsidRPr="0055646D" w:rsidRDefault="00C75DDE" w:rsidP="00C75DD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14:ligatures w14:val="none"/>
        </w:rPr>
      </w:pPr>
      <w:r w:rsidRPr="0055646D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14:ligatures w14:val="none"/>
        </w:rPr>
        <w:lastRenderedPageBreak/>
        <w:t>Deployment</w:t>
      </w:r>
    </w:p>
    <w:p w14:paraId="4AA92B4F" w14:textId="4829D7EC" w:rsidR="00C75DDE" w:rsidRPr="00C75DDE" w:rsidRDefault="00C75DDE" w:rsidP="00C75D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The deployment will take approx </w:t>
      </w:r>
      <w:r w:rsidR="00965D2D">
        <w:rPr>
          <w:rFonts w:ascii="Segoe UI" w:eastAsia="Times New Roman" w:hAnsi="Segoe UI" w:cs="Segoe UI"/>
          <w:color w:val="1F2328"/>
          <w:kern w:val="0"/>
          <w14:ligatures w14:val="none"/>
        </w:rPr>
        <w:t>5</w:t>
      </w: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minutes.</w:t>
      </w:r>
    </w:p>
    <w:p w14:paraId="56EF4E90" w14:textId="77777777" w:rsidR="00C75DDE" w:rsidRPr="0055646D" w:rsidRDefault="00C75DDE" w:rsidP="00C75DD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14:ligatures w14:val="none"/>
        </w:rPr>
      </w:pPr>
      <w:r w:rsidRPr="0055646D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14:ligatures w14:val="none"/>
        </w:rPr>
        <w:t>Template structure and deployment workflow</w:t>
      </w:r>
    </w:p>
    <w:p w14:paraId="35A5D47D" w14:textId="0548C576" w:rsidR="00C75DDE" w:rsidRPr="00C75DDE" w:rsidRDefault="00C75DDE" w:rsidP="00C75D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>The Deployment consists of one main playbook triggering multible tasks, cloud</w:t>
      </w:r>
      <w:r w:rsidR="00965D2D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     </w:t>
      </w: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formation templates </w:t>
      </w:r>
      <w:r w:rsidR="0055646D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35D581A6" w14:textId="77777777" w:rsidR="00C75DDE" w:rsidRPr="00C75DDE" w:rsidRDefault="00C75DDE" w:rsidP="00C75DD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C75DD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Playbooks</w:t>
      </w:r>
    </w:p>
    <w:p w14:paraId="5ADB86A8" w14:textId="77777777" w:rsidR="00C75DDE" w:rsidRPr="00C75DDE" w:rsidRDefault="00C75DDE" w:rsidP="00C75D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>eks-deploy-cluster.playbook.yaml: this playbook starts the overall deployment of the Amazon EKS cluster and triggers also the deployment of all extensions. can be started with ansible-playbook ./eks-deploy-cluster.playbook.yaml</w:t>
      </w:r>
    </w:p>
    <w:p w14:paraId="32C9D491" w14:textId="77777777" w:rsidR="00C75DDE" w:rsidRPr="00C75DDE" w:rsidRDefault="00C75DDE" w:rsidP="00C75D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>eks-destroy-cluster.playbook.yaml: this playbook destroys the whole deployment. If you deployed the example deployments into the cluster, make sure these get destroyed first using the ./docs/examples/destroy-examples.playbook.yaml playbook.</w:t>
      </w:r>
    </w:p>
    <w:p w14:paraId="03EC89FC" w14:textId="77777777" w:rsidR="00C75DDE" w:rsidRPr="00C75DDE" w:rsidRDefault="00C75DDE" w:rsidP="00C75D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>./docs/examples/deploy-examples.playbook.yaml: this playbook will deploy some microservice and overall deployment examples to demonstrate the functionality of the extensions.</w:t>
      </w:r>
    </w:p>
    <w:p w14:paraId="24762AB7" w14:textId="77777777" w:rsidR="00C75DDE" w:rsidRPr="00C75DDE" w:rsidRDefault="00C75DDE" w:rsidP="00C75D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>./docs/examples/destroy-examples.playbook.yaml: will remove the example deployments from the cluster (but leaves the cluster intact)</w:t>
      </w:r>
    </w:p>
    <w:p w14:paraId="645181B9" w14:textId="77777777" w:rsidR="00C75DDE" w:rsidRPr="0055646D" w:rsidRDefault="00C75DDE" w:rsidP="00C75DD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</w:pPr>
      <w:r w:rsidRPr="0055646D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  <w:t>Tasks</w:t>
      </w:r>
    </w:p>
    <w:p w14:paraId="70B38F2B" w14:textId="77777777" w:rsidR="00C75DDE" w:rsidRPr="00C75DDE" w:rsidRDefault="00C75DDE" w:rsidP="00C75DD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>eks-cluster-autoscaler.task.yaml: setup of the </w:t>
      </w:r>
      <w:hyperlink r:id="rId28" w:history="1">
        <w:r w:rsidRPr="00C75DDE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cluster-autoscaler</w:t>
        </w:r>
      </w:hyperlink>
    </w:p>
    <w:p w14:paraId="33886127" w14:textId="77777777" w:rsidR="00C75DDE" w:rsidRPr="00C75DDE" w:rsidRDefault="00C75DDE" w:rsidP="00C75DD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>eks-container-insights.task.yaml: enable </w:t>
      </w:r>
      <w:hyperlink r:id="rId29" w:history="1">
        <w:r w:rsidRPr="00C75DDE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container insights</w:t>
        </w:r>
      </w:hyperlink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> for the Amazon EKS cluster</w:t>
      </w:r>
    </w:p>
    <w:p w14:paraId="3B53F8A4" w14:textId="77777777" w:rsidR="00C75DDE" w:rsidRPr="00C75DDE" w:rsidRDefault="00C75DDE" w:rsidP="00C75DD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>eks-ingress-controller.task.yaml: setup of the </w:t>
      </w:r>
      <w:hyperlink r:id="rId30" w:history="1">
        <w:r w:rsidRPr="00C75DDE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aws-load-balancer-controller</w:t>
        </w:r>
      </w:hyperlink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> to automate service exposure</w:t>
      </w:r>
    </w:p>
    <w:p w14:paraId="77E6F6CA" w14:textId="76758BD6" w:rsidR="00C75DDE" w:rsidRPr="0055646D" w:rsidRDefault="00C75DDE" w:rsidP="00C75DD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</w:pPr>
      <w:r w:rsidRPr="0055646D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  <w:t>Cloud</w:t>
      </w:r>
      <w:r w:rsidR="00965D2D" w:rsidRPr="0055646D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  <w:t xml:space="preserve"> </w:t>
      </w:r>
      <w:r w:rsidRPr="0055646D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  <w:t>formation Templates</w:t>
      </w:r>
    </w:p>
    <w:p w14:paraId="729692E0" w14:textId="77777777" w:rsidR="00C75DDE" w:rsidRPr="00C75DDE" w:rsidRDefault="00C75DDE" w:rsidP="00C75D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>eks-bastion.template.yaml</w:t>
      </w:r>
    </w:p>
    <w:p w14:paraId="158D8002" w14:textId="77777777" w:rsidR="00C75DDE" w:rsidRPr="00C75DDE" w:rsidRDefault="00C75DDE" w:rsidP="00C75DD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>eks-cluster-autoscaler-iam.template.yaml: provisioning of the IAM Policy granting access for the cluster autoscaler to Amazon EC2 and EC2 Autoscaling groups.</w:t>
      </w:r>
    </w:p>
    <w:p w14:paraId="70747E1A" w14:textId="77777777" w:rsidR="00C75DDE" w:rsidRPr="00C75DDE" w:rsidRDefault="00C75DDE" w:rsidP="00C75DD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eks-container-insights-iam.template.yaml: provisioning of the IAM Policy allowing Amazon Cloudwatch Access via the Worker Nodes</w:t>
      </w:r>
    </w:p>
    <w:p w14:paraId="4016A02F" w14:textId="77777777" w:rsidR="00C75DDE" w:rsidRPr="00C75DDE" w:rsidRDefault="00C75DDE" w:rsidP="00C75DD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>eks-external-dns-iam.template.yaml: provisioning of the IAM Policy granting access for the external-dns pods to Route53</w:t>
      </w:r>
    </w:p>
    <w:p w14:paraId="3F0C04EA" w14:textId="77777777" w:rsidR="00C75DDE" w:rsidRPr="00C75DDE" w:rsidRDefault="00C75DDE" w:rsidP="00C75DD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>eks-ingress-controller-iam.template.yaml: provisioning of the IAM Policy granting access for the aws-load-balancer-controller towards Elastic Load Balancing</w:t>
      </w:r>
    </w:p>
    <w:p w14:paraId="4B2556AE" w14:textId="77777777" w:rsidR="00C75DDE" w:rsidRPr="00C75DDE" w:rsidRDefault="00C75DDE" w:rsidP="00C75DD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>eks-storage-provider-ebscsi-iam.template.yaml: IAM Policies to Allow EBS Access via the CSI Driver Deployment</w:t>
      </w:r>
    </w:p>
    <w:p w14:paraId="21328717" w14:textId="752EFD46" w:rsidR="00C75DDE" w:rsidRPr="00CD5865" w:rsidRDefault="00C75DDE" w:rsidP="00C75DD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75DDE">
        <w:rPr>
          <w:rFonts w:ascii="Segoe UI" w:eastAsia="Times New Roman" w:hAnsi="Segoe UI" w:cs="Segoe UI"/>
          <w:color w:val="1F2328"/>
          <w:kern w:val="0"/>
          <w14:ligatures w14:val="none"/>
        </w:rPr>
        <w:t>eks-storage-provider-efscsi-storage.template.yaml: provisioning of the EFS FileSystem, Mountpoints and related Securitygroups</w:t>
      </w:r>
    </w:p>
    <w:p w14:paraId="2A754A3C" w14:textId="77777777" w:rsidR="00C75DDE" w:rsidRPr="00CD5865" w:rsidRDefault="00C75DDE" w:rsidP="00C75DDE">
      <w:pPr>
        <w:rPr>
          <w:rFonts w:ascii="Segoe UI" w:hAnsi="Segoe UI" w:cs="Segoe UI"/>
          <w:b/>
          <w:bCs/>
          <w:color w:val="1F2328"/>
          <w:kern w:val="36"/>
          <w:sz w:val="32"/>
          <w:szCs w:val="32"/>
        </w:rPr>
      </w:pPr>
      <w:r w:rsidRPr="00CD5865">
        <w:rPr>
          <w:rFonts w:ascii="Segoe UI" w:hAnsi="Segoe UI" w:cs="Segoe UI"/>
          <w:b/>
          <w:bCs/>
          <w:color w:val="1F2328"/>
          <w:kern w:val="36"/>
          <w:sz w:val="32"/>
          <w:szCs w:val="32"/>
        </w:rPr>
        <w:t>Testing</w:t>
      </w:r>
    </w:p>
    <w:p w14:paraId="33E9F77D" w14:textId="58474A9F" w:rsidR="00C96491" w:rsidRDefault="00CD5865" w:rsidP="00C96491">
      <w:r>
        <w:rPr>
          <w:noProof/>
        </w:rPr>
        <w:drawing>
          <wp:inline distT="0" distB="0" distL="0" distR="0" wp14:anchorId="4206AA20" wp14:editId="7AA6BEEA">
            <wp:extent cx="5419725" cy="1457325"/>
            <wp:effectExtent l="0" t="0" r="9525" b="9525"/>
            <wp:docPr id="5687606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60626" name="Picture 1" descr="A screen 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685D" w14:textId="63DEDA22" w:rsidR="00280FF5" w:rsidRDefault="0055646D" w:rsidP="00C96491">
      <w:r w:rsidRPr="0055646D">
        <w:drawing>
          <wp:inline distT="0" distB="0" distL="0" distR="0" wp14:anchorId="776344A2" wp14:editId="6CF3ABD9">
            <wp:extent cx="5943600" cy="3629025"/>
            <wp:effectExtent l="0" t="0" r="0" b="9525"/>
            <wp:docPr id="17250424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42446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E6BF" w14:textId="50D4C1C1" w:rsidR="00280FF5" w:rsidRDefault="00280FF5" w:rsidP="00C96491"/>
    <w:p w14:paraId="77E55231" w14:textId="77777777" w:rsidR="00280FF5" w:rsidRDefault="00280FF5" w:rsidP="00C96491"/>
    <w:p w14:paraId="15B66B13" w14:textId="77777777" w:rsidR="00280FF5" w:rsidRDefault="00280FF5" w:rsidP="00C96491"/>
    <w:p w14:paraId="4F4EBC8D" w14:textId="77777777" w:rsidR="00280FF5" w:rsidRDefault="00280FF5" w:rsidP="00C96491"/>
    <w:p w14:paraId="2EBF3A86" w14:textId="77777777" w:rsidR="00280FF5" w:rsidRDefault="00280FF5" w:rsidP="00C96491"/>
    <w:p w14:paraId="0033ED92" w14:textId="77777777" w:rsidR="00280FF5" w:rsidRDefault="00280FF5" w:rsidP="00C96491"/>
    <w:p w14:paraId="6BF320C7" w14:textId="77777777" w:rsidR="00280FF5" w:rsidRDefault="00280FF5" w:rsidP="00C96491"/>
    <w:p w14:paraId="72B7E267" w14:textId="77777777" w:rsidR="00280FF5" w:rsidRDefault="00280FF5" w:rsidP="00C96491"/>
    <w:p w14:paraId="434F5382" w14:textId="77777777" w:rsidR="002A7A6F" w:rsidRDefault="002A7A6F" w:rsidP="00C96491"/>
    <w:p w14:paraId="17D0774D" w14:textId="77777777" w:rsidR="002A7A6F" w:rsidRDefault="002A7A6F" w:rsidP="00C96491"/>
    <w:p w14:paraId="1C6D2A45" w14:textId="77777777" w:rsidR="00280FF5" w:rsidRDefault="00280FF5" w:rsidP="00C96491"/>
    <w:p w14:paraId="0A376CC3" w14:textId="100B92C3" w:rsidR="00280FF5" w:rsidRDefault="00280FF5" w:rsidP="00280FF5">
      <w:pPr>
        <w:rPr>
          <w:rFonts w:ascii="Segoe UI" w:hAnsi="Segoe UI" w:cs="Segoe UI"/>
          <w:b/>
          <w:bCs/>
          <w:color w:val="1F2328"/>
          <w:kern w:val="36"/>
          <w:sz w:val="48"/>
          <w:szCs w:val="48"/>
        </w:rPr>
      </w:pPr>
      <w:r>
        <w:rPr>
          <w:rFonts w:ascii="Segoe UI" w:hAnsi="Segoe UI" w:cs="Segoe UI"/>
          <w:b/>
          <w:bCs/>
          <w:color w:val="1F2328"/>
          <w:kern w:val="36"/>
          <w:sz w:val="48"/>
          <w:szCs w:val="48"/>
        </w:rPr>
        <w:t xml:space="preserve">Cloud architecture diagram </w:t>
      </w:r>
    </w:p>
    <w:p w14:paraId="43F65634" w14:textId="2D742739" w:rsidR="00280FF5" w:rsidRPr="00C75DDE" w:rsidRDefault="00280FF5" w:rsidP="00280FF5">
      <w:pPr>
        <w:rPr>
          <w:rFonts w:ascii="Segoe UI" w:hAnsi="Segoe UI" w:cs="Segoe UI"/>
          <w:b/>
          <w:bCs/>
          <w:color w:val="1F2328"/>
          <w:kern w:val="36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C118BA6" wp14:editId="204EF75A">
            <wp:extent cx="5943600" cy="5596255"/>
            <wp:effectExtent l="0" t="0" r="0" b="4445"/>
            <wp:docPr id="116294551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45510" name="Picture 1" descr="A computer screen shot of a dia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35D0" w14:textId="77777777" w:rsidR="00280FF5" w:rsidRDefault="00280FF5" w:rsidP="00C96491"/>
    <w:p w14:paraId="5EB2C7DD" w14:textId="77777777" w:rsidR="00280FF5" w:rsidRDefault="00280FF5" w:rsidP="00C96491"/>
    <w:p w14:paraId="1EB58A9A" w14:textId="77777777" w:rsidR="00280FF5" w:rsidRDefault="00280FF5" w:rsidP="00C96491"/>
    <w:p w14:paraId="5FAD0A6E" w14:textId="77777777" w:rsidR="00280FF5" w:rsidRDefault="00280FF5" w:rsidP="00C96491"/>
    <w:p w14:paraId="28FD339D" w14:textId="77777777" w:rsidR="00280FF5" w:rsidRDefault="00280FF5" w:rsidP="00C96491"/>
    <w:p w14:paraId="07363844" w14:textId="77777777" w:rsidR="00280FF5" w:rsidRDefault="00280FF5" w:rsidP="00C96491"/>
    <w:p w14:paraId="53E102F5" w14:textId="77777777" w:rsidR="00280FF5" w:rsidRDefault="00280FF5" w:rsidP="00C96491"/>
    <w:p w14:paraId="4F0979C5" w14:textId="77777777" w:rsidR="00280FF5" w:rsidRDefault="00280FF5" w:rsidP="00C96491"/>
    <w:sectPr w:rsidR="00280FF5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91516" w14:textId="77777777" w:rsidR="004C11C6" w:rsidRDefault="004C11C6" w:rsidP="008834EB">
      <w:pPr>
        <w:spacing w:after="0" w:line="240" w:lineRule="auto"/>
      </w:pPr>
      <w:r>
        <w:separator/>
      </w:r>
    </w:p>
  </w:endnote>
  <w:endnote w:type="continuationSeparator" w:id="0">
    <w:p w14:paraId="17A9D181" w14:textId="77777777" w:rsidR="004C11C6" w:rsidRDefault="004C11C6" w:rsidP="00883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9427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29757B" w14:textId="2E26FC4E" w:rsidR="00151F75" w:rsidRDefault="00151F7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151F75">
          <w:t xml:space="preserve"> </w:t>
        </w:r>
        <w:r w:rsidRPr="00151F75">
          <w:rPr>
            <w:b/>
            <w:bCs/>
          </w:rPr>
          <w:t>aaguirre3@greendotcorp.com</w:t>
        </w:r>
      </w:p>
    </w:sdtContent>
  </w:sdt>
  <w:p w14:paraId="19BBE8B9" w14:textId="77777777" w:rsidR="00151F75" w:rsidRDefault="00151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760DB" w14:textId="77777777" w:rsidR="004C11C6" w:rsidRDefault="004C11C6" w:rsidP="008834EB">
      <w:pPr>
        <w:spacing w:after="0" w:line="240" w:lineRule="auto"/>
      </w:pPr>
      <w:r>
        <w:separator/>
      </w:r>
    </w:p>
  </w:footnote>
  <w:footnote w:type="continuationSeparator" w:id="0">
    <w:p w14:paraId="67B5B6A3" w14:textId="77777777" w:rsidR="004C11C6" w:rsidRDefault="004C11C6" w:rsidP="00883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B20A1"/>
    <w:multiLevelType w:val="multilevel"/>
    <w:tmpl w:val="D19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7508A"/>
    <w:multiLevelType w:val="multilevel"/>
    <w:tmpl w:val="000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343CC"/>
    <w:multiLevelType w:val="multilevel"/>
    <w:tmpl w:val="48C2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43709"/>
    <w:multiLevelType w:val="multilevel"/>
    <w:tmpl w:val="3DDA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A7855"/>
    <w:multiLevelType w:val="multilevel"/>
    <w:tmpl w:val="3A60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4586A"/>
    <w:multiLevelType w:val="multilevel"/>
    <w:tmpl w:val="6AB0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267175">
    <w:abstractNumId w:val="4"/>
  </w:num>
  <w:num w:numId="2" w16cid:durableId="2033919203">
    <w:abstractNumId w:val="5"/>
  </w:num>
  <w:num w:numId="3" w16cid:durableId="890924001">
    <w:abstractNumId w:val="3"/>
  </w:num>
  <w:num w:numId="4" w16cid:durableId="1224832629">
    <w:abstractNumId w:val="1"/>
  </w:num>
  <w:num w:numId="5" w16cid:durableId="2138528915">
    <w:abstractNumId w:val="2"/>
  </w:num>
  <w:num w:numId="6" w16cid:durableId="134644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91"/>
    <w:rsid w:val="00151F75"/>
    <w:rsid w:val="00280FF5"/>
    <w:rsid w:val="002A7A6F"/>
    <w:rsid w:val="0030153D"/>
    <w:rsid w:val="004A3D6A"/>
    <w:rsid w:val="004C11C6"/>
    <w:rsid w:val="0055646D"/>
    <w:rsid w:val="008834EB"/>
    <w:rsid w:val="009027C9"/>
    <w:rsid w:val="00965D2D"/>
    <w:rsid w:val="009B7B71"/>
    <w:rsid w:val="00A912E2"/>
    <w:rsid w:val="00B108DB"/>
    <w:rsid w:val="00BB0D2A"/>
    <w:rsid w:val="00C75DDE"/>
    <w:rsid w:val="00C96491"/>
    <w:rsid w:val="00CD5865"/>
    <w:rsid w:val="00D574AB"/>
    <w:rsid w:val="00E2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6526"/>
  <w15:chartTrackingRefBased/>
  <w15:docId w15:val="{227C87D6-3BF8-4951-A106-A309871B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FF5"/>
  </w:style>
  <w:style w:type="paragraph" w:styleId="Heading1">
    <w:name w:val="heading 1"/>
    <w:basedOn w:val="Normal"/>
    <w:next w:val="Normal"/>
    <w:link w:val="Heading1Char"/>
    <w:uiPriority w:val="9"/>
    <w:qFormat/>
    <w:rsid w:val="00C96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6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49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64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6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964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D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5D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3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4EB"/>
  </w:style>
  <w:style w:type="paragraph" w:styleId="Footer">
    <w:name w:val="footer"/>
    <w:basedOn w:val="Normal"/>
    <w:link w:val="FooterChar"/>
    <w:uiPriority w:val="99"/>
    <w:unhideWhenUsed/>
    <w:rsid w:val="00883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4EB"/>
  </w:style>
  <w:style w:type="character" w:styleId="UnresolvedMention">
    <w:name w:val="Unresolved Mention"/>
    <w:basedOn w:val="DefaultParagraphFont"/>
    <w:uiPriority w:val="99"/>
    <w:semiHidden/>
    <w:unhideWhenUsed/>
    <w:rsid w:val="00883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ws-samples/aws-amazon-eks-ansible-example?tab=readme-ov-file" TargetMode="External"/><Relationship Id="rId18" Type="http://schemas.openxmlformats.org/officeDocument/2006/relationships/hyperlink" Target="https://docs.aws.amazon.com/cli/latest/userguide/cli-chap-install.html" TargetMode="External"/><Relationship Id="rId26" Type="http://schemas.openxmlformats.org/officeDocument/2006/relationships/hyperlink" Target="https://docs.aws.amazon.com/cli/latest/userguide/cli-configure-profil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nsible.com/ansible/latest/installation_guide/intro_installation.html" TargetMode="External"/><Relationship Id="rId34" Type="http://schemas.openxmlformats.org/officeDocument/2006/relationships/footer" Target="footer1.xml"/><Relationship Id="rId7" Type="http://schemas.openxmlformats.org/officeDocument/2006/relationships/hyperlink" Target="https://calculator.aws/" TargetMode="External"/><Relationship Id="rId12" Type="http://schemas.openxmlformats.org/officeDocument/2006/relationships/hyperlink" Target="https://github.com/aws-samples/aws-amazon-eks-ansible-example?tab=readme-ov-file" TargetMode="External"/><Relationship Id="rId17" Type="http://schemas.openxmlformats.org/officeDocument/2006/relationships/hyperlink" Target="https://github.com/aws-samples/aws-amazon-eks-ansible-example?tab=readme-ov-file" TargetMode="External"/><Relationship Id="rId25" Type="http://schemas.openxmlformats.org/officeDocument/2006/relationships/hyperlink" Target="https://docs.aws.amazon.com/eks/latest/userguide/fargate.html" TargetMode="External"/><Relationship Id="rId33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github.com/aws-samples/aws-amazon-eks-ansible-example/blob/main/eks-deploy-cluster.playbook.yaml" TargetMode="External"/><Relationship Id="rId20" Type="http://schemas.openxmlformats.org/officeDocument/2006/relationships/hyperlink" Target="https://stedolan.github.io/jq/" TargetMode="External"/><Relationship Id="rId29" Type="http://schemas.openxmlformats.org/officeDocument/2006/relationships/hyperlink" Target="https://docs.aws.amazon.com/AmazonCloudWatch/latest/monitoring/ContainerInsight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-samples/aws-amazon-eks-ansible-example?tab=readme-ov-file" TargetMode="External"/><Relationship Id="rId24" Type="http://schemas.openxmlformats.org/officeDocument/2006/relationships/hyperlink" Target="https://github.com/aws-samples/aws-amazon-eks-ansible-example/blob/main/vars/static/definitions.yaml" TargetMode="External"/><Relationship Id="rId32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aws-samples/aws-amazon-eks-ansible-example?tab=readme-ov-file" TargetMode="External"/><Relationship Id="rId23" Type="http://schemas.openxmlformats.org/officeDocument/2006/relationships/hyperlink" Target="https://github.com/Green-Dot-Corporation/re-terraform" TargetMode="External"/><Relationship Id="rId28" Type="http://schemas.openxmlformats.org/officeDocument/2006/relationships/hyperlink" Target="https://github.com/kubernetes/autoscaler/tree/master/cluster-autoscale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aws-samples/aws-amazon-eks-ansible-example?tab=readme-ov-file" TargetMode="External"/><Relationship Id="rId19" Type="http://schemas.openxmlformats.org/officeDocument/2006/relationships/hyperlink" Target="https://docs.aws.amazon.com/cli/latest/userguide/cli-configure-profiles.html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ws-samples/aws-amazon-eks-ansible-example?tab=readme-ov-file" TargetMode="External"/><Relationship Id="rId14" Type="http://schemas.openxmlformats.org/officeDocument/2006/relationships/hyperlink" Target="https://github.com/aws-samples/aws-amazon-eks-ansible-example?tab=readme-ov-file" TargetMode="External"/><Relationship Id="rId22" Type="http://schemas.openxmlformats.org/officeDocument/2006/relationships/hyperlink" Target="https://github.com/ansible-collections/community.kubernetes" TargetMode="External"/><Relationship Id="rId27" Type="http://schemas.openxmlformats.org/officeDocument/2006/relationships/hyperlink" Target="https://github.com/aws-samples/aws-amazon-eks-ansible-example/blob/main/vars/static/custom_definitions.yaml.example" TargetMode="External"/><Relationship Id="rId30" Type="http://schemas.openxmlformats.org/officeDocument/2006/relationships/hyperlink" Target="https://github.com/kubernetes-sigs/aws-load-balancer-controller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aws-samples/aws-amazon-eks-ansible-example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Aguirre</dc:creator>
  <cp:keywords/>
  <dc:description/>
  <cp:lastModifiedBy>Alejandro Aguirre</cp:lastModifiedBy>
  <cp:revision>4</cp:revision>
  <dcterms:created xsi:type="dcterms:W3CDTF">2024-07-12T23:59:00Z</dcterms:created>
  <dcterms:modified xsi:type="dcterms:W3CDTF">2024-07-15T15:44:00Z</dcterms:modified>
</cp:coreProperties>
</file>