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7.png" ContentType="image/png"/>
  <Override PartName="/word/media/rId40.png" ContentType="image/png"/>
  <Override PartName="/word/media/rId4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Создание</w:t>
      </w:r>
      <w:r>
        <w:t xml:space="preserve"> </w:t>
      </w:r>
      <w:r>
        <w:t xml:space="preserve">и</w:t>
      </w:r>
      <w:r>
        <w:t xml:space="preserve"> </w:t>
      </w:r>
      <w:r>
        <w:t xml:space="preserve">процесс</w:t>
      </w:r>
      <w:r>
        <w:t xml:space="preserve"> </w:t>
      </w:r>
      <w:r>
        <w:t xml:space="preserve">обработки</w:t>
      </w:r>
      <w:r>
        <w:t xml:space="preserve"> </w:t>
      </w:r>
      <w:r>
        <w:t xml:space="preserve">программ</w:t>
      </w:r>
      <w:r>
        <w:t xml:space="preserve"> </w:t>
      </w:r>
      <w:r>
        <w:t xml:space="preserve">на</w:t>
      </w:r>
      <w:r>
        <w:t xml:space="preserve"> </w:t>
      </w:r>
      <w:r>
        <w:t xml:space="preserve">языке</w:t>
      </w:r>
      <w:r>
        <w:t xml:space="preserve"> </w:t>
      </w:r>
      <w:r>
        <w:t xml:space="preserve">ассемблера</w:t>
      </w:r>
      <w:r>
        <w:t xml:space="preserve"> </w:t>
      </w:r>
      <w:r>
        <w:t xml:space="preserve">NASM</w:t>
      </w:r>
    </w:p>
    <w:p>
      <w:pPr>
        <w:pStyle w:val="Author"/>
      </w:pPr>
      <w:r>
        <w:t xml:space="preserve">Гурылев</w:t>
      </w:r>
      <w:r>
        <w:t xml:space="preserve"> </w:t>
      </w:r>
      <w:r>
        <w:t xml:space="preserve">Артем</w:t>
      </w:r>
      <w:r>
        <w:t xml:space="preserve"> </w:t>
      </w:r>
      <w:r>
        <w:t xml:space="preserve">Андреевич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компиляции и сборки программ, написанных на ассемблере NASM.</w:t>
      </w:r>
    </w:p>
    <w:bookmarkEnd w:id="20"/>
    <w:bookmarkStart w:id="36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Создадим каталог lab04 для работы с программами ассемблера NASM, перейдём в него и создадим файл hello.asm(рис.</w:t>
      </w:r>
      <w:r>
        <w:t xml:space="preserve"> </w:t>
      </w:r>
      <w:r>
        <w:t xml:space="preserve">[</w:t>
      </w:r>
      <w:r>
        <w:rPr>
          <w:bCs/>
          <w:b/>
        </w:rPr>
        <w:t xml:space="preserve">1?</w:t>
      </w:r>
      <w:r>
        <w:t xml:space="preserve">]</w:t>
      </w:r>
      <w:r>
        <w:t xml:space="preserve">)</w:t>
      </w:r>
    </w:p>
    <w:p>
      <w:pPr>
        <w:pStyle w:val="CaptionedFigure"/>
      </w:pPr>
      <w:r>
        <w:drawing>
          <wp:inline>
            <wp:extent cx="5334000" cy="902073"/>
            <wp:effectExtent b="0" l="0" r="0" t="0"/>
            <wp:docPr descr="Создание файла" title="fig: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020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</w:t>
      </w:r>
    </w:p>
    <w:p>
      <w:pPr>
        <w:pStyle w:val="BodyText"/>
      </w:pPr>
      <w:r>
        <w:t xml:space="preserve">Впишем в файл программный код, после чего выполним команду nasm в терминале для превращения текста программы и убедимся, что появился файл hello.o с помощью ls(рис.</w:t>
      </w:r>
      <w:r>
        <w:t xml:space="preserve"> </w:t>
      </w:r>
      <w:r>
        <w:t xml:space="preserve">[</w:t>
      </w:r>
      <w:r>
        <w:rPr>
          <w:bCs/>
          <w:b/>
        </w:rPr>
        <w:t xml:space="preserve">2?</w:t>
      </w:r>
      <w:r>
        <w:t xml:space="preserve">]</w:t>
      </w:r>
      <w:r>
        <w:t xml:space="preserve">):</w:t>
      </w:r>
    </w:p>
    <w:p>
      <w:pPr>
        <w:pStyle w:val="CaptionedFigure"/>
      </w:pPr>
      <w:r>
        <w:drawing>
          <wp:inline>
            <wp:extent cx="5334000" cy="3669165"/>
            <wp:effectExtent b="0" l="0" r="0" t="0"/>
            <wp:docPr descr="Преобразование в объектный файл" title="fig: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691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Преобразование в объектный файл</w:t>
      </w:r>
    </w:p>
    <w:p>
      <w:pPr>
        <w:pStyle w:val="BodyText"/>
      </w:pPr>
      <w:r>
        <w:t xml:space="preserve">Выполним ещё одну команду nasm с другими параметрами, и убедимся в создании файлов(рис.</w:t>
      </w:r>
      <w:r>
        <w:t xml:space="preserve"> </w:t>
      </w:r>
      <w:r>
        <w:t xml:space="preserve">[</w:t>
      </w:r>
      <w:r>
        <w:rPr>
          <w:bCs/>
          <w:b/>
        </w:rPr>
        <w:t xml:space="preserve">3?</w:t>
      </w:r>
      <w:r>
        <w:t xml:space="preserve">]</w:t>
      </w:r>
      <w:r>
        <w:t xml:space="preserve">):</w:t>
      </w:r>
    </w:p>
    <w:p>
      <w:pPr>
        <w:pStyle w:val="CaptionedFigure"/>
      </w:pPr>
      <w:r>
        <w:drawing>
          <wp:inline>
            <wp:extent cx="5334000" cy="3669165"/>
            <wp:effectExtent b="0" l="0" r="0" t="0"/>
            <wp:docPr descr="Выполнение команды nasm" title="fig:" id="28" name="Picture"/>
            <a:graphic>
              <a:graphicData uri="http://schemas.openxmlformats.org/drawingml/2006/picture">
                <pic:pic>
                  <pic:nvPicPr>
                    <pic:cNvPr descr="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691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Выполнение команды nasm</w:t>
      </w:r>
    </w:p>
    <w:p>
      <w:pPr>
        <w:pStyle w:val="BodyText"/>
      </w:pPr>
      <w:r>
        <w:t xml:space="preserve">Преобразуем объектный файл в исполняемый с помощью компоновщика ld(рис.</w:t>
      </w:r>
      <w:r>
        <w:t xml:space="preserve"> </w:t>
      </w:r>
      <w:r>
        <w:t xml:space="preserve">[</w:t>
      </w:r>
      <w:r>
        <w:rPr>
          <w:bCs/>
          <w:b/>
        </w:rPr>
        <w:t xml:space="preserve">4?</w:t>
      </w:r>
      <w:r>
        <w:t xml:space="preserve">]</w:t>
      </w:r>
      <w:r>
        <w:t xml:space="preserve">):</w:t>
      </w:r>
    </w:p>
    <w:p>
      <w:pPr>
        <w:pStyle w:val="CaptionedFigure"/>
      </w:pPr>
      <w:r>
        <w:drawing>
          <wp:inline>
            <wp:extent cx="5334000" cy="3669165"/>
            <wp:effectExtent b="0" l="0" r="0" t="0"/>
            <wp:docPr descr="Преобразование объектного файла в исполняемый" title="fig:" id="31" name="Picture"/>
            <a:graphic>
              <a:graphicData uri="http://schemas.openxmlformats.org/drawingml/2006/picture">
                <pic:pic>
                  <pic:nvPicPr>
                    <pic:cNvPr descr="image/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691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Преобразование объектного файла в исполняемый</w:t>
      </w:r>
    </w:p>
    <w:p>
      <w:pPr>
        <w:pStyle w:val="BodyText"/>
      </w:pPr>
      <w:r>
        <w:t xml:space="preserve">Исполняемый файл имеет название main, как и прописано в команде. Выполним этот исполняемый файл(рис.</w:t>
      </w:r>
      <w:r>
        <w:t xml:space="preserve"> </w:t>
      </w:r>
      <w:r>
        <w:t xml:space="preserve">[</w:t>
      </w:r>
      <w:r>
        <w:rPr>
          <w:bCs/>
          <w:b/>
        </w:rPr>
        <w:t xml:space="preserve">5?</w:t>
      </w:r>
      <w:r>
        <w:t xml:space="preserve">]</w:t>
      </w:r>
      <w:r>
        <w:t xml:space="preserve">):</w:t>
      </w:r>
    </w:p>
    <w:p>
      <w:pPr>
        <w:pStyle w:val="CaptionedFigure"/>
      </w:pPr>
      <w:r>
        <w:drawing>
          <wp:inline>
            <wp:extent cx="5334000" cy="3669165"/>
            <wp:effectExtent b="0" l="0" r="0" t="0"/>
            <wp:docPr descr="Выполнение файла" title="fig:" id="34" name="Picture"/>
            <a:graphic>
              <a:graphicData uri="http://schemas.openxmlformats.org/drawingml/2006/picture">
                <pic:pic>
                  <pic:nvPicPr>
                    <pic:cNvPr descr="image/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691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Выполнение файла</w:t>
      </w:r>
    </w:p>
    <w:bookmarkEnd w:id="36"/>
    <w:bookmarkStart w:id="46" w:name="выполнение-лабораторной-работы-1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Скопируем hello.asm как файл lab4.asm(рис.</w:t>
      </w:r>
      <w:r>
        <w:t xml:space="preserve"> </w:t>
      </w:r>
      <w:r>
        <w:t xml:space="preserve">[</w:t>
      </w:r>
      <w:r>
        <w:rPr>
          <w:bCs/>
          <w:b/>
        </w:rPr>
        <w:t xml:space="preserve">6?</w:t>
      </w:r>
      <w:r>
        <w:t xml:space="preserve">]</w:t>
      </w:r>
      <w:r>
        <w:t xml:space="preserve">):</w:t>
      </w:r>
    </w:p>
    <w:p>
      <w:pPr>
        <w:pStyle w:val="CaptionedFigure"/>
      </w:pPr>
      <w:r>
        <w:drawing>
          <wp:inline>
            <wp:extent cx="5334000" cy="782493"/>
            <wp:effectExtent b="0" l="0" r="0" t="0"/>
            <wp:docPr descr="Копирование файла" title="fig: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824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Копирование файла</w:t>
      </w:r>
    </w:p>
    <w:p>
      <w:pPr>
        <w:pStyle w:val="BodyText"/>
      </w:pPr>
      <w:r>
        <w:t xml:space="preserve">Внесём изменения в программу, чтобы она выводила фамилию и имя. Листинг программы:</w:t>
      </w:r>
    </w:p>
    <w:p>
      <w:pPr>
        <w:pStyle w:val="BodyText"/>
      </w:pPr>
      <w:r>
        <w:rPr>
          <w:rStyle w:val="VerbatimChar"/>
        </w:rPr>
        <w:t xml:space="preserve">; lab4.asm SECTION .data ; Начало секции данных hello: DB 'Гурылев Артем',10 ; Фамилия и имя ; символ перевода строки helloLen: EQU $-hello ; Длина строки hello SECTION .text ; Начало секции кода GLOBAL _start _start: ; Точка входа в программу mov eax,4 ; Системный вызов для записи (sys_write) mov ebx,1 ; Описатель файла '1' - стандартный вывод mov ecx,hello ; Адрес строки hello в ecx mov edx,helloLen ; Размер строки hello int 80h ; Вызов ядра mov eax,1 ; Системный вызов для выхода (sys_exit) mov ebx,0 ; Выход с кодом возврата '0' (без ошибок) int 80h ; Вызов ядра</w:t>
      </w:r>
    </w:p>
    <w:p>
      <w:pPr>
        <w:pStyle w:val="BodyText"/>
      </w:pPr>
      <w:r>
        <w:t xml:space="preserve">С помощью nasm и ld преобразуем lab4.asm сначала в объектный файл, затем в исполняемый, и запустим его(рис.</w:t>
      </w:r>
      <w:r>
        <w:t xml:space="preserve"> </w:t>
      </w:r>
      <w:r>
        <w:t xml:space="preserve">[</w:t>
      </w:r>
      <w:r>
        <w:rPr>
          <w:bCs/>
          <w:b/>
        </w:rPr>
        <w:t xml:space="preserve">7?</w:t>
      </w:r>
      <w:r>
        <w:t xml:space="preserve">]</w:t>
      </w:r>
      <w:r>
        <w:t xml:space="preserve">):</w:t>
      </w:r>
    </w:p>
    <w:p>
      <w:pPr>
        <w:pStyle w:val="CaptionedFigure"/>
      </w:pPr>
      <w:r>
        <w:drawing>
          <wp:inline>
            <wp:extent cx="5334000" cy="3669165"/>
            <wp:effectExtent b="0" l="0" r="0" t="0"/>
            <wp:docPr descr="Преобразование и исполнение файла" title="fig:" id="41" name="Picture"/>
            <a:graphic>
              <a:graphicData uri="http://schemas.openxmlformats.org/drawingml/2006/picture">
                <pic:pic>
                  <pic:nvPicPr>
                    <pic:cNvPr descr="image/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691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Преобразование и исполнение файла</w:t>
      </w:r>
    </w:p>
    <w:p>
      <w:pPr>
        <w:pStyle w:val="BodyText"/>
      </w:pPr>
      <w:r>
        <w:t xml:space="preserve">Скопируем hello.asm и lab4.asm в указанный каталог, после чего загрузим файлы на Github(рис.</w:t>
      </w:r>
      <w:r>
        <w:t xml:space="preserve"> </w:t>
      </w:r>
      <w:r>
        <w:t xml:space="preserve">[</w:t>
      </w:r>
      <w:r>
        <w:rPr>
          <w:bCs/>
          <w:b/>
        </w:rPr>
        <w:t xml:space="preserve">8?</w:t>
      </w:r>
      <w:r>
        <w:t xml:space="preserve">]</w:t>
      </w:r>
      <w:r>
        <w:t xml:space="preserve">):</w:t>
      </w:r>
    </w:p>
    <w:p>
      <w:pPr>
        <w:pStyle w:val="CaptionedFigure"/>
      </w:pPr>
      <w:r>
        <w:drawing>
          <wp:inline>
            <wp:extent cx="5334000" cy="3610207"/>
            <wp:effectExtent b="0" l="0" r="0" t="0"/>
            <wp:docPr descr="Загрузка файлов на Github" title="fig:" id="44" name="Picture"/>
            <a:graphic>
              <a:graphicData uri="http://schemas.openxmlformats.org/drawingml/2006/picture">
                <pic:pic>
                  <pic:nvPicPr>
                    <pic:cNvPr descr="image/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102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Загрузка файлов на Github</w:t>
      </w:r>
    </w:p>
    <w:bookmarkEnd w:id="46"/>
    <w:bookmarkStart w:id="47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данной лабораторной работе я научился обрабатывать и исполнять программы, написанные на языке ассемблера NASM.</w:t>
      </w:r>
    </w:p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№4</dc:title>
  <dc:creator>Гурылев Артем Андреевич</dc:creator>
  <dc:language>ru-RU</dc:language>
  <cp:keywords/>
  <dcterms:created xsi:type="dcterms:W3CDTF">2024-01-09T02:29:57Z</dcterms:created>
  <dcterms:modified xsi:type="dcterms:W3CDTF">2024-01-09T02:29:57Z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Создание и процесс обработки программ на языке ассемблера NASM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