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Гурылев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основных возможностей командной оболочки Midnight Commander, приобретение навыков практической работы по просмотру каталогов и файлов и манипуляций с ними.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информацию про команду mc с помощью man, после чего запустим его из командной строки.</w:t>
      </w:r>
    </w:p>
    <w:p>
      <w:pPr>
        <w:pStyle w:val="BodyText"/>
      </w:pPr>
      <w:r>
        <w:t xml:space="preserve">С помощью управляющих клавиш можно управлять интерфейсом Midnight Commander и работать с файлами в нём. Например, Ctrl+U позволяет переставить панели местами, а зажатый Shift в просмотре файлов позволяет выделять их.</w:t>
      </w:r>
    </w:p>
    <w:p>
      <w:pPr>
        <w:pStyle w:val="BodyText"/>
      </w:pPr>
      <w:r>
        <w:t xml:space="preserve">Исполним несколько основных команд левой и правой панели. На панелях возможно отображать список файлов, дерево каталогов, предпросмотр файла и инфомацию о нём(рис. 1).</w:t>
      </w:r>
    </w:p>
    <w:p>
      <w:pPr>
        <w:pStyle w:val="CaptionedFigure"/>
      </w:pPr>
      <w:r>
        <w:drawing>
          <wp:inline>
            <wp:extent cx="3733800" cy="4486394"/>
            <wp:effectExtent b="0" l="0" r="0" t="0"/>
            <wp:docPr descr="Результат выполнения команд и управляющих клавиш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команд и управляющих клавиш</w:t>
      </w:r>
    </w:p>
    <w:p>
      <w:pPr>
        <w:pStyle w:val="BodyText"/>
      </w:pPr>
      <w:r>
        <w:t xml:space="preserve">Далее рассмотрим подменю Файл, и выполним команды в нём. Это подменю содержит команды для работы с файлами, и в том числе с каталогами. Создадим каталог с помощью подменю, после чего скопируем в него файлы с помощью другой команды этого подменю(рис. 2).</w:t>
      </w:r>
    </w:p>
    <w:p>
      <w:pPr>
        <w:pStyle w:val="CaptionedFigure"/>
      </w:pPr>
      <w:r>
        <w:drawing>
          <wp:inline>
            <wp:extent cx="3733800" cy="4526351"/>
            <wp:effectExtent b="0" l="0" r="0" t="0"/>
            <wp:docPr descr="Скопированные файлы в созданном каталог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Скопированные файлы в созданном каталоге</w:t>
      </w:r>
    </w:p>
    <w:p>
      <w:pPr>
        <w:pStyle w:val="BodyText"/>
      </w:pPr>
      <w:r>
        <w:t xml:space="preserve">Подменю Команды содержит разнообразные команды Midnight Commander, и также предназначено для работы с командной строкой. Проведём с помощью подменю поиск файлов, выбор и выполнение предыдущей команды, переход в домашний каталог, используя дерево каталогов, и просмотр и правку файлов меню и расширений(рис. 3, 4).</w:t>
      </w:r>
    </w:p>
    <w:p>
      <w:pPr>
        <w:pStyle w:val="CaptionedFigure"/>
      </w:pPr>
      <w:r>
        <w:drawing>
          <wp:inline>
            <wp:extent cx="3733800" cy="4467745"/>
            <wp:effectExtent b="0" l="0" r="0" t="0"/>
            <wp:docPr descr="Демонстрация истории команд и их выбор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Демонстрация истории команд и их выбора</w:t>
      </w:r>
    </w:p>
    <w:p>
      <w:pPr>
        <w:pStyle w:val="CaptionedFigure"/>
      </w:pPr>
      <w:r>
        <w:drawing>
          <wp:inline>
            <wp:extent cx="3733800" cy="4495681"/>
            <wp:effectExtent b="0" l="0" r="0" t="0"/>
            <wp:docPr descr="Переход по дереву каталогов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Переход по дереву каталогов</w:t>
      </w:r>
    </w:p>
    <w:p>
      <w:pPr>
        <w:pStyle w:val="BodyText"/>
      </w:pPr>
      <w:r>
        <w:t xml:space="preserve">Создадим файл text.txt и используем встроенный редактор Midnight Commander. Скопируем в файл отрывок из Интернета(рис. 5).</w:t>
      </w:r>
    </w:p>
    <w:p>
      <w:pPr>
        <w:pStyle w:val="CaptionedFigure"/>
      </w:pPr>
      <w:r>
        <w:drawing>
          <wp:inline>
            <wp:extent cx="3733800" cy="4492228"/>
            <wp:effectExtent b="0" l="0" r="0" t="0"/>
            <wp:docPr descr="Файл до операций с редактором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до операций с редактором</w:t>
      </w:r>
    </w:p>
    <w:p>
      <w:pPr>
        <w:pStyle w:val="BodyText"/>
      </w:pPr>
      <w:r>
        <w:t xml:space="preserve">Проведём манипуляции с текстом, к примеру выделение фрагмента, перемещение и копирование его в разные части файла(рис. 6).</w:t>
      </w:r>
    </w:p>
    <w:p>
      <w:pPr>
        <w:pStyle w:val="CaptionedFigure"/>
      </w:pPr>
      <w:r>
        <w:drawing>
          <wp:inline>
            <wp:extent cx="3733800" cy="4514610"/>
            <wp:effectExtent b="0" l="0" r="0" t="0"/>
            <wp:docPr descr="Файл после операций с редактором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после операций с редактором</w:t>
      </w:r>
    </w:p>
    <w:p>
      <w:pPr>
        <w:pStyle w:val="BodyText"/>
      </w:pPr>
      <w:r>
        <w:t xml:space="preserve">Найдем файл с текстом на языке программирования, и продемонстрируем подсветку синтаксиса с помощью управляющих клавиш Ctrl+S(рис. 7).</w:t>
      </w:r>
    </w:p>
    <w:p>
      <w:pPr>
        <w:pStyle w:val="CaptionedFigure"/>
      </w:pPr>
      <w:r>
        <w:drawing>
          <wp:inline>
            <wp:extent cx="3733800" cy="4499258"/>
            <wp:effectExtent b="0" l="0" r="0" t="0"/>
            <wp:docPr descr="Подсветка синтаксиса в редакторе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Подсветка синтаксиса в редакторе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я научился работать с оболочкой Midnight Commander. Использование этой оболочки позволяет облегчить работу с файлами и файловой системой в Linux в целом. Кроме того, Midnight Commander способен обеспечить дополнительной полезной информацией.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В mc существуют такие режимы работы, как Список файлов, Дерево, Быстрый просмотр и Информация.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Гурылев Артем Андреевич</dc:creator>
  <dc:language>ru-RU</dc:language>
  <cp:keywords/>
  <dcterms:created xsi:type="dcterms:W3CDTF">2024-04-06T20:52:51Z</dcterms:created>
  <dcterms:modified xsi:type="dcterms:W3CDTF">2024-04-06T20:52:51Z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Командная оболочка Midnight Commander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