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операционной системой Linux и получение практических навыков работы с редактором Emacs.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emacs. С помощью комбинаций C-x и C-f создадим новый файл(или же буфер) lab07.sh. Наберём указанный текст(рис. 1).</w:t>
      </w:r>
    </w:p>
    <w:p>
      <w:pPr>
        <w:pStyle w:val="CaptionedFigure"/>
      </w:pPr>
      <w:r>
        <w:drawing>
          <wp:inline>
            <wp:extent cx="3733800" cy="4500457"/>
            <wp:effectExtent b="0" l="0" r="0" t="0"/>
            <wp:docPr descr="lab07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lab07.sh</w:t>
      </w:r>
    </w:p>
    <w:p>
      <w:pPr>
        <w:pStyle w:val="BodyText"/>
      </w:pPr>
      <w:r>
        <w:t xml:space="preserve">Используем комбинации клавиш для стандартных процедур редактирования(рис. 2).</w:t>
      </w:r>
    </w:p>
    <w:p>
      <w:pPr>
        <w:pStyle w:val="CaptionedFigure"/>
      </w:pPr>
      <w:r>
        <w:drawing>
          <wp:inline>
            <wp:extent cx="3733800" cy="4505101"/>
            <wp:effectExtent b="0" l="0" r="0" t="0"/>
            <wp:docPr descr="lab07.sh после редактирован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lab07.sh после редактирования</w:t>
      </w:r>
    </w:p>
    <w:p>
      <w:pPr>
        <w:pStyle w:val="BodyText"/>
      </w:pPr>
      <w:r>
        <w:t xml:space="preserve">После перемещения курсора с помощью комбинаций клавиш перейдём к управлению буферами. Откроем список активных буферов, закроем предыдущее окно и перейдём к нему(рис. 3).</w:t>
      </w:r>
    </w:p>
    <w:p>
      <w:pPr>
        <w:pStyle w:val="CaptionedFigure"/>
      </w:pPr>
      <w:r>
        <w:drawing>
          <wp:inline>
            <wp:extent cx="3733800" cy="4500457"/>
            <wp:effectExtent b="0" l="0" r="0" t="0"/>
            <wp:docPr descr="Список активных буфер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активных буферов</w:t>
      </w:r>
    </w:p>
    <w:p>
      <w:pPr>
        <w:pStyle w:val="BodyText"/>
      </w:pPr>
      <w:r>
        <w:t xml:space="preserve">Перейдём обратно в буфер lab07.sh и начнем управление окнами. С помощью комбинаций клавиш создадим четыре окна в нашем буфере(рис. 4)</w:t>
      </w:r>
    </w:p>
    <w:p>
      <w:pPr>
        <w:pStyle w:val="CaptionedFigure"/>
      </w:pPr>
      <w:r>
        <w:drawing>
          <wp:inline>
            <wp:extent cx="3733800" cy="4519246"/>
            <wp:effectExtent b="0" l="0" r="0" t="0"/>
            <wp:docPr descr="Окна буфер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Окна буфера</w:t>
      </w:r>
    </w:p>
    <w:p>
      <w:pPr>
        <w:pStyle w:val="BodyText"/>
      </w:pPr>
      <w:r>
        <w:t xml:space="preserve">В каждом окне откроем новый буфер с помощью C-x C-f, и напишем в каждом буфере строку(рис. 5).</w:t>
      </w:r>
    </w:p>
    <w:p>
      <w:pPr>
        <w:pStyle w:val="CaptionedFigure"/>
      </w:pPr>
      <w:r>
        <w:drawing>
          <wp:inline>
            <wp:extent cx="3733800" cy="4495799"/>
            <wp:effectExtent b="0" l="0" r="0" t="0"/>
            <wp:docPr descr="Строки в отдельных буферах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Строки в отдельных буферах</w:t>
      </w:r>
    </w:p>
    <w:p>
      <w:pPr>
        <w:pStyle w:val="BodyText"/>
      </w:pPr>
      <w:r>
        <w:t xml:space="preserve">Перейдём к режиму поиска, откроем его и найдем нужное слово в строке(рис. 6).</w:t>
      </w:r>
    </w:p>
    <w:p>
      <w:pPr>
        <w:pStyle w:val="CaptionedFigure"/>
      </w:pPr>
      <w:r>
        <w:drawing>
          <wp:inline>
            <wp:extent cx="3733800" cy="4507523"/>
            <wp:effectExtent b="0" l="0" r="0" t="0"/>
            <wp:docPr descr="Режим поиск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поиска</w:t>
      </w:r>
    </w:p>
    <w:p>
      <w:pPr>
        <w:pStyle w:val="BodyText"/>
      </w:pPr>
      <w:r>
        <w:t xml:space="preserve">Используем режим поиска с заменой, чтобы заменить Привет на Здравствуйте. Теперь используем другой режим поиска, через M-s и о. Заметно, что этот режим использует регулярные выражение и ищет нужное слово во всех буферах(рис. 7).</w:t>
      </w:r>
    </w:p>
    <w:p>
      <w:pPr>
        <w:pStyle w:val="CaptionedFigure"/>
      </w:pPr>
      <w:r>
        <w:drawing>
          <wp:inline>
            <wp:extent cx="3733800" cy="4496869"/>
            <wp:effectExtent b="0" l="0" r="0" t="0"/>
            <wp:docPr descr="Другой режим поиск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Другой режим поиска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редактором emacs, создавать в нём файлы и их редактировать.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Гурылев Артем Андреевич</dc:creator>
  <dc:language>ru-RU</dc:language>
  <cp:keywords/>
  <dcterms:created xsi:type="dcterms:W3CDTF">2024-04-20T20:45:38Z</dcterms:created>
  <dcterms:modified xsi:type="dcterms:W3CDTF">2024-04-20T20:45:38Z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