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65" w:rsidRDefault="00040965" w:rsidP="00040965">
      <w:pPr>
        <w:pStyle w:val="Head1"/>
        <w:tabs>
          <w:tab w:val="clear" w:pos="360"/>
        </w:tabs>
        <w:ind w:left="432" w:hanging="432"/>
      </w:pPr>
      <w:r>
        <w:t>Introduction</w:t>
      </w:r>
    </w:p>
    <w:p w:rsidR="003E1310" w:rsidRPr="003E1310" w:rsidRDefault="003E1310" w:rsidP="003E1310">
      <w:pPr>
        <w:rPr>
          <w:sz w:val="18"/>
          <w:szCs w:val="18"/>
        </w:rPr>
      </w:pPr>
      <w:r w:rsidRPr="003E1310">
        <w:rPr>
          <w:sz w:val="18"/>
          <w:szCs w:val="18"/>
        </w:rPr>
        <w:t>With the advancement</w:t>
      </w:r>
      <w:r>
        <w:rPr>
          <w:sz w:val="18"/>
          <w:szCs w:val="18"/>
        </w:rPr>
        <w:t xml:space="preserve"> and inspection of intelligent hardware and software, also known as intelligent agents, artificial </w:t>
      </w:r>
      <w:proofErr w:type="gramStart"/>
      <w:r>
        <w:rPr>
          <w:sz w:val="18"/>
          <w:szCs w:val="18"/>
        </w:rPr>
        <w:t>intelligence(</w:t>
      </w:r>
      <w:proofErr w:type="gramEnd"/>
      <w:r>
        <w:rPr>
          <w:sz w:val="18"/>
          <w:szCs w:val="18"/>
        </w:rPr>
        <w:t xml:space="preserve">AI) is steadily embodied </w:t>
      </w:r>
      <w:r w:rsidR="00BF683C">
        <w:rPr>
          <w:sz w:val="18"/>
          <w:szCs w:val="18"/>
        </w:rPr>
        <w:t>in</w:t>
      </w:r>
      <w:r>
        <w:rPr>
          <w:sz w:val="18"/>
          <w:szCs w:val="18"/>
        </w:rPr>
        <w:t xml:space="preserve"> our daily lives. From manual labor to </w:t>
      </w:r>
      <w:r w:rsidR="00BF683C">
        <w:rPr>
          <w:sz w:val="18"/>
          <w:szCs w:val="18"/>
        </w:rPr>
        <w:t>intricate</w:t>
      </w:r>
      <w:r>
        <w:rPr>
          <w:sz w:val="18"/>
          <w:szCs w:val="18"/>
        </w:rPr>
        <w:t xml:space="preserve"> operations, intelligent agents are proficient </w:t>
      </w:r>
      <w:r w:rsidR="00BF683C">
        <w:rPr>
          <w:sz w:val="18"/>
          <w:szCs w:val="18"/>
        </w:rPr>
        <w:t>in</w:t>
      </w:r>
      <w:r>
        <w:rPr>
          <w:sz w:val="18"/>
          <w:szCs w:val="18"/>
        </w:rPr>
        <w:t xml:space="preserve"> carrying out </w:t>
      </w:r>
      <w:r w:rsidR="00BF683C">
        <w:rPr>
          <w:sz w:val="18"/>
          <w:szCs w:val="18"/>
        </w:rPr>
        <w:t>an</w:t>
      </w:r>
      <w:r w:rsidR="00D455E7">
        <w:rPr>
          <w:sz w:val="18"/>
          <w:szCs w:val="18"/>
        </w:rPr>
        <w:t xml:space="preserve"> extensive range </w:t>
      </w:r>
      <w:r w:rsidR="00BF683C">
        <w:rPr>
          <w:sz w:val="18"/>
          <w:szCs w:val="18"/>
        </w:rPr>
        <w:t xml:space="preserve">of </w:t>
      </w:r>
      <w:r w:rsidR="00D455E7">
        <w:rPr>
          <w:sz w:val="18"/>
          <w:szCs w:val="18"/>
        </w:rPr>
        <w:t xml:space="preserve">tasks. One of the greatest fundamental and well-known </w:t>
      </w:r>
      <w:r w:rsidR="00BF683C">
        <w:rPr>
          <w:sz w:val="18"/>
          <w:szCs w:val="18"/>
        </w:rPr>
        <w:t>examples</w:t>
      </w:r>
      <w:r w:rsidR="00D455E7">
        <w:rPr>
          <w:sz w:val="18"/>
          <w:szCs w:val="18"/>
        </w:rPr>
        <w:t xml:space="preserve"> of intelligent </w:t>
      </w:r>
      <w:r w:rsidR="00BF683C">
        <w:rPr>
          <w:sz w:val="18"/>
          <w:szCs w:val="18"/>
        </w:rPr>
        <w:t>Human-computer</w:t>
      </w:r>
      <w:r w:rsidR="00D455E7">
        <w:rPr>
          <w:sz w:val="18"/>
          <w:szCs w:val="18"/>
        </w:rPr>
        <w:t xml:space="preserve"> interaction, a </w:t>
      </w:r>
      <w:r w:rsidR="00BF683C">
        <w:rPr>
          <w:sz w:val="18"/>
          <w:szCs w:val="18"/>
        </w:rPr>
        <w:t>Chabot</w:t>
      </w:r>
      <w:r w:rsidR="00D455E7">
        <w:rPr>
          <w:sz w:val="18"/>
          <w:szCs w:val="18"/>
        </w:rPr>
        <w:t xml:space="preserve"> is a typical example of an AI system.</w:t>
      </w:r>
    </w:p>
    <w:p w:rsidR="00EA6D3B" w:rsidRDefault="00EA6D3B" w:rsidP="00040965">
      <w:pPr>
        <w:rPr>
          <w:sz w:val="18"/>
          <w:szCs w:val="18"/>
        </w:rPr>
      </w:pPr>
      <w:r>
        <w:rPr>
          <w:sz w:val="18"/>
          <w:szCs w:val="18"/>
        </w:rPr>
        <w:t>1.1</w:t>
      </w:r>
    </w:p>
    <w:p w:rsidR="00040965" w:rsidRDefault="00994A60" w:rsidP="00040965">
      <w:pPr>
        <w:rPr>
          <w:sz w:val="18"/>
          <w:szCs w:val="18"/>
        </w:rPr>
      </w:pPr>
      <w:r>
        <w:rPr>
          <w:sz w:val="18"/>
          <w:szCs w:val="18"/>
        </w:rPr>
        <w:t xml:space="preserve">By substituting or enhancing human support agents with artificial </w:t>
      </w:r>
      <w:proofErr w:type="gramStart"/>
      <w:r>
        <w:rPr>
          <w:sz w:val="18"/>
          <w:szCs w:val="18"/>
        </w:rPr>
        <w:t>intelligence(</w:t>
      </w:r>
      <w:proofErr w:type="gramEnd"/>
      <w:r>
        <w:rPr>
          <w:sz w:val="18"/>
          <w:szCs w:val="18"/>
        </w:rPr>
        <w:t xml:space="preserve">AI) and other automation technologies that can communicate with end users through chat. A </w:t>
      </w:r>
      <w:r w:rsidR="00BF683C">
        <w:rPr>
          <w:sz w:val="18"/>
          <w:szCs w:val="18"/>
        </w:rPr>
        <w:t>Chabot</w:t>
      </w:r>
      <w:r>
        <w:rPr>
          <w:sz w:val="18"/>
          <w:szCs w:val="18"/>
        </w:rPr>
        <w:t xml:space="preserve"> is a </w:t>
      </w:r>
      <w:r w:rsidR="00AC3AEF">
        <w:rPr>
          <w:sz w:val="18"/>
          <w:szCs w:val="18"/>
        </w:rPr>
        <w:t>conversational</w:t>
      </w:r>
      <w:r>
        <w:rPr>
          <w:sz w:val="18"/>
          <w:szCs w:val="18"/>
        </w:rPr>
        <w:t xml:space="preserve"> program that integrates or enhances support from human agents wit</w:t>
      </w:r>
      <w:r w:rsidR="00D07283">
        <w:rPr>
          <w:sz w:val="18"/>
          <w:szCs w:val="18"/>
        </w:rPr>
        <w:t>h customer service and support.</w:t>
      </w:r>
    </w:p>
    <w:p w:rsidR="0062216D" w:rsidRDefault="00780C3D" w:rsidP="0062216D">
      <w:pPr>
        <w:rPr>
          <w:sz w:val="18"/>
          <w:szCs w:val="18"/>
        </w:rPr>
      </w:pPr>
      <w:r w:rsidRPr="00780C3D">
        <w:rPr>
          <w:sz w:val="18"/>
          <w:szCs w:val="18"/>
        </w:rPr>
        <w:t xml:space="preserve">Joseph </w:t>
      </w:r>
      <w:proofErr w:type="spellStart"/>
      <w:r w:rsidRPr="00780C3D">
        <w:rPr>
          <w:sz w:val="18"/>
          <w:szCs w:val="18"/>
        </w:rPr>
        <w:t>Weizenbaum</w:t>
      </w:r>
      <w:proofErr w:type="spellEnd"/>
      <w:r w:rsidRPr="00780C3D">
        <w:rPr>
          <w:sz w:val="18"/>
          <w:szCs w:val="18"/>
        </w:rPr>
        <w:t xml:space="preserve">, an American designer, built ELIZA in 1966. It seemed like a straightforward chatbot that was capable of responding to the user's data and was able to fulfill the Turing evaluation, </w:t>
      </w:r>
      <w:r w:rsidR="00892169">
        <w:rPr>
          <w:sz w:val="18"/>
          <w:szCs w:val="18"/>
        </w:rPr>
        <w:t>which</w:t>
      </w:r>
      <w:r w:rsidRPr="00780C3D">
        <w:rPr>
          <w:sz w:val="18"/>
          <w:szCs w:val="18"/>
        </w:rPr>
        <w:t xml:space="preserve"> interprets whether machinery can imitate</w:t>
      </w:r>
      <w:r w:rsidR="00892169">
        <w:rPr>
          <w:sz w:val="18"/>
          <w:szCs w:val="18"/>
        </w:rPr>
        <w:t xml:space="preserve"> </w:t>
      </w:r>
      <w:r w:rsidRPr="00780C3D">
        <w:rPr>
          <w:sz w:val="18"/>
          <w:szCs w:val="18"/>
        </w:rPr>
        <w:t>interaction with humans. ELIZA, on the contrary hand, was forced to shut down after it realized that the program had numerous flaws in programming including the fact it frequently responded to queries that lacked a conceivable solution.</w:t>
      </w:r>
    </w:p>
    <w:p w:rsidR="001455AD" w:rsidRDefault="0062216D" w:rsidP="0062216D">
      <w:pPr>
        <w:rPr>
          <w:sz w:val="18"/>
          <w:szCs w:val="18"/>
        </w:rPr>
      </w:pPr>
      <w:r>
        <w:rPr>
          <w:sz w:val="18"/>
          <w:szCs w:val="18"/>
        </w:rPr>
        <w:t xml:space="preserve"> </w:t>
      </w:r>
      <w:r w:rsidRPr="0062216D">
        <w:rPr>
          <w:sz w:val="18"/>
          <w:szCs w:val="18"/>
        </w:rPr>
        <w:t>The inaugural chatbot successfully completing the Turing Evaluation was given the acronym ALICE, or Automatic Linguistic Computerized Examiners. In 1995, Joseph Weintraub and David Smith were the people who created it. ALICE sought to interface with other individuals online by impersonating a person. It would be considered to have fulfilled the Turing Evaluation if a person couldn't tell whether they were communicating with an artificia</w:t>
      </w:r>
      <w:r w:rsidR="00C60A03">
        <w:rPr>
          <w:sz w:val="18"/>
          <w:szCs w:val="18"/>
        </w:rPr>
        <w:t xml:space="preserve">l intelligence or someone else. </w:t>
      </w:r>
      <w:r w:rsidRPr="0062216D">
        <w:rPr>
          <w:sz w:val="18"/>
          <w:szCs w:val="18"/>
        </w:rPr>
        <w:t xml:space="preserve">The name "ALICE" was motivated by Alice in Wonderland since, during one specific interaction with another individual, this bot's </w:t>
      </w:r>
      <w:r>
        <w:rPr>
          <w:sz w:val="18"/>
          <w:szCs w:val="18"/>
        </w:rPr>
        <w:t>anticipation</w:t>
      </w:r>
      <w:r w:rsidRPr="0062216D">
        <w:rPr>
          <w:sz w:val="18"/>
          <w:szCs w:val="18"/>
        </w:rPr>
        <w:t xml:space="preserve"> and speech pattern mirrored those of the character from Alice in Wonderland.</w:t>
      </w:r>
      <w:r w:rsidR="00C60A03">
        <w:rPr>
          <w:sz w:val="18"/>
          <w:szCs w:val="18"/>
        </w:rPr>
        <w:t xml:space="preserve"> </w:t>
      </w:r>
      <w:r w:rsidR="00C60A03" w:rsidRPr="00C60A03">
        <w:rPr>
          <w:sz w:val="18"/>
          <w:szCs w:val="18"/>
        </w:rPr>
        <w:t>The core intellect of ALICE focuses on the framework known as Artificial Intelligence mark-up language (AIML), which enables programmers to articulate the fundamentals of chatbot expertise [10]. ALICE uses an intuitive pattern-matching method. Chatbots have been generated and rendered accessible by using messaging apps, such as Smarter Child in 2001. Virtual assistants like the ones made by Apple, Cortana by Microsoft, the Alexa voice assistant from Amazon, Assistant from Google, and Watson, from IBM</w:t>
      </w:r>
      <w:proofErr w:type="gramStart"/>
      <w:r w:rsidR="00C60A03">
        <w:rPr>
          <w:sz w:val="18"/>
          <w:szCs w:val="18"/>
        </w:rPr>
        <w:t>,</w:t>
      </w:r>
      <w:r w:rsidR="00C60A03" w:rsidRPr="00C60A03">
        <w:rPr>
          <w:sz w:val="18"/>
          <w:szCs w:val="18"/>
        </w:rPr>
        <w:t xml:space="preserve">  were</w:t>
      </w:r>
      <w:proofErr w:type="gramEnd"/>
      <w:r w:rsidR="00C60A03" w:rsidRPr="00C60A03">
        <w:rPr>
          <w:sz w:val="18"/>
          <w:szCs w:val="18"/>
        </w:rPr>
        <w:t xml:space="preserve"> developed as a subsequent phase.</w:t>
      </w:r>
    </w:p>
    <w:p w:rsidR="002E22DD" w:rsidRDefault="000D788F" w:rsidP="0062216D">
      <w:pPr>
        <w:rPr>
          <w:sz w:val="18"/>
          <w:szCs w:val="18"/>
        </w:rPr>
      </w:pPr>
      <w:r>
        <w:rPr>
          <w:sz w:val="18"/>
          <w:szCs w:val="18"/>
        </w:rPr>
        <w:t>1.3</w:t>
      </w:r>
      <w:proofErr w:type="gramStart"/>
      <w:r>
        <w:rPr>
          <w:sz w:val="18"/>
          <w:szCs w:val="18"/>
        </w:rPr>
        <w:t>.</w:t>
      </w:r>
      <w:r w:rsidR="00B2590F">
        <w:rPr>
          <w:sz w:val="18"/>
          <w:szCs w:val="18"/>
        </w:rPr>
        <w:t>Types</w:t>
      </w:r>
      <w:proofErr w:type="gramEnd"/>
      <w:r w:rsidR="00B2590F">
        <w:rPr>
          <w:sz w:val="18"/>
          <w:szCs w:val="18"/>
        </w:rPr>
        <w:t xml:space="preserve"> of chat</w:t>
      </w:r>
      <w:r>
        <w:rPr>
          <w:sz w:val="18"/>
          <w:szCs w:val="18"/>
        </w:rPr>
        <w:t>bot</w:t>
      </w:r>
    </w:p>
    <w:p w:rsidR="002E22DD" w:rsidRDefault="00FD69E7" w:rsidP="000D788F">
      <w:pPr>
        <w:jc w:val="both"/>
        <w:rPr>
          <w:sz w:val="18"/>
          <w:szCs w:val="18"/>
        </w:rPr>
      </w:pPr>
      <w:r>
        <w:rPr>
          <w:noProof/>
          <w:sz w:val="18"/>
          <w:szCs w:val="18"/>
        </w:rPr>
        <w:drawing>
          <wp:inline distT="0" distB="0" distL="0" distR="0">
            <wp:extent cx="5096786" cy="2957885"/>
            <wp:effectExtent l="0" t="19050" r="0" b="330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A2C93" w:rsidRDefault="00D35EB7" w:rsidP="0062216D">
      <w:pPr>
        <w:rPr>
          <w:sz w:val="18"/>
          <w:szCs w:val="18"/>
        </w:rPr>
      </w:pPr>
      <w:r>
        <w:rPr>
          <w:sz w:val="18"/>
          <w:szCs w:val="18"/>
        </w:rPr>
        <w:t>Fig:</w:t>
      </w:r>
    </w:p>
    <w:p w:rsidR="001455AD" w:rsidRPr="00677FD7" w:rsidRDefault="00677FD7" w:rsidP="00677FD7">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1.</w:t>
      </w:r>
      <w:r>
        <w:rPr>
          <w:rFonts w:eastAsia="Times New Roman" w:cstheme="minorHAnsi"/>
          <w:b/>
          <w:bCs/>
          <w:color w:val="000000" w:themeColor="text1"/>
          <w:sz w:val="18"/>
          <w:szCs w:val="18"/>
        </w:rPr>
        <w:t xml:space="preserve"> </w:t>
      </w:r>
      <w:proofErr w:type="gramStart"/>
      <w:r w:rsidR="008448BF" w:rsidRPr="00677FD7">
        <w:rPr>
          <w:rFonts w:eastAsia="Times New Roman" w:cstheme="minorHAnsi"/>
          <w:b/>
          <w:bCs/>
          <w:color w:val="000000" w:themeColor="text1"/>
          <w:sz w:val="18"/>
          <w:szCs w:val="18"/>
        </w:rPr>
        <w:t>keyboard</w:t>
      </w:r>
      <w:proofErr w:type="gramEnd"/>
      <w:r w:rsidR="008448BF" w:rsidRPr="00677FD7">
        <w:rPr>
          <w:rFonts w:eastAsia="Times New Roman" w:cstheme="minorHAnsi"/>
          <w:b/>
          <w:bCs/>
          <w:color w:val="000000" w:themeColor="text1"/>
          <w:sz w:val="18"/>
          <w:szCs w:val="18"/>
        </w:rPr>
        <w:t xml:space="preserve"> </w:t>
      </w:r>
      <w:r w:rsidR="00B2590F" w:rsidRPr="00677FD7">
        <w:rPr>
          <w:rFonts w:eastAsia="Times New Roman" w:cstheme="minorHAnsi"/>
          <w:b/>
          <w:bCs/>
          <w:color w:val="000000" w:themeColor="text1"/>
          <w:sz w:val="18"/>
          <w:szCs w:val="18"/>
        </w:rPr>
        <w:t>chatbot:</w:t>
      </w:r>
    </w:p>
    <w:p w:rsidR="001455AD" w:rsidRDefault="008448BF" w:rsidP="001455AD">
      <w:pPr>
        <w:rPr>
          <w:rFonts w:eastAsia="Times New Roman" w:cstheme="minorHAnsi"/>
          <w:bCs/>
          <w:color w:val="000000" w:themeColor="text1"/>
          <w:sz w:val="18"/>
          <w:szCs w:val="18"/>
        </w:rPr>
      </w:pPr>
      <w:r w:rsidRPr="000B70EB">
        <w:rPr>
          <w:rFonts w:eastAsia="Times New Roman" w:cstheme="minorHAnsi"/>
          <w:bCs/>
          <w:color w:val="000000" w:themeColor="text1"/>
          <w:sz w:val="18"/>
          <w:szCs w:val="18"/>
        </w:rPr>
        <w:lastRenderedPageBreak/>
        <w:t>In contrast to menu-based chatbots communicate keyword-based chatbots are able to cater to what users enter before reacting effectively. These virtual assistants implement configurable vocabulary and NLP (natural language processing) technology to identify response prompts in the argument to figure out how they react to the users.</w:t>
      </w:r>
      <w:r w:rsidR="00C64F6A" w:rsidRPr="00C64F6A">
        <w:t xml:space="preserve"> </w:t>
      </w:r>
      <w:r w:rsidR="00C64F6A" w:rsidRPr="00C64F6A">
        <w:rPr>
          <w:rFonts w:eastAsia="Times New Roman" w:cstheme="minorHAnsi"/>
          <w:bCs/>
          <w:color w:val="000000" w:themeColor="text1"/>
          <w:sz w:val="18"/>
          <w:szCs w:val="18"/>
        </w:rPr>
        <w:t xml:space="preserve">If the key phrase analysis functionality breaks or people necessity additional support when seeking the correct reply, such bots for conversation have the benefit of simply offering directives accessible through clicking navigational skills push buttons. When the automated system fails to understand keywords in the manually </w:t>
      </w:r>
      <w:r w:rsidR="00677FD7">
        <w:rPr>
          <w:rFonts w:eastAsia="Times New Roman" w:cstheme="minorHAnsi"/>
          <w:bCs/>
          <w:color w:val="000000" w:themeColor="text1"/>
          <w:sz w:val="18"/>
          <w:szCs w:val="18"/>
        </w:rPr>
        <w:t>filled-in</w:t>
      </w:r>
      <w:r w:rsidR="00C64F6A" w:rsidRPr="00C64F6A">
        <w:rPr>
          <w:rFonts w:eastAsia="Times New Roman" w:cstheme="minorHAnsi"/>
          <w:bCs/>
          <w:color w:val="000000" w:themeColor="text1"/>
          <w:sz w:val="18"/>
          <w:szCs w:val="18"/>
        </w:rPr>
        <w:t xml:space="preserve"> feedback, this is a superior solution.</w:t>
      </w:r>
    </w:p>
    <w:p w:rsidR="00677FD7" w:rsidRDefault="00677FD7" w:rsidP="001455AD">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 xml:space="preserve">2. </w:t>
      </w:r>
      <w:proofErr w:type="gramStart"/>
      <w:r w:rsidRPr="00677FD7">
        <w:rPr>
          <w:rFonts w:eastAsia="Times New Roman" w:cstheme="minorHAnsi"/>
          <w:b/>
          <w:bCs/>
          <w:color w:val="000000" w:themeColor="text1"/>
          <w:sz w:val="18"/>
          <w:szCs w:val="18"/>
        </w:rPr>
        <w:t>hybrid</w:t>
      </w:r>
      <w:proofErr w:type="gramEnd"/>
      <w:r w:rsidRPr="00677FD7">
        <w:rPr>
          <w:rFonts w:eastAsia="Times New Roman" w:cstheme="minorHAnsi"/>
          <w:b/>
          <w:bCs/>
          <w:color w:val="000000" w:themeColor="text1"/>
          <w:sz w:val="18"/>
          <w:szCs w:val="18"/>
        </w:rPr>
        <w:t xml:space="preserve"> bot:</w:t>
      </w:r>
    </w:p>
    <w:p w:rsidR="00677FD7" w:rsidRDefault="00045B2E" w:rsidP="00045B2E">
      <w:pPr>
        <w:rPr>
          <w:rFonts w:eastAsia="Times New Roman" w:cstheme="minorHAnsi"/>
          <w:bCs/>
          <w:color w:val="000000" w:themeColor="text1"/>
          <w:sz w:val="18"/>
          <w:szCs w:val="18"/>
        </w:rPr>
      </w:pPr>
      <w:proofErr w:type="gramStart"/>
      <w:r w:rsidRPr="00045B2E">
        <w:rPr>
          <w:rFonts w:eastAsia="Times New Roman" w:cstheme="minorHAnsi"/>
          <w:bCs/>
          <w:color w:val="000000" w:themeColor="text1"/>
          <w:sz w:val="18"/>
          <w:szCs w:val="18"/>
        </w:rPr>
        <w:t>fortunately</w:t>
      </w:r>
      <w:proofErr w:type="gramEnd"/>
      <w:r w:rsidRPr="00045B2E">
        <w:rPr>
          <w:rFonts w:eastAsia="Times New Roman" w:cstheme="minorHAnsi"/>
          <w:bCs/>
          <w:color w:val="000000" w:themeColor="text1"/>
          <w:sz w:val="18"/>
          <w:szCs w:val="18"/>
        </w:rPr>
        <w:t>, a hybrid chatbot doesn't appear to be one in the most literal sense, the word "hybrid" has been adopted to indicate chatbots featuring an activ</w:t>
      </w:r>
      <w:r>
        <w:rPr>
          <w:rFonts w:eastAsia="Times New Roman" w:cstheme="minorHAnsi"/>
          <w:bCs/>
          <w:color w:val="000000" w:themeColor="text1"/>
          <w:sz w:val="18"/>
          <w:szCs w:val="18"/>
        </w:rPr>
        <w:t xml:space="preserve">e agent handing over function. </w:t>
      </w:r>
      <w:r w:rsidRPr="00045B2E">
        <w:rPr>
          <w:rFonts w:eastAsia="Times New Roman" w:cstheme="minorHAnsi"/>
          <w:bCs/>
          <w:color w:val="000000" w:themeColor="text1"/>
          <w:sz w:val="18"/>
          <w:szCs w:val="18"/>
        </w:rPr>
        <w:t xml:space="preserve">The agent hand-off is a fundamentally necessary chatbot functionality since, as demonstrated previously, chatbots won't compete with human brain power. When creating </w:t>
      </w:r>
      <w:proofErr w:type="spellStart"/>
      <w:r w:rsidRPr="00045B2E">
        <w:rPr>
          <w:rFonts w:eastAsia="Times New Roman" w:cstheme="minorHAnsi"/>
          <w:bCs/>
          <w:color w:val="000000" w:themeColor="text1"/>
          <w:sz w:val="18"/>
          <w:szCs w:val="18"/>
        </w:rPr>
        <w:t>Zobot</w:t>
      </w:r>
      <w:proofErr w:type="spellEnd"/>
      <w:r w:rsidRPr="00045B2E">
        <w:rPr>
          <w:rFonts w:eastAsia="Times New Roman" w:cstheme="minorHAnsi"/>
          <w:bCs/>
          <w:color w:val="000000" w:themeColor="text1"/>
          <w:sz w:val="18"/>
          <w:szCs w:val="18"/>
        </w:rPr>
        <w:t xml:space="preserve">, our rule-centered automated systems medium, and Solution Bot, our </w:t>
      </w:r>
      <w:r>
        <w:rPr>
          <w:rFonts w:eastAsia="Times New Roman" w:cstheme="minorHAnsi"/>
          <w:bCs/>
          <w:color w:val="000000" w:themeColor="text1"/>
          <w:sz w:val="18"/>
          <w:szCs w:val="18"/>
        </w:rPr>
        <w:t>artificial</w:t>
      </w:r>
      <w:r w:rsidRPr="00045B2E">
        <w:rPr>
          <w:rFonts w:eastAsia="Times New Roman" w:cstheme="minorHAnsi"/>
          <w:bCs/>
          <w:color w:val="000000" w:themeColor="text1"/>
          <w:sz w:val="18"/>
          <w:szCs w:val="18"/>
        </w:rPr>
        <w:t xml:space="preserve"> intelligence chatbot developer. </w:t>
      </w:r>
      <w:proofErr w:type="gramStart"/>
      <w:r w:rsidRPr="00045B2E">
        <w:rPr>
          <w:rFonts w:eastAsia="Times New Roman" w:cstheme="minorHAnsi"/>
          <w:bCs/>
          <w:color w:val="000000" w:themeColor="text1"/>
          <w:sz w:val="18"/>
          <w:szCs w:val="18"/>
        </w:rPr>
        <w:t>which</w:t>
      </w:r>
      <w:proofErr w:type="gramEnd"/>
      <w:r w:rsidRPr="00045B2E">
        <w:rPr>
          <w:rFonts w:eastAsia="Times New Roman" w:cstheme="minorHAnsi"/>
          <w:bCs/>
          <w:color w:val="000000" w:themeColor="text1"/>
          <w:sz w:val="18"/>
          <w:szCs w:val="18"/>
        </w:rPr>
        <w:t xml:space="preserve"> utilizes your expertise to respond to client issues, we continued to keep the aforementioned features in the mind.</w:t>
      </w:r>
    </w:p>
    <w:p w:rsidR="009B5EF2" w:rsidRPr="00D1315B" w:rsidRDefault="009B5EF2" w:rsidP="00045B2E">
      <w:pPr>
        <w:rPr>
          <w:rFonts w:eastAsia="Times New Roman" w:cstheme="minorHAnsi"/>
          <w:b/>
          <w:bCs/>
          <w:color w:val="000000" w:themeColor="text1"/>
          <w:sz w:val="18"/>
          <w:szCs w:val="18"/>
        </w:rPr>
      </w:pPr>
      <w:r w:rsidRPr="00D1315B">
        <w:rPr>
          <w:rFonts w:eastAsia="Times New Roman" w:cstheme="minorHAnsi"/>
          <w:b/>
          <w:bCs/>
          <w:color w:val="000000" w:themeColor="text1"/>
          <w:sz w:val="18"/>
          <w:szCs w:val="18"/>
        </w:rPr>
        <w:t>3.</w:t>
      </w:r>
      <w:r w:rsidR="00D1315B" w:rsidRPr="00D1315B">
        <w:rPr>
          <w:rFonts w:eastAsia="Times New Roman" w:cstheme="minorHAnsi"/>
          <w:b/>
          <w:bCs/>
          <w:color w:val="000000" w:themeColor="text1"/>
          <w:sz w:val="18"/>
          <w:szCs w:val="18"/>
        </w:rPr>
        <w:t xml:space="preserve"> Voice bot</w:t>
      </w:r>
      <w:r w:rsidR="00D1315B">
        <w:rPr>
          <w:rFonts w:eastAsia="Times New Roman" w:cstheme="minorHAnsi"/>
          <w:b/>
          <w:bCs/>
          <w:color w:val="000000" w:themeColor="text1"/>
          <w:sz w:val="18"/>
          <w:szCs w:val="18"/>
        </w:rPr>
        <w:t>:</w:t>
      </w:r>
    </w:p>
    <w:p w:rsidR="00D1315B" w:rsidRDefault="00D1315B" w:rsidP="00045B2E">
      <w:pPr>
        <w:rPr>
          <w:rFonts w:eastAsia="Times New Roman" w:cstheme="minorHAnsi"/>
          <w:bCs/>
          <w:color w:val="000000" w:themeColor="text1"/>
          <w:sz w:val="18"/>
          <w:szCs w:val="18"/>
        </w:rPr>
      </w:pPr>
      <w:r w:rsidRPr="00D1315B">
        <w:rPr>
          <w:rFonts w:eastAsia="Times New Roman" w:cstheme="minorHAnsi"/>
          <w:bCs/>
          <w:color w:val="000000" w:themeColor="text1"/>
          <w:sz w:val="18"/>
          <w:szCs w:val="18"/>
        </w:rPr>
        <w:t xml:space="preserve">Voice bots comprise autonomous application initiatives that embrace voice </w:t>
      </w:r>
      <w:r w:rsidR="009C05EF">
        <w:rPr>
          <w:rFonts w:eastAsia="Times New Roman" w:cstheme="minorHAnsi"/>
          <w:bCs/>
          <w:color w:val="000000" w:themeColor="text1"/>
          <w:sz w:val="18"/>
          <w:szCs w:val="18"/>
        </w:rPr>
        <w:t>methods</w:t>
      </w:r>
      <w:r w:rsidRPr="00D1315B">
        <w:rPr>
          <w:rFonts w:eastAsia="Times New Roman" w:cstheme="minorHAnsi"/>
          <w:bCs/>
          <w:color w:val="000000" w:themeColor="text1"/>
          <w:sz w:val="18"/>
          <w:szCs w:val="18"/>
        </w:rPr>
        <w:t xml:space="preserve"> for resembling interpersonal interaction between humans. Artificial intelligence (AI) and software for natural language processing (NLP) position of authority </w:t>
      </w:r>
      <w:r w:rsidR="009C05EF">
        <w:rPr>
          <w:rFonts w:eastAsia="Times New Roman" w:cstheme="minorHAnsi"/>
          <w:bCs/>
          <w:color w:val="000000" w:themeColor="text1"/>
          <w:sz w:val="18"/>
          <w:szCs w:val="18"/>
        </w:rPr>
        <w:t>voice bots</w:t>
      </w:r>
      <w:r w:rsidRPr="00D1315B">
        <w:rPr>
          <w:rFonts w:eastAsia="Times New Roman" w:cstheme="minorHAnsi"/>
          <w:bCs/>
          <w:color w:val="000000" w:themeColor="text1"/>
          <w:sz w:val="18"/>
          <w:szCs w:val="18"/>
        </w:rPr>
        <w:t>. By means of vocal associations, they are permitted to fully comprehend plus handle comments from users, produce pertinent replies, and carry out simple tasks.</w:t>
      </w:r>
    </w:p>
    <w:p w:rsidR="009C05EF" w:rsidRDefault="009C05EF" w:rsidP="00045B2E">
      <w:pPr>
        <w:rPr>
          <w:rFonts w:eastAsia="Times New Roman" w:cstheme="minorHAnsi"/>
          <w:bCs/>
          <w:color w:val="000000" w:themeColor="text1"/>
          <w:sz w:val="18"/>
          <w:szCs w:val="18"/>
        </w:rPr>
      </w:pP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have the purpose of providing unparalleled client satisfaction for commercial organizations such as the finance sector, retail level and electronic shopping, and financial institutions to mention a few. </w:t>
      </w: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like the one created by Apple, Alexa, the virtual assistant from Amazon, and Google Assistant, among others, are prominent instances.</w:t>
      </w:r>
    </w:p>
    <w:p w:rsidR="00FD16A8" w:rsidRDefault="00FD16A8" w:rsidP="00045B2E">
      <w:pPr>
        <w:rPr>
          <w:rFonts w:eastAsia="Times New Roman" w:cstheme="minorHAnsi"/>
          <w:b/>
          <w:bCs/>
          <w:color w:val="000000" w:themeColor="text1"/>
          <w:sz w:val="18"/>
          <w:szCs w:val="18"/>
        </w:rPr>
      </w:pPr>
      <w:r w:rsidRPr="00FD16A8">
        <w:rPr>
          <w:rFonts w:eastAsia="Times New Roman" w:cstheme="minorHAnsi"/>
          <w:b/>
          <w:bCs/>
          <w:color w:val="000000" w:themeColor="text1"/>
          <w:sz w:val="18"/>
          <w:szCs w:val="18"/>
        </w:rPr>
        <w:t xml:space="preserve">4. </w:t>
      </w:r>
      <w:proofErr w:type="gramStart"/>
      <w:r w:rsidRPr="00FD16A8">
        <w:rPr>
          <w:rFonts w:eastAsia="Times New Roman" w:cstheme="minorHAnsi"/>
          <w:b/>
          <w:bCs/>
          <w:color w:val="000000" w:themeColor="text1"/>
          <w:sz w:val="18"/>
          <w:szCs w:val="18"/>
        </w:rPr>
        <w:t>machine</w:t>
      </w:r>
      <w:proofErr w:type="gramEnd"/>
      <w:r w:rsidRPr="00FD16A8">
        <w:rPr>
          <w:rFonts w:eastAsia="Times New Roman" w:cstheme="minorHAnsi"/>
          <w:b/>
          <w:bCs/>
          <w:color w:val="000000" w:themeColor="text1"/>
          <w:sz w:val="18"/>
          <w:szCs w:val="18"/>
        </w:rPr>
        <w:t xml:space="preserve"> learning:</w:t>
      </w:r>
    </w:p>
    <w:p w:rsidR="00D42A8F" w:rsidRPr="00D42A8F"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t xml:space="preserve">Service personnel employed exceedingly basic software schemes called chatbots that allowed individuals </w:t>
      </w:r>
      <w:r w:rsidR="00E84FBD">
        <w:rPr>
          <w:rFonts w:eastAsia="Times New Roman" w:cstheme="minorHAnsi"/>
          <w:bCs/>
          <w:color w:val="000000" w:themeColor="text1"/>
          <w:sz w:val="18"/>
          <w:szCs w:val="18"/>
        </w:rPr>
        <w:t>to plan</w:t>
      </w:r>
      <w:r w:rsidRPr="00D42A8F">
        <w:rPr>
          <w:rFonts w:eastAsia="Times New Roman" w:cstheme="minorHAnsi"/>
          <w:bCs/>
          <w:color w:val="000000" w:themeColor="text1"/>
          <w:sz w:val="18"/>
          <w:szCs w:val="18"/>
        </w:rPr>
        <w:t xml:space="preserve"> solutions for particular </w:t>
      </w:r>
      <w:r w:rsidR="00E84FBD">
        <w:rPr>
          <w:rFonts w:eastAsia="Times New Roman" w:cstheme="minorHAnsi"/>
          <w:bCs/>
          <w:color w:val="000000" w:themeColor="text1"/>
          <w:sz w:val="18"/>
          <w:szCs w:val="18"/>
        </w:rPr>
        <w:t>inquiries</w:t>
      </w:r>
      <w:r w:rsidRPr="00D42A8F">
        <w:rPr>
          <w:rFonts w:eastAsia="Times New Roman" w:cstheme="minorHAnsi"/>
          <w:bCs/>
          <w:color w:val="000000" w:themeColor="text1"/>
          <w:sz w:val="18"/>
          <w:szCs w:val="18"/>
        </w:rPr>
        <w:t xml:space="preserve">. Individuals programmed chatbots that responded to certain of their most typical inquiries that clients may ask. As a result, every single time one of the queries popped up through the chatbot, it would inevitably search among the specified information and </w:t>
      </w:r>
      <w:r w:rsidR="00E84FBD">
        <w:rPr>
          <w:rFonts w:eastAsia="Times New Roman" w:cstheme="minorHAnsi"/>
          <w:bCs/>
          <w:color w:val="000000" w:themeColor="text1"/>
          <w:sz w:val="18"/>
          <w:szCs w:val="18"/>
        </w:rPr>
        <w:t>answer</w:t>
      </w:r>
      <w:r w:rsidRPr="00D42A8F">
        <w:rPr>
          <w:rFonts w:eastAsia="Times New Roman" w:cstheme="minorHAnsi"/>
          <w:bCs/>
          <w:color w:val="000000" w:themeColor="text1"/>
          <w:sz w:val="18"/>
          <w:szCs w:val="18"/>
        </w:rPr>
        <w:t>.</w:t>
      </w:r>
    </w:p>
    <w:p w:rsidR="00FD16A8"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t xml:space="preserve">The </w:t>
      </w:r>
      <w:proofErr w:type="spellStart"/>
      <w:r w:rsidRPr="00D42A8F">
        <w:rPr>
          <w:rFonts w:eastAsia="Times New Roman" w:cstheme="minorHAnsi"/>
          <w:bCs/>
          <w:color w:val="000000" w:themeColor="text1"/>
          <w:sz w:val="18"/>
          <w:szCs w:val="18"/>
        </w:rPr>
        <w:t>chatbot's</w:t>
      </w:r>
      <w:proofErr w:type="spellEnd"/>
      <w:r w:rsidRPr="00D42A8F">
        <w:rPr>
          <w:rFonts w:eastAsia="Times New Roman" w:cstheme="minorHAnsi"/>
          <w:bCs/>
          <w:color w:val="000000" w:themeColor="text1"/>
          <w:sz w:val="18"/>
          <w:szCs w:val="18"/>
        </w:rPr>
        <w:t xml:space="preserve"> functionality was extremely restricted by those pre-written remarks. As a result, if an audience member asked an </w:t>
      </w:r>
      <w:r w:rsidR="00E84FBD">
        <w:rPr>
          <w:rFonts w:eastAsia="Times New Roman" w:cstheme="minorHAnsi"/>
          <w:bCs/>
          <w:color w:val="000000" w:themeColor="text1"/>
          <w:sz w:val="18"/>
          <w:szCs w:val="18"/>
        </w:rPr>
        <w:t>inquiry</w:t>
      </w:r>
      <w:r w:rsidRPr="00D42A8F">
        <w:rPr>
          <w:rFonts w:eastAsia="Times New Roman" w:cstheme="minorHAnsi"/>
          <w:bCs/>
          <w:color w:val="000000" w:themeColor="text1"/>
          <w:sz w:val="18"/>
          <w:szCs w:val="18"/>
        </w:rPr>
        <w:t xml:space="preserve"> that couldn't be answered by the predetermined </w:t>
      </w:r>
      <w:proofErr w:type="gramStart"/>
      <w:r w:rsidRPr="00D42A8F">
        <w:rPr>
          <w:rFonts w:eastAsia="Times New Roman" w:cstheme="minorHAnsi"/>
          <w:bCs/>
          <w:color w:val="000000" w:themeColor="text1"/>
          <w:sz w:val="18"/>
          <w:szCs w:val="18"/>
        </w:rPr>
        <w:t>phases</w:t>
      </w:r>
      <w:proofErr w:type="gramEnd"/>
      <w:r w:rsidRPr="00D42A8F">
        <w:rPr>
          <w:rFonts w:eastAsia="Times New Roman" w:cstheme="minorHAnsi"/>
          <w:bCs/>
          <w:color w:val="000000" w:themeColor="text1"/>
          <w:sz w:val="18"/>
          <w:szCs w:val="18"/>
        </w:rPr>
        <w:t xml:space="preserve"> answers to frequently asked questions the chatbot was unable to respond, and the communications were transmitted directly to an actual consumer service staff.</w:t>
      </w:r>
    </w:p>
    <w:p w:rsidR="00E84FBD" w:rsidRDefault="00E84FBD" w:rsidP="00D42A8F">
      <w:pPr>
        <w:rPr>
          <w:rFonts w:eastAsia="Times New Roman" w:cstheme="minorHAnsi"/>
          <w:b/>
          <w:bCs/>
          <w:color w:val="000000" w:themeColor="text1"/>
          <w:sz w:val="18"/>
          <w:szCs w:val="18"/>
        </w:rPr>
      </w:pPr>
      <w:r w:rsidRPr="00E84FBD">
        <w:rPr>
          <w:rFonts w:eastAsia="Times New Roman" w:cstheme="minorHAnsi"/>
          <w:b/>
          <w:bCs/>
          <w:color w:val="000000" w:themeColor="text1"/>
          <w:sz w:val="18"/>
          <w:szCs w:val="18"/>
        </w:rPr>
        <w:t>5.</w:t>
      </w:r>
      <w:r>
        <w:rPr>
          <w:rFonts w:eastAsia="Times New Roman" w:cstheme="minorHAnsi"/>
          <w:b/>
          <w:bCs/>
          <w:color w:val="000000" w:themeColor="text1"/>
          <w:sz w:val="18"/>
          <w:szCs w:val="18"/>
        </w:rPr>
        <w:t xml:space="preserve"> </w:t>
      </w:r>
      <w:proofErr w:type="gramStart"/>
      <w:r w:rsidRPr="00E84FBD">
        <w:rPr>
          <w:rFonts w:eastAsia="Times New Roman" w:cstheme="minorHAnsi"/>
          <w:b/>
          <w:bCs/>
          <w:color w:val="000000" w:themeColor="text1"/>
          <w:sz w:val="18"/>
          <w:szCs w:val="18"/>
        </w:rPr>
        <w:t>linguistic</w:t>
      </w:r>
      <w:proofErr w:type="gramEnd"/>
      <w:r w:rsidRPr="00E84FBD">
        <w:rPr>
          <w:rFonts w:eastAsia="Times New Roman" w:cstheme="minorHAnsi"/>
          <w:b/>
          <w:bCs/>
          <w:color w:val="000000" w:themeColor="text1"/>
          <w:sz w:val="18"/>
          <w:szCs w:val="18"/>
        </w:rPr>
        <w:t xml:space="preserve"> chatbot</w:t>
      </w:r>
      <w:r>
        <w:rPr>
          <w:rFonts w:eastAsia="Times New Roman" w:cstheme="minorHAnsi"/>
          <w:b/>
          <w:bCs/>
          <w:color w:val="000000" w:themeColor="text1"/>
          <w:sz w:val="18"/>
          <w:szCs w:val="18"/>
        </w:rPr>
        <w:t>:</w:t>
      </w:r>
    </w:p>
    <w:p w:rsidR="00351D17" w:rsidRDefault="00351D17" w:rsidP="00351D17">
      <w:pPr>
        <w:rPr>
          <w:rFonts w:eastAsia="Times New Roman" w:cstheme="minorHAnsi"/>
          <w:bCs/>
          <w:color w:val="000000" w:themeColor="text1"/>
          <w:sz w:val="18"/>
          <w:szCs w:val="18"/>
        </w:rPr>
      </w:pPr>
      <w:r w:rsidRPr="00351D17">
        <w:rPr>
          <w:rFonts w:eastAsia="Times New Roman" w:cstheme="minorHAnsi"/>
          <w:bCs/>
          <w:color w:val="000000" w:themeColor="text1"/>
          <w:sz w:val="18"/>
          <w:szCs w:val="18"/>
        </w:rPr>
        <w:t xml:space="preserve">Linguistic-based — frequently described as </w:t>
      </w:r>
      <w:r>
        <w:rPr>
          <w:rFonts w:eastAsia="Times New Roman" w:cstheme="minorHAnsi"/>
          <w:bCs/>
          <w:color w:val="000000" w:themeColor="text1"/>
          <w:sz w:val="18"/>
          <w:szCs w:val="18"/>
        </w:rPr>
        <w:t xml:space="preserve">rules-based </w:t>
      </w:r>
      <w:r w:rsidRPr="00351D17">
        <w:rPr>
          <w:rFonts w:eastAsia="Times New Roman" w:cstheme="minorHAnsi"/>
          <w:bCs/>
          <w:color w:val="000000" w:themeColor="text1"/>
          <w:sz w:val="18"/>
          <w:szCs w:val="18"/>
        </w:rPr>
        <w:t>chatbots give users the optimized control as well as adaptability that machine-learning-based chatbots lack. The appropriate response to a query may be assessed in advance, and scripted tests can be generated to measure the device's reliability.</w:t>
      </w:r>
      <w:r w:rsidRPr="00351D17">
        <w:t xml:space="preserve"> </w:t>
      </w:r>
      <w:r w:rsidRPr="00351D17">
        <w:rPr>
          <w:rFonts w:eastAsia="Times New Roman" w:cstheme="minorHAnsi"/>
          <w:bCs/>
          <w:color w:val="000000" w:themeColor="text1"/>
          <w:sz w:val="18"/>
          <w:szCs w:val="18"/>
        </w:rPr>
        <w:t xml:space="preserve">Language instances are capable of being erected to examine terms, their order of occurrence, substitutes, </w:t>
      </w:r>
      <w:r w:rsidR="00E637A9">
        <w:rPr>
          <w:rFonts w:eastAsia="Times New Roman" w:cstheme="minorHAnsi"/>
          <w:bCs/>
          <w:color w:val="000000" w:themeColor="text1"/>
          <w:sz w:val="18"/>
          <w:szCs w:val="18"/>
        </w:rPr>
        <w:t xml:space="preserve">and </w:t>
      </w:r>
      <w:r w:rsidRPr="00351D17">
        <w:rPr>
          <w:rFonts w:eastAsia="Times New Roman" w:cstheme="minorHAnsi"/>
          <w:bCs/>
          <w:color w:val="000000" w:themeColor="text1"/>
          <w:sz w:val="18"/>
          <w:szCs w:val="18"/>
        </w:rPr>
        <w:t>typical approaches to arrange a question, along with additional factors that will guarantee inquiries containing a comparable indicating acquire the same response. Human beings might change their surroundings if whatever is not completely co</w:t>
      </w:r>
      <w:r>
        <w:rPr>
          <w:rFonts w:eastAsia="Times New Roman" w:cstheme="minorHAnsi"/>
          <w:bCs/>
          <w:color w:val="000000" w:themeColor="text1"/>
          <w:sz w:val="18"/>
          <w:szCs w:val="18"/>
        </w:rPr>
        <w:t>nsistent with their perception.</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Due to this incredibly laborious strategy, chatbots developed using an entirely linguistic framework could still be fra</w:t>
      </w:r>
      <w:r>
        <w:rPr>
          <w:rFonts w:eastAsia="Times New Roman" w:cstheme="minorHAnsi"/>
          <w:bCs/>
          <w:color w:val="000000" w:themeColor="text1"/>
          <w:sz w:val="18"/>
          <w:szCs w:val="18"/>
        </w:rPr>
        <w:t>gile and unsteady as they grow.</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Despite the truth that these automated devices employ Processing Natural Languages, their conversations with them have become extremely unique and constrained. These chatbots often seem like reactive FAQs while possessing simple functions.</w:t>
      </w:r>
    </w:p>
    <w:p w:rsidR="00BE2FFC" w:rsidRDefault="005F6092" w:rsidP="00351D17">
      <w:pPr>
        <w:rPr>
          <w:rFonts w:eastAsia="Times New Roman" w:cstheme="minorHAnsi"/>
          <w:b/>
          <w:bCs/>
          <w:color w:val="000000" w:themeColor="text1"/>
          <w:sz w:val="18"/>
          <w:szCs w:val="18"/>
        </w:rPr>
      </w:pPr>
      <w:r w:rsidRPr="005F6092">
        <w:rPr>
          <w:rFonts w:eastAsia="Times New Roman" w:cstheme="minorHAnsi"/>
          <w:b/>
          <w:bCs/>
          <w:color w:val="000000" w:themeColor="text1"/>
          <w:sz w:val="18"/>
          <w:szCs w:val="18"/>
        </w:rPr>
        <w:t xml:space="preserve">6. </w:t>
      </w:r>
      <w:r>
        <w:rPr>
          <w:rFonts w:eastAsia="Times New Roman" w:cstheme="minorHAnsi"/>
          <w:b/>
          <w:bCs/>
          <w:color w:val="000000" w:themeColor="text1"/>
          <w:sz w:val="18"/>
          <w:szCs w:val="18"/>
        </w:rPr>
        <w:t>Menu</w:t>
      </w:r>
      <w:r w:rsidRPr="005F6092">
        <w:rPr>
          <w:rFonts w:eastAsia="Times New Roman" w:cstheme="minorHAnsi"/>
          <w:b/>
          <w:bCs/>
          <w:color w:val="000000" w:themeColor="text1"/>
          <w:sz w:val="18"/>
          <w:szCs w:val="18"/>
        </w:rPr>
        <w:t xml:space="preserve"> chatbot:</w:t>
      </w:r>
    </w:p>
    <w:p w:rsidR="005F6092" w:rsidRDefault="005F6092" w:rsidP="00351D17">
      <w:pPr>
        <w:rPr>
          <w:rFonts w:eastAsia="Times New Roman" w:cstheme="minorHAnsi"/>
          <w:bCs/>
          <w:color w:val="000000" w:themeColor="text1"/>
          <w:sz w:val="18"/>
          <w:szCs w:val="18"/>
        </w:rPr>
      </w:pPr>
      <w:r w:rsidRPr="005F6092">
        <w:rPr>
          <w:rFonts w:eastAsia="Times New Roman" w:cstheme="minorHAnsi"/>
          <w:bCs/>
          <w:color w:val="000000" w:themeColor="text1"/>
          <w:sz w:val="18"/>
          <w:szCs w:val="18"/>
        </w:rPr>
        <w:t>Perhaps the most simple and readily accessible sort of chatbots can be controlled using a menu or button design. These chatbots consistently have an inherent comprehension bookstore, and inquiries are given to the user as buttons. A button's bot engages in compliance with established standards. For the sake of getting a reaction, data submitted by the customer needs to comply with particular standards that have been established. A candid conversation with a bot of the sort is either impractical</w:t>
      </w:r>
      <w:r>
        <w:rPr>
          <w:rFonts w:eastAsia="Times New Roman" w:cstheme="minorHAnsi"/>
          <w:bCs/>
          <w:color w:val="000000" w:themeColor="text1"/>
          <w:sz w:val="18"/>
          <w:szCs w:val="18"/>
        </w:rPr>
        <w:t xml:space="preserve"> </w:t>
      </w:r>
      <w:r w:rsidRPr="005F6092">
        <w:rPr>
          <w:rFonts w:eastAsia="Times New Roman" w:cstheme="minorHAnsi"/>
          <w:bCs/>
          <w:color w:val="000000" w:themeColor="text1"/>
          <w:sz w:val="18"/>
          <w:szCs w:val="18"/>
        </w:rPr>
        <w:t>or extremely scarce because intelligence from machines is not employed here. Nevertheless, they are adequate to respond to commonly requested questions, which account for 80% of requests.</w:t>
      </w:r>
    </w:p>
    <w:p w:rsidR="008F5B62" w:rsidRDefault="008F5B62"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 xml:space="preserve">1.4. </w:t>
      </w:r>
      <w:proofErr w:type="gramStart"/>
      <w:r>
        <w:rPr>
          <w:rFonts w:eastAsia="Times New Roman" w:cstheme="minorHAnsi"/>
          <w:bCs/>
          <w:color w:val="000000" w:themeColor="text1"/>
          <w:sz w:val="18"/>
          <w:szCs w:val="18"/>
        </w:rPr>
        <w:t>chatgpt</w:t>
      </w:r>
      <w:proofErr w:type="gramEnd"/>
      <w:r>
        <w:rPr>
          <w:rFonts w:eastAsia="Times New Roman" w:cstheme="minorHAnsi"/>
          <w:bCs/>
          <w:color w:val="000000" w:themeColor="text1"/>
          <w:sz w:val="18"/>
          <w:szCs w:val="18"/>
        </w:rPr>
        <w:t>:</w:t>
      </w:r>
    </w:p>
    <w:p w:rsidR="00F476DF" w:rsidRDefault="00573A12" w:rsidP="00351D17">
      <w:pPr>
        <w:rPr>
          <w:rFonts w:eastAsia="Times New Roman" w:cstheme="minorHAnsi"/>
          <w:bCs/>
          <w:color w:val="000000" w:themeColor="text1"/>
          <w:sz w:val="18"/>
          <w:szCs w:val="18"/>
        </w:rPr>
      </w:pPr>
      <w:r w:rsidRPr="00573A12">
        <w:rPr>
          <w:rFonts w:eastAsia="Times New Roman" w:cstheme="minorHAnsi"/>
          <w:bCs/>
          <w:color w:val="000000" w:themeColor="text1"/>
          <w:sz w:val="18"/>
          <w:szCs w:val="18"/>
        </w:rPr>
        <w:t xml:space="preserve">The method of natural language processing is accomplished by ChatGPT, an artificially intelligent chatbot to produce </w:t>
      </w:r>
      <w:r>
        <w:rPr>
          <w:rFonts w:eastAsia="Times New Roman" w:cstheme="minorHAnsi"/>
          <w:bCs/>
          <w:color w:val="000000" w:themeColor="text1"/>
          <w:sz w:val="18"/>
          <w:szCs w:val="18"/>
        </w:rPr>
        <w:t xml:space="preserve">a </w:t>
      </w:r>
      <w:r w:rsidRPr="00573A12">
        <w:rPr>
          <w:rFonts w:eastAsia="Times New Roman" w:cstheme="minorHAnsi"/>
          <w:bCs/>
          <w:color w:val="000000" w:themeColor="text1"/>
          <w:sz w:val="18"/>
          <w:szCs w:val="18"/>
        </w:rPr>
        <w:t xml:space="preserve">conversational discourse that sounds human. The computational simulation of language has the flexibility of reintroducing answers to queries and setting up a variety of pieces of writing, such as posts on blog sites, updates from social media, essays, code, as well as electronic mail. In any event, artificial intelligence (AI) methodologies are here for the remainder and have really improved significantly since they were revealed a handful of months prior to this. Major businesses are attempting experiments with it, especially when employing the computer's brain to develop marketing and advertising material. And the OpenAI initiative is spending a lot of money on it. GPT-4, an innovative language-writing model from OpenAI's research institutions, just gave ChatGPT a boost. GPT-4, which can write spontaneously and eloquently than the model that beforehand enabled ChatGPT, is accessible by those who are paying </w:t>
      </w:r>
      <w:r w:rsidR="00F476DF">
        <w:rPr>
          <w:rFonts w:eastAsia="Times New Roman" w:cstheme="minorHAnsi"/>
          <w:bCs/>
          <w:color w:val="000000" w:themeColor="text1"/>
          <w:sz w:val="18"/>
          <w:szCs w:val="18"/>
        </w:rPr>
        <w:t>for</w:t>
      </w:r>
      <w:r w:rsidRPr="00573A12">
        <w:rPr>
          <w:rFonts w:eastAsia="Times New Roman" w:cstheme="minorHAnsi"/>
          <w:bCs/>
          <w:color w:val="000000" w:themeColor="text1"/>
          <w:sz w:val="18"/>
          <w:szCs w:val="18"/>
        </w:rPr>
        <w:t xml:space="preserve"> ChatGPT.</w:t>
      </w:r>
      <w:r w:rsidR="00F53F0B" w:rsidRPr="00F53F0B">
        <w:t xml:space="preserve"> </w:t>
      </w:r>
      <w:r w:rsidR="00F53F0B" w:rsidRPr="00F53F0B">
        <w:rPr>
          <w:rFonts w:eastAsia="Times New Roman" w:cstheme="minorHAnsi"/>
          <w:bCs/>
          <w:color w:val="000000" w:themeColor="text1"/>
          <w:sz w:val="18"/>
          <w:szCs w:val="18"/>
        </w:rPr>
        <w:t>In conjunction with GPT-4, the OpenAI initia</w:t>
      </w:r>
      <w:r w:rsidR="00AB78B1">
        <w:rPr>
          <w:rFonts w:eastAsia="Times New Roman" w:cstheme="minorHAnsi"/>
          <w:bCs/>
          <w:color w:val="000000" w:themeColor="text1"/>
          <w:sz w:val="18"/>
          <w:szCs w:val="18"/>
        </w:rPr>
        <w:t>tive has lately</w:t>
      </w:r>
      <w:r w:rsidR="00F53F0B" w:rsidRPr="00F53F0B">
        <w:rPr>
          <w:rFonts w:eastAsia="Times New Roman" w:cstheme="minorHAnsi"/>
          <w:bCs/>
          <w:color w:val="000000" w:themeColor="text1"/>
          <w:sz w:val="18"/>
          <w:szCs w:val="18"/>
        </w:rPr>
        <w:t xml:space="preserve"> linked ChatGPT to the wider web alongside extensions for plugins that have been released now in alpha along with </w:t>
      </w:r>
      <w:r w:rsidR="001F7BD4">
        <w:rPr>
          <w:rFonts w:eastAsia="Times New Roman" w:cstheme="minorHAnsi"/>
          <w:bCs/>
          <w:color w:val="000000" w:themeColor="text1"/>
          <w:sz w:val="18"/>
          <w:szCs w:val="18"/>
        </w:rPr>
        <w:t>accessibility</w:t>
      </w:r>
      <w:r w:rsidR="00F53F0B" w:rsidRPr="00F53F0B">
        <w:rPr>
          <w:rFonts w:eastAsia="Times New Roman" w:cstheme="minorHAnsi"/>
          <w:bCs/>
          <w:color w:val="000000" w:themeColor="text1"/>
          <w:sz w:val="18"/>
          <w:szCs w:val="18"/>
        </w:rPr>
        <w:t xml:space="preserve"> for users as well as those on the whitelist.</w:t>
      </w:r>
    </w:p>
    <w:p w:rsidR="00F476DF" w:rsidRDefault="00F476DF" w:rsidP="00351D17">
      <w:pPr>
        <w:rPr>
          <w:rFonts w:eastAsia="Times New Roman" w:cstheme="minorHAnsi"/>
          <w:bCs/>
          <w:color w:val="000000" w:themeColor="text1"/>
          <w:sz w:val="18"/>
          <w:szCs w:val="18"/>
        </w:rPr>
      </w:pPr>
      <w:r w:rsidRPr="00F476DF">
        <w:rPr>
          <w:rFonts w:eastAsia="Times New Roman" w:cstheme="minorHAnsi"/>
          <w:bCs/>
          <w:color w:val="000000" w:themeColor="text1"/>
          <w:sz w:val="18"/>
          <w:szCs w:val="18"/>
        </w:rPr>
        <w:t xml:space="preserve">ChatGPT could have linked retroactively into the formation of GPT (Generative Pre-training Transformer), an </w:t>
      </w:r>
      <w:r w:rsidR="003936FA">
        <w:rPr>
          <w:rFonts w:eastAsia="Times New Roman" w:cstheme="minorHAnsi"/>
          <w:bCs/>
          <w:color w:val="000000" w:themeColor="text1"/>
          <w:sz w:val="18"/>
          <w:szCs w:val="18"/>
        </w:rPr>
        <w:t>artificial intelligence</w:t>
      </w:r>
      <w:r w:rsidRPr="00F476DF">
        <w:rPr>
          <w:rFonts w:eastAsia="Times New Roman" w:cstheme="minorHAnsi"/>
          <w:bCs/>
          <w:color w:val="000000" w:themeColor="text1"/>
          <w:sz w:val="18"/>
          <w:szCs w:val="18"/>
        </w:rPr>
        <w:t xml:space="preserve"> language abstraction pioneered by the OpenAI organization in 2018. GPT was created in order to determine the following word in a specific combination of sentences while learning pertaining to the syntax and conventions of human-generated written communication from a sizable collection of text. A wide range of programs, encompassing </w:t>
      </w:r>
      <w:r w:rsidR="002F25CB">
        <w:rPr>
          <w:rFonts w:eastAsia="Times New Roman" w:cstheme="minorHAnsi"/>
          <w:bCs/>
          <w:color w:val="000000" w:themeColor="text1"/>
          <w:sz w:val="18"/>
          <w:szCs w:val="18"/>
        </w:rPr>
        <w:t>language</w:t>
      </w:r>
      <w:r w:rsidRPr="00F476DF">
        <w:rPr>
          <w:rFonts w:eastAsia="Times New Roman" w:cstheme="minorHAnsi"/>
          <w:bCs/>
          <w:color w:val="000000" w:themeColor="text1"/>
          <w:sz w:val="18"/>
          <w:szCs w:val="18"/>
        </w:rPr>
        <w:t xml:space="preserve"> creation, computerized interchange</w:t>
      </w:r>
      <w:r w:rsidR="003936FA">
        <w:rPr>
          <w:rFonts w:eastAsia="Times New Roman" w:cstheme="minorHAnsi"/>
          <w:bCs/>
          <w:color w:val="000000" w:themeColor="text1"/>
          <w:sz w:val="18"/>
          <w:szCs w:val="18"/>
        </w:rPr>
        <w:t>,</w:t>
      </w:r>
      <w:r w:rsidRPr="00F476DF">
        <w:rPr>
          <w:rFonts w:eastAsia="Times New Roman" w:cstheme="minorHAnsi"/>
          <w:bCs/>
          <w:color w:val="000000" w:themeColor="text1"/>
          <w:sz w:val="18"/>
          <w:szCs w:val="18"/>
        </w:rPr>
        <w:t xml:space="preserve"> and possibly music composition, quickly began using this methodology because </w:t>
      </w:r>
      <w:r w:rsidR="002F25CB">
        <w:rPr>
          <w:rFonts w:eastAsia="Times New Roman" w:cstheme="minorHAnsi"/>
          <w:bCs/>
          <w:color w:val="000000" w:themeColor="text1"/>
          <w:sz w:val="18"/>
          <w:szCs w:val="18"/>
        </w:rPr>
        <w:t>of</w:t>
      </w:r>
      <w:r w:rsidRPr="00F476DF">
        <w:rPr>
          <w:rFonts w:eastAsia="Times New Roman" w:cstheme="minorHAnsi"/>
          <w:bCs/>
          <w:color w:val="000000" w:themeColor="text1"/>
          <w:sz w:val="18"/>
          <w:szCs w:val="18"/>
        </w:rPr>
        <w:t xml:space="preserve"> its speedy accomplishment.</w:t>
      </w:r>
      <w:r w:rsidR="003936FA">
        <w:rPr>
          <w:rFonts w:eastAsia="Times New Roman" w:cstheme="minorHAnsi"/>
          <w:bCs/>
          <w:color w:val="000000" w:themeColor="text1"/>
          <w:sz w:val="18"/>
          <w:szCs w:val="18"/>
        </w:rPr>
        <w:t xml:space="preserve"> With its technology fused with AI-driven machine learning for language processing and GPT, CHATGPT is the inaugural chatbot medium that delivers</w:t>
      </w:r>
      <w:r w:rsidR="002F25CB">
        <w:rPr>
          <w:rFonts w:eastAsia="Times New Roman" w:cstheme="minorHAnsi"/>
          <w:bCs/>
          <w:color w:val="000000" w:themeColor="text1"/>
          <w:sz w:val="18"/>
          <w:szCs w:val="18"/>
        </w:rPr>
        <w:t xml:space="preserve"> precise and realistic responses. Additionally, it possesses the capability to acquire knowledge and comprehend intricate dialogues, rendering it an influential asset for corporations seeking to mechanize their customer service operations. Expanding upon the triumph</w:t>
      </w:r>
      <w:r w:rsidR="00111E1C">
        <w:rPr>
          <w:rFonts w:eastAsia="Times New Roman" w:cstheme="minorHAnsi"/>
          <w:bCs/>
          <w:color w:val="000000" w:themeColor="text1"/>
          <w:sz w:val="18"/>
          <w:szCs w:val="18"/>
        </w:rPr>
        <w:t xml:space="preserve"> </w:t>
      </w:r>
      <w:r w:rsidR="002F25CB">
        <w:rPr>
          <w:rFonts w:eastAsia="Times New Roman" w:cstheme="minorHAnsi"/>
          <w:bCs/>
          <w:color w:val="000000" w:themeColor="text1"/>
          <w:sz w:val="18"/>
          <w:szCs w:val="18"/>
        </w:rPr>
        <w:t xml:space="preserve">of GPT, the term at OPENAI endeavored to develop a conversational bot that could engage in organic exchanges with humans. The outcome </w:t>
      </w:r>
      <w:r w:rsidR="00CA717A">
        <w:rPr>
          <w:rFonts w:eastAsia="Times New Roman" w:cstheme="minorHAnsi"/>
          <w:bCs/>
          <w:color w:val="000000" w:themeColor="text1"/>
          <w:sz w:val="18"/>
          <w:szCs w:val="18"/>
        </w:rPr>
        <w:t>of this was the creation of Ch</w:t>
      </w:r>
      <w:r w:rsidR="00111E1C">
        <w:rPr>
          <w:rFonts w:eastAsia="Times New Roman" w:cstheme="minorHAnsi"/>
          <w:bCs/>
          <w:color w:val="000000" w:themeColor="text1"/>
          <w:sz w:val="18"/>
          <w:szCs w:val="18"/>
        </w:rPr>
        <w:t>a</w:t>
      </w:r>
      <w:r w:rsidR="00CA717A">
        <w:rPr>
          <w:rFonts w:eastAsia="Times New Roman" w:cstheme="minorHAnsi"/>
          <w:bCs/>
          <w:color w:val="000000" w:themeColor="text1"/>
          <w:sz w:val="18"/>
          <w:szCs w:val="18"/>
        </w:rPr>
        <w:t>tGpt, which became available at the start of 2020.ChatGpt has been subject to several revisions and enhancements,</w:t>
      </w:r>
      <w:r w:rsidR="00111E1C">
        <w:rPr>
          <w:rFonts w:eastAsia="Times New Roman" w:cstheme="minorHAnsi"/>
          <w:bCs/>
          <w:color w:val="000000" w:themeColor="text1"/>
          <w:sz w:val="18"/>
          <w:szCs w:val="18"/>
        </w:rPr>
        <w:t xml:space="preserve"> </w:t>
      </w:r>
      <w:r w:rsidR="00CA717A">
        <w:rPr>
          <w:rFonts w:eastAsia="Times New Roman" w:cstheme="minorHAnsi"/>
          <w:bCs/>
          <w:color w:val="000000" w:themeColor="text1"/>
          <w:sz w:val="18"/>
          <w:szCs w:val="18"/>
        </w:rPr>
        <w:t xml:space="preserve">eventually emerging as one of the most sophisticated </w:t>
      </w:r>
      <w:proofErr w:type="spellStart"/>
      <w:r w:rsidR="00CA717A">
        <w:rPr>
          <w:rFonts w:eastAsia="Times New Roman" w:cstheme="minorHAnsi"/>
          <w:bCs/>
          <w:color w:val="000000" w:themeColor="text1"/>
          <w:sz w:val="18"/>
          <w:szCs w:val="18"/>
        </w:rPr>
        <w:t>chatbots</w:t>
      </w:r>
      <w:proofErr w:type="spellEnd"/>
      <w:r w:rsidR="00CA717A">
        <w:rPr>
          <w:rFonts w:eastAsia="Times New Roman" w:cstheme="minorHAnsi"/>
          <w:bCs/>
          <w:color w:val="000000" w:themeColor="text1"/>
          <w:sz w:val="18"/>
          <w:szCs w:val="18"/>
        </w:rPr>
        <w:t xml:space="preserve"> currently accessible</w:t>
      </w: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AD3495" w:rsidRDefault="00D03DB9"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t>1.5.</w:t>
      </w:r>
      <w:r w:rsidR="00AD3495">
        <w:rPr>
          <w:rFonts w:eastAsia="Times New Roman" w:cstheme="minorHAnsi"/>
          <w:bCs/>
          <w:color w:val="000000" w:themeColor="text1"/>
          <w:sz w:val="18"/>
          <w:szCs w:val="18"/>
        </w:rPr>
        <w:t xml:space="preserve"> </w:t>
      </w:r>
      <w:proofErr w:type="gramStart"/>
      <w:r w:rsidR="00AD3495">
        <w:rPr>
          <w:rFonts w:eastAsia="Times New Roman" w:cstheme="minorHAnsi"/>
          <w:bCs/>
          <w:color w:val="000000" w:themeColor="text1"/>
          <w:sz w:val="18"/>
          <w:szCs w:val="18"/>
        </w:rPr>
        <w:t>how</w:t>
      </w:r>
      <w:proofErr w:type="gramEnd"/>
      <w:r w:rsidR="00AD3495">
        <w:rPr>
          <w:rFonts w:eastAsia="Times New Roman" w:cstheme="minorHAnsi"/>
          <w:bCs/>
          <w:color w:val="000000" w:themeColor="text1"/>
          <w:sz w:val="18"/>
          <w:szCs w:val="18"/>
        </w:rPr>
        <w:t xml:space="preserve"> </w:t>
      </w:r>
      <w:r w:rsidR="0074559B">
        <w:rPr>
          <w:rFonts w:eastAsia="Times New Roman" w:cstheme="minorHAnsi"/>
          <w:bCs/>
          <w:color w:val="000000" w:themeColor="text1"/>
          <w:sz w:val="18"/>
          <w:szCs w:val="18"/>
        </w:rPr>
        <w:t>does it work</w:t>
      </w:r>
      <w:r w:rsidR="00AD3495">
        <w:rPr>
          <w:rFonts w:eastAsia="Times New Roman" w:cstheme="minorHAnsi"/>
          <w:bCs/>
          <w:color w:val="000000" w:themeColor="text1"/>
          <w:sz w:val="18"/>
          <w:szCs w:val="18"/>
        </w:rPr>
        <w:t>?</w:t>
      </w:r>
    </w:p>
    <w:p w:rsidR="00AD3495" w:rsidRPr="00AD3495" w:rsidRDefault="00AD3495" w:rsidP="00AD3495">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The operational paradigm employed by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involves the interpretation of the given query, followed by the provision of a series of lexicon elements that are projected to effectively address the specific inquiry. This process is dependent on the informational corpus used for the system's original conditioning.</w:t>
      </w:r>
    </w:p>
    <w:p w:rsidR="00AE4715" w:rsidRDefault="00AD3495" w:rsidP="00351D17">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A comprehensive discourse pertaining to the training is deemed necessary. The aforementioned procedure encompasses endowing the nascent Artificial Intelligence (AI) with certain fundamental principles, subsequently either subjecting it to diverse scenarios or furnishing it with sizeable quantities of input data, thereby facilitating the evolution of customized algorithms.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is a modern language model that has been developed by </w:t>
      </w:r>
      <w:proofErr w:type="spellStart"/>
      <w:r w:rsidRPr="00AD3495">
        <w:rPr>
          <w:rFonts w:eastAsia="Times New Roman" w:cstheme="minorHAnsi"/>
          <w:bCs/>
          <w:color w:val="000000" w:themeColor="text1"/>
          <w:sz w:val="18"/>
          <w:szCs w:val="18"/>
        </w:rPr>
        <w:t>OpenAI</w:t>
      </w:r>
      <w:proofErr w:type="spellEnd"/>
      <w:r w:rsidRPr="00AD3495">
        <w:rPr>
          <w:rFonts w:eastAsia="Times New Roman" w:cstheme="minorHAnsi"/>
          <w:bCs/>
          <w:color w:val="000000" w:themeColor="text1"/>
          <w:sz w:val="18"/>
          <w:szCs w:val="18"/>
        </w:rPr>
        <w:t>, featuring impressive rise</w:t>
      </w:r>
      <w:r w:rsidR="0074559B">
        <w:rPr>
          <w:rFonts w:eastAsia="Times New Roman" w:cstheme="minorHAnsi"/>
          <w:bCs/>
          <w:color w:val="000000" w:themeColor="text1"/>
          <w:sz w:val="18"/>
          <w:szCs w:val="18"/>
        </w:rPr>
        <w:t xml:space="preserve"> </w:t>
      </w:r>
      <w:r w:rsidRPr="00AD3495">
        <w:rPr>
          <w:rFonts w:eastAsia="Times New Roman" w:cstheme="minorHAnsi"/>
          <w:bCs/>
          <w:color w:val="000000" w:themeColor="text1"/>
          <w:sz w:val="18"/>
          <w:szCs w:val="18"/>
        </w:rPr>
        <w:t>improvements over its predecessor, GPT-3.</w:t>
      </w:r>
      <w:r w:rsidR="00AE4715">
        <w:rPr>
          <w:rFonts w:eastAsia="Times New Roman" w:cstheme="minorHAnsi"/>
          <w:bCs/>
          <w:color w:val="000000" w:themeColor="text1"/>
          <w:sz w:val="18"/>
          <w:szCs w:val="18"/>
        </w:rPr>
        <w:t xml:space="preserve"> </w:t>
      </w:r>
      <w:r w:rsidR="0074559B" w:rsidRPr="0074559B">
        <w:rPr>
          <w:rFonts w:eastAsia="Times New Roman" w:cstheme="minorHAnsi"/>
          <w:bCs/>
          <w:color w:val="000000" w:themeColor="text1"/>
          <w:sz w:val="18"/>
          <w:szCs w:val="18"/>
        </w:rPr>
        <w:t xml:space="preserve">When compared to several other Large Language Models, </w:t>
      </w:r>
      <w:proofErr w:type="spellStart"/>
      <w:r w:rsidR="0074559B" w:rsidRPr="0074559B">
        <w:rPr>
          <w:rFonts w:eastAsia="Times New Roman" w:cstheme="minorHAnsi"/>
          <w:bCs/>
          <w:color w:val="000000" w:themeColor="text1"/>
          <w:sz w:val="18"/>
          <w:szCs w:val="18"/>
        </w:rPr>
        <w:t>ChatGPT</w:t>
      </w:r>
      <w:proofErr w:type="spellEnd"/>
      <w:r w:rsidR="0074559B" w:rsidRPr="0074559B">
        <w:rPr>
          <w:rFonts w:eastAsia="Times New Roman" w:cstheme="minorHAnsi"/>
          <w:bCs/>
          <w:color w:val="000000" w:themeColor="text1"/>
          <w:sz w:val="18"/>
          <w:szCs w:val="18"/>
        </w:rPr>
        <w:t xml:space="preserve"> possesses the ability to generate text for various purposes and in different styles. Nevertheless, what sets it apart from its counterparts is its exceptional accuracy, attention to detail, and coherence among features. The present model signifies the progression in </w:t>
      </w:r>
      <w:proofErr w:type="spellStart"/>
      <w:r w:rsidR="0074559B" w:rsidRPr="0074559B">
        <w:rPr>
          <w:rFonts w:eastAsia="Times New Roman" w:cstheme="minorHAnsi"/>
          <w:bCs/>
          <w:color w:val="000000" w:themeColor="text1"/>
          <w:sz w:val="18"/>
          <w:szCs w:val="18"/>
        </w:rPr>
        <w:t>OpenAI's</w:t>
      </w:r>
      <w:proofErr w:type="spellEnd"/>
      <w:r w:rsidR="0074559B" w:rsidRPr="0074559B">
        <w:rPr>
          <w:rFonts w:eastAsia="Times New Roman" w:cstheme="minorHAnsi"/>
          <w:bCs/>
          <w:color w:val="000000" w:themeColor="text1"/>
          <w:sz w:val="18"/>
          <w:szCs w:val="18"/>
        </w:rPr>
        <w:t xml:space="preserve"> continuum of comprehensive language models, developed with a noteworthy emphasis on receptive dialogues.</w:t>
      </w:r>
      <w:r w:rsidR="00C044BE">
        <w:rPr>
          <w:rFonts w:eastAsia="Times New Roman" w:cstheme="minorHAnsi"/>
          <w:bCs/>
          <w:color w:val="000000" w:themeColor="text1"/>
          <w:sz w:val="18"/>
          <w:szCs w:val="18"/>
        </w:rPr>
        <w:t xml:space="preserve"> </w:t>
      </w:r>
      <w:r w:rsidR="00AE4715" w:rsidRPr="00AE4715">
        <w:rPr>
          <w:rFonts w:eastAsia="Times New Roman" w:cstheme="minorHAnsi"/>
          <w:bCs/>
          <w:color w:val="000000" w:themeColor="text1"/>
          <w:sz w:val="18"/>
          <w:szCs w:val="18"/>
        </w:rPr>
        <w:t xml:space="preserve">By using approximately 500 billion "tokens" in its training process, GPT-3 has acquired a skillful aptitude to recognize significance within </w:t>
      </w:r>
      <w:r w:rsidR="00AB4009">
        <w:rPr>
          <w:rFonts w:eastAsia="Times New Roman" w:cstheme="minorHAnsi"/>
          <w:bCs/>
          <w:color w:val="000000" w:themeColor="text1"/>
          <w:sz w:val="18"/>
          <w:szCs w:val="18"/>
        </w:rPr>
        <w:t xml:space="preserve">the </w:t>
      </w:r>
      <w:r w:rsidR="00AE4715" w:rsidRPr="00AE4715">
        <w:rPr>
          <w:rFonts w:eastAsia="Times New Roman" w:cstheme="minorHAnsi"/>
          <w:bCs/>
          <w:color w:val="000000" w:themeColor="text1"/>
          <w:sz w:val="18"/>
          <w:szCs w:val="18"/>
        </w:rPr>
        <w:t xml:space="preserve">written language and accurately predict forthcoming semantic components. While longer or intricate words may split into several tokens, there are still numerous words that are equivalent to singular tokens. Typically, tokens comprise approximately four characters. In order to improve the performance of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xml:space="preserve">, the developers employed a blend of Supervised and Reinforcement Learning methodologies. Despite all, it is the singular element of Reinforcement Learning that confers unprecedented characteristics to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By incorporating human input into the training process through a distinctive approach called RLHF, the authors aim to minimize unfavorable, deceitful, or inadequate outputs.</w:t>
      </w:r>
      <w:r w:rsidR="008965A7" w:rsidRPr="008965A7">
        <w:t xml:space="preserve"> </w:t>
      </w:r>
      <w:r w:rsidR="008965A7" w:rsidRPr="008965A7">
        <w:rPr>
          <w:rFonts w:eastAsia="Times New Roman" w:cstheme="minorHAnsi"/>
          <w:bCs/>
          <w:color w:val="000000" w:themeColor="text1"/>
          <w:sz w:val="18"/>
          <w:szCs w:val="18"/>
        </w:rPr>
        <w:t xml:space="preserve">In the domain of machine learning, the term capability pertains to the efficacy of a model in executing a particular task or a collection of tasks. The performance of a model is commonly assessed based on its proficiency </w:t>
      </w:r>
      <w:r w:rsidR="00071336">
        <w:rPr>
          <w:rFonts w:eastAsia="Times New Roman" w:cstheme="minorHAnsi"/>
          <w:bCs/>
          <w:color w:val="000000" w:themeColor="text1"/>
          <w:sz w:val="18"/>
          <w:szCs w:val="18"/>
        </w:rPr>
        <w:t>in</w:t>
      </w:r>
      <w:r w:rsidR="008965A7" w:rsidRPr="008965A7">
        <w:rPr>
          <w:rFonts w:eastAsia="Times New Roman" w:cstheme="minorHAnsi"/>
          <w:bCs/>
          <w:color w:val="000000" w:themeColor="text1"/>
          <w:sz w:val="18"/>
          <w:szCs w:val="18"/>
        </w:rPr>
        <w:t xml:space="preserve"> optimizing its objective function. This objective function is presented as a phrase in mathematics. </w:t>
      </w:r>
      <w:proofErr w:type="gramStart"/>
      <w:r w:rsidR="008965A7" w:rsidRPr="008965A7">
        <w:rPr>
          <w:rFonts w:eastAsia="Times New Roman" w:cstheme="minorHAnsi"/>
          <w:bCs/>
          <w:color w:val="000000" w:themeColor="text1"/>
          <w:sz w:val="18"/>
          <w:szCs w:val="18"/>
        </w:rPr>
        <w:t>that</w:t>
      </w:r>
      <w:proofErr w:type="gramEnd"/>
      <w:r w:rsidR="008965A7" w:rsidRPr="008965A7">
        <w:rPr>
          <w:rFonts w:eastAsia="Times New Roman" w:cstheme="minorHAnsi"/>
          <w:bCs/>
          <w:color w:val="000000" w:themeColor="text1"/>
          <w:sz w:val="18"/>
          <w:szCs w:val="18"/>
        </w:rPr>
        <w:t xml:space="preserve"> outlines the overall aim of the model. As an illustration, a mathematical </w:t>
      </w:r>
      <w:r w:rsidR="008965A7" w:rsidRPr="008965A7">
        <w:rPr>
          <w:rFonts w:eastAsia="Times New Roman" w:cstheme="minorHAnsi"/>
          <w:bCs/>
          <w:color w:val="000000" w:themeColor="text1"/>
          <w:sz w:val="18"/>
          <w:szCs w:val="18"/>
        </w:rPr>
        <w:lastRenderedPageBreak/>
        <w:t>model purposed to anticipate stock prices could incorporate an objective function that evaluates the level of precision demonstrated by the model's estimations. Should the model exhibit a capacity to precisely anticipate the trends in stock prices across a given span, it would be deemed to possess a significantly elevated level of proficiency in this realm.</w:t>
      </w:r>
    </w:p>
    <w:p w:rsidR="003C4F15" w:rsidRDefault="003C4F15" w:rsidP="003C4F1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The step-by-step method can be categorized into three fundamental phases:</w:t>
      </w:r>
    </w:p>
    <w:p w:rsidR="00413C25" w:rsidRDefault="003C4F15" w:rsidP="00413C2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1.</w:t>
      </w:r>
      <w:r w:rsidR="00413C25">
        <w:rPr>
          <w:rFonts w:eastAsia="Times New Roman" w:cstheme="minorHAnsi"/>
          <w:bCs/>
          <w:color w:val="000000" w:themeColor="text1"/>
          <w:sz w:val="18"/>
          <w:szCs w:val="18"/>
        </w:rPr>
        <w:t xml:space="preserve"> Supervised fine-tuning: </w:t>
      </w:r>
      <w:r w:rsidR="00413C25" w:rsidRPr="00413C25">
        <w:rPr>
          <w:rFonts w:eastAsia="Times New Roman" w:cstheme="minorHAnsi"/>
          <w:bCs/>
          <w:color w:val="000000" w:themeColor="text1"/>
          <w:sz w:val="18"/>
          <w:szCs w:val="18"/>
        </w:rPr>
        <w:t>The supervised fine-tuning method involves the refinement of an already existing language model using a small set of data for performance</w:t>
      </w:r>
      <w:r w:rsidR="00413C25">
        <w:rPr>
          <w:rFonts w:eastAsia="Times New Roman" w:cstheme="minorHAnsi"/>
          <w:bCs/>
          <w:color w:val="000000" w:themeColor="text1"/>
          <w:sz w:val="18"/>
          <w:szCs w:val="18"/>
        </w:rPr>
        <w:t xml:space="preserve"> </w:t>
      </w:r>
      <w:r w:rsidR="00413C25" w:rsidRPr="00413C25">
        <w:rPr>
          <w:rFonts w:eastAsia="Times New Roman" w:cstheme="minorHAnsi"/>
          <w:bCs/>
          <w:color w:val="000000" w:themeColor="text1"/>
          <w:sz w:val="18"/>
          <w:szCs w:val="18"/>
        </w:rPr>
        <w:t xml:space="preserve">that is carefully selected and engraved </w:t>
      </w:r>
      <w:r w:rsidR="00413C25">
        <w:rPr>
          <w:rFonts w:eastAsia="Times New Roman" w:cstheme="minorHAnsi"/>
          <w:bCs/>
          <w:color w:val="000000" w:themeColor="text1"/>
          <w:sz w:val="18"/>
          <w:szCs w:val="18"/>
        </w:rPr>
        <w:t xml:space="preserve">by </w:t>
      </w:r>
      <w:r w:rsidR="00413C25" w:rsidRPr="00413C25">
        <w:rPr>
          <w:rFonts w:eastAsia="Times New Roman" w:cstheme="minorHAnsi"/>
          <w:bCs/>
          <w:color w:val="000000" w:themeColor="text1"/>
          <w:sz w:val="18"/>
          <w:szCs w:val="18"/>
        </w:rPr>
        <w:t>mankind annotators.  By following this process, one can acquire a monitored strategy referred to as the SFT paradigm, which facilitates the production of outcomes from a carefully selected array of cues. This indicates the fundamental prototype.</w:t>
      </w:r>
    </w:p>
    <w:p w:rsidR="002A4A6B" w:rsidRDefault="002A4A6B"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2. </w:t>
      </w:r>
      <w:r w:rsidR="009C49D9">
        <w:rPr>
          <w:rFonts w:eastAsia="Times New Roman" w:cstheme="minorHAnsi"/>
          <w:bCs/>
          <w:color w:val="000000" w:themeColor="text1"/>
          <w:sz w:val="18"/>
          <w:szCs w:val="18"/>
        </w:rPr>
        <w:t>Mimic</w:t>
      </w:r>
      <w:r>
        <w:rPr>
          <w:rFonts w:eastAsia="Times New Roman" w:cstheme="minorHAnsi"/>
          <w:bCs/>
          <w:color w:val="000000" w:themeColor="text1"/>
          <w:sz w:val="18"/>
          <w:szCs w:val="18"/>
        </w:rPr>
        <w:t xml:space="preserve"> human preference: </w:t>
      </w:r>
      <w:r w:rsidRPr="002A4A6B">
        <w:rPr>
          <w:rFonts w:eastAsia="Times New Roman" w:cstheme="minorHAnsi"/>
          <w:bCs/>
          <w:color w:val="000000" w:themeColor="text1"/>
          <w:sz w:val="18"/>
          <w:szCs w:val="18"/>
        </w:rPr>
        <w:t>Those who evaluate are tasked with the duty of deliberating on a significant quantity of information generated by the SFT framework, culminating in the development of a fresh dataset to be used for evaluation. The current set of data has been utilized to instruct an original and pioneering framework. In academic literature, the construct that is being mentioned is commonly identified as the reward model (RM).</w:t>
      </w:r>
    </w:p>
    <w:p w:rsidR="009C49D9" w:rsidRDefault="009C49D9"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3. Proximal policy optimization:</w:t>
      </w:r>
      <w:r w:rsidR="0022305C">
        <w:rPr>
          <w:rFonts w:eastAsia="Times New Roman" w:cstheme="minorHAnsi"/>
          <w:bCs/>
          <w:color w:val="000000" w:themeColor="text1"/>
          <w:sz w:val="18"/>
          <w:szCs w:val="18"/>
        </w:rPr>
        <w:t xml:space="preserve"> </w:t>
      </w:r>
      <w:r w:rsidR="0022305C" w:rsidRPr="0022305C">
        <w:rPr>
          <w:rFonts w:eastAsia="Times New Roman" w:cstheme="minorHAnsi"/>
          <w:bCs/>
          <w:color w:val="000000" w:themeColor="text1"/>
          <w:sz w:val="18"/>
          <w:szCs w:val="18"/>
        </w:rPr>
        <w:t>The compensation display is employed to refine and enhance the SFT model. The outcome of this phase is known as the display layout.</w:t>
      </w:r>
    </w:p>
    <w:p w:rsidR="00900331" w:rsidRDefault="00900331" w:rsidP="00413C25">
      <w:pPr>
        <w:rPr>
          <w:rFonts w:eastAsia="Times New Roman" w:cstheme="minorHAnsi"/>
          <w:bCs/>
          <w:color w:val="000000" w:themeColor="text1"/>
          <w:sz w:val="18"/>
          <w:szCs w:val="18"/>
        </w:rPr>
      </w:pPr>
      <w:r w:rsidRPr="00900331">
        <w:rPr>
          <w:rFonts w:eastAsia="Times New Roman" w:cstheme="minorHAnsi"/>
          <w:bCs/>
          <w:color w:val="000000" w:themeColor="text1"/>
          <w:sz w:val="18"/>
          <w:szCs w:val="18"/>
        </w:rPr>
        <w:t>The initial step is undertaken singularly, whilst the subsequent two phases may be repeated indefinitely. Additional comparative data is acquired with respect to the present optimum solution, which is subsequently utilized in generating an updated recompense model and a novel arrangement.</w:t>
      </w:r>
    </w:p>
    <w:p w:rsidR="00B5423A" w:rsidRDefault="00B5423A"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A detailed explanation of </w:t>
      </w:r>
      <w:r w:rsidR="007903D5">
        <w:rPr>
          <w:rFonts w:eastAsia="Times New Roman" w:cstheme="minorHAnsi"/>
          <w:bCs/>
          <w:color w:val="000000" w:themeColor="text1"/>
          <w:sz w:val="18"/>
          <w:szCs w:val="18"/>
        </w:rPr>
        <w:t xml:space="preserve">the </w:t>
      </w:r>
      <w:r>
        <w:rPr>
          <w:rFonts w:eastAsia="Times New Roman" w:cstheme="minorHAnsi"/>
          <w:bCs/>
          <w:color w:val="000000" w:themeColor="text1"/>
          <w:sz w:val="18"/>
          <w:szCs w:val="18"/>
        </w:rPr>
        <w:t xml:space="preserve">step </w:t>
      </w:r>
      <w:r w:rsidR="00A418AD">
        <w:rPr>
          <w:rFonts w:eastAsia="Times New Roman" w:cstheme="minorHAnsi"/>
          <w:bCs/>
          <w:color w:val="000000" w:themeColor="text1"/>
          <w:sz w:val="18"/>
          <w:szCs w:val="18"/>
        </w:rPr>
        <w:t>in</w:t>
      </w:r>
      <w:r>
        <w:rPr>
          <w:rFonts w:eastAsia="Times New Roman" w:cstheme="minorHAnsi"/>
          <w:bCs/>
          <w:color w:val="000000" w:themeColor="text1"/>
          <w:sz w:val="18"/>
          <w:szCs w:val="18"/>
        </w:rPr>
        <w:t xml:space="preserve"> the diagram below:</w:t>
      </w:r>
    </w:p>
    <w:p w:rsidR="00A418AD" w:rsidRDefault="00A418AD"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STEP1:</w:t>
      </w:r>
      <w:r w:rsidR="007903D5">
        <w:rPr>
          <w:rFonts w:eastAsia="Times New Roman" w:cstheme="minorHAnsi"/>
          <w:bCs/>
          <w:color w:val="000000" w:themeColor="text1"/>
          <w:sz w:val="18"/>
          <w:szCs w:val="18"/>
        </w:rPr>
        <w:t xml:space="preserve"> The Supervised Fine-</w:t>
      </w:r>
      <w:proofErr w:type="gramStart"/>
      <w:r w:rsidR="007903D5">
        <w:rPr>
          <w:rFonts w:eastAsia="Times New Roman" w:cstheme="minorHAnsi"/>
          <w:bCs/>
          <w:color w:val="000000" w:themeColor="text1"/>
          <w:sz w:val="18"/>
          <w:szCs w:val="18"/>
        </w:rPr>
        <w:t>Turning(</w:t>
      </w:r>
      <w:proofErr w:type="gramEnd"/>
      <w:r w:rsidR="007903D5">
        <w:rPr>
          <w:rFonts w:eastAsia="Times New Roman" w:cstheme="minorHAnsi"/>
          <w:bCs/>
          <w:color w:val="000000" w:themeColor="text1"/>
          <w:sz w:val="18"/>
          <w:szCs w:val="18"/>
        </w:rPr>
        <w:t>SFT) model:</w:t>
      </w:r>
    </w:p>
    <w:p w:rsidR="007903D5" w:rsidRDefault="007903D5" w:rsidP="00413C25">
      <w:pPr>
        <w:rPr>
          <w:rFonts w:eastAsia="Times New Roman" w:cstheme="minorHAnsi"/>
          <w:bCs/>
          <w:color w:val="000000" w:themeColor="text1"/>
          <w:sz w:val="18"/>
          <w:szCs w:val="18"/>
        </w:rPr>
      </w:pPr>
      <w:r w:rsidRPr="007903D5">
        <w:rPr>
          <w:rFonts w:eastAsia="Times New Roman" w:cstheme="minorHAnsi"/>
          <w:bCs/>
          <w:color w:val="000000" w:themeColor="text1"/>
          <w:sz w:val="18"/>
          <w:szCs w:val="18"/>
        </w:rPr>
        <w:t>To begin with, the initial step involves gathering informative data in order to form a structured demonstration approach known as the SFT demonstration.</w:t>
      </w:r>
    </w:p>
    <w:p w:rsidR="009542F7" w:rsidRDefault="009542F7"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Data collection: </w:t>
      </w:r>
      <w:r w:rsidRPr="009542F7">
        <w:rPr>
          <w:rFonts w:eastAsia="Times New Roman" w:cstheme="minorHAnsi"/>
          <w:bCs/>
          <w:color w:val="000000" w:themeColor="text1"/>
          <w:sz w:val="18"/>
          <w:szCs w:val="18"/>
        </w:rPr>
        <w:t xml:space="preserve">To collect data, a set of cues is chosen and a team of human evaluators are tasked with documenting the anticipated response outcome. </w:t>
      </w:r>
      <w:proofErr w:type="spellStart"/>
      <w:r w:rsidRPr="009542F7">
        <w:rPr>
          <w:rFonts w:eastAsia="Times New Roman" w:cstheme="minorHAnsi"/>
          <w:bCs/>
          <w:color w:val="000000" w:themeColor="text1"/>
          <w:sz w:val="18"/>
          <w:szCs w:val="18"/>
        </w:rPr>
        <w:t>ChatGPT</w:t>
      </w:r>
      <w:proofErr w:type="spellEnd"/>
      <w:r w:rsidRPr="009542F7">
        <w:rPr>
          <w:rFonts w:eastAsia="Times New Roman" w:cstheme="minorHAnsi"/>
          <w:bCs/>
          <w:color w:val="000000" w:themeColor="text1"/>
          <w:sz w:val="18"/>
          <w:szCs w:val="18"/>
        </w:rPr>
        <w:t xml:space="preserve"> has utilized two distinct prompt avenues including ones created by labelers or developers and others obtained from </w:t>
      </w:r>
      <w:proofErr w:type="spellStart"/>
      <w:r w:rsidRPr="009542F7">
        <w:rPr>
          <w:rFonts w:eastAsia="Times New Roman" w:cstheme="minorHAnsi"/>
          <w:bCs/>
          <w:color w:val="000000" w:themeColor="text1"/>
          <w:sz w:val="18"/>
          <w:szCs w:val="18"/>
        </w:rPr>
        <w:t>OpenAI's</w:t>
      </w:r>
      <w:proofErr w:type="spellEnd"/>
      <w:r w:rsidRPr="009542F7">
        <w:rPr>
          <w:rFonts w:eastAsia="Times New Roman" w:cstheme="minorHAnsi"/>
          <w:bCs/>
          <w:color w:val="000000" w:themeColor="text1"/>
          <w:sz w:val="18"/>
          <w:szCs w:val="18"/>
        </w:rPr>
        <w:t xml:space="preserve"> API requests. </w:t>
      </w:r>
      <w:proofErr w:type="gramStart"/>
      <w:r w:rsidRPr="009542F7">
        <w:rPr>
          <w:rFonts w:eastAsia="Times New Roman" w:cstheme="minorHAnsi"/>
          <w:bCs/>
          <w:color w:val="000000" w:themeColor="text1"/>
          <w:sz w:val="18"/>
          <w:szCs w:val="18"/>
        </w:rPr>
        <w:t>as</w:t>
      </w:r>
      <w:proofErr w:type="gramEnd"/>
      <w:r w:rsidRPr="009542F7">
        <w:rPr>
          <w:rFonts w:eastAsia="Times New Roman" w:cstheme="minorHAnsi"/>
          <w:bCs/>
          <w:color w:val="000000" w:themeColor="text1"/>
          <w:sz w:val="18"/>
          <w:szCs w:val="18"/>
        </w:rPr>
        <w:t xml:space="preserve"> acquired from their clientele using GPT-3 technology. Due to the gradual and costly nature of this procedure, the outcome is a small but refined dataset (expectedly containing 12-15k observation points) that will serve as the basis for improving an already established language model.</w:t>
      </w:r>
    </w:p>
    <w:p w:rsidR="00216986" w:rsidRPr="00413C25" w:rsidRDefault="00111A46"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Choice of model: </w:t>
      </w:r>
      <w:r w:rsidRPr="00111A46">
        <w:rPr>
          <w:rFonts w:eastAsia="Times New Roman" w:cstheme="minorHAnsi"/>
          <w:bCs/>
          <w:color w:val="000000" w:themeColor="text1"/>
          <w:sz w:val="18"/>
          <w:szCs w:val="18"/>
        </w:rPr>
        <w:t xml:space="preserve">In lieu of meticulously optimizing the initial GPT-3 exhibition, the developers behind </w:t>
      </w:r>
      <w:proofErr w:type="spellStart"/>
      <w:r w:rsidRPr="00111A46">
        <w:rPr>
          <w:rFonts w:eastAsia="Times New Roman" w:cstheme="minorHAnsi"/>
          <w:bCs/>
          <w:color w:val="000000" w:themeColor="text1"/>
          <w:sz w:val="18"/>
          <w:szCs w:val="18"/>
        </w:rPr>
        <w:t>ChatGPT</w:t>
      </w:r>
      <w:proofErr w:type="spellEnd"/>
      <w:r w:rsidRPr="00111A46">
        <w:rPr>
          <w:rFonts w:eastAsia="Times New Roman" w:cstheme="minorHAnsi"/>
          <w:bCs/>
          <w:color w:val="000000" w:themeColor="text1"/>
          <w:sz w:val="18"/>
          <w:szCs w:val="18"/>
        </w:rPr>
        <w:t xml:space="preserve"> instead opted for a preexisting demonstration housed within the GPT-3.5 architecture. Evidently, the prevailing exhibit employed is the latest iteration, namely </w:t>
      </w:r>
      <w:r>
        <w:rPr>
          <w:rFonts w:eastAsia="Times New Roman" w:cstheme="minorHAnsi"/>
          <w:bCs/>
          <w:color w:val="000000" w:themeColor="text1"/>
          <w:sz w:val="18"/>
          <w:szCs w:val="18"/>
        </w:rPr>
        <w:t>text-DaVinci-003</w:t>
      </w:r>
      <w:r w:rsidRPr="00111A46">
        <w:rPr>
          <w:rFonts w:eastAsia="Times New Roman" w:cstheme="minorHAnsi"/>
          <w:bCs/>
          <w:color w:val="000000" w:themeColor="text1"/>
          <w:sz w:val="18"/>
          <w:szCs w:val="18"/>
        </w:rPr>
        <w:t>, which is a GPT-3 model that has been substantially refined for processing programming codes.</w:t>
      </w:r>
    </w:p>
    <w:p w:rsidR="00FB2179" w:rsidRDefault="009C3A99" w:rsidP="00FB2179">
      <w:pPr>
        <w:rPr>
          <w:rFonts w:eastAsia="Times New Roman" w:cstheme="minorHAnsi"/>
          <w:bCs/>
          <w:color w:val="000000" w:themeColor="text1"/>
          <w:sz w:val="18"/>
          <w:szCs w:val="18"/>
        </w:rPr>
      </w:pPr>
      <w:r w:rsidRPr="009C3A99">
        <w:rPr>
          <w:rFonts w:eastAsia="Times New Roman" w:cstheme="minorHAnsi"/>
          <w:bCs/>
          <w:color w:val="000000" w:themeColor="text1"/>
          <w:sz w:val="18"/>
          <w:szCs w:val="18"/>
        </w:rPr>
        <w:t xml:space="preserve">The designers' avid interest in developing a conversational agent akin to </w:t>
      </w:r>
      <w:proofErr w:type="spellStart"/>
      <w:r w:rsidRPr="009C3A99">
        <w:rPr>
          <w:rFonts w:eastAsia="Times New Roman" w:cstheme="minorHAnsi"/>
          <w:bCs/>
          <w:color w:val="000000" w:themeColor="text1"/>
          <w:sz w:val="18"/>
          <w:szCs w:val="18"/>
        </w:rPr>
        <w:t>ChatGPT</w:t>
      </w:r>
      <w:proofErr w:type="spellEnd"/>
      <w:r w:rsidRPr="009C3A99">
        <w:rPr>
          <w:rFonts w:eastAsia="Times New Roman" w:cstheme="minorHAnsi"/>
          <w:bCs/>
          <w:color w:val="000000" w:themeColor="text1"/>
          <w:sz w:val="18"/>
          <w:szCs w:val="18"/>
        </w:rPr>
        <w:t xml:space="preserve"> led them to opt for </w:t>
      </w:r>
      <w:r>
        <w:rPr>
          <w:rFonts w:eastAsia="Times New Roman" w:cstheme="minorHAnsi"/>
          <w:bCs/>
          <w:color w:val="000000" w:themeColor="text1"/>
          <w:sz w:val="18"/>
          <w:szCs w:val="18"/>
        </w:rPr>
        <w:t xml:space="preserve">the </w:t>
      </w:r>
      <w:r w:rsidRPr="009C3A99">
        <w:rPr>
          <w:rFonts w:eastAsia="Times New Roman" w:cstheme="minorHAnsi"/>
          <w:bCs/>
          <w:color w:val="000000" w:themeColor="text1"/>
          <w:sz w:val="18"/>
          <w:szCs w:val="18"/>
        </w:rPr>
        <w:t>refinement of a "code model" as opposed to a pristine content display.</w:t>
      </w:r>
    </w:p>
    <w:p w:rsidR="00FB2179" w:rsidRPr="00FB2179" w:rsidRDefault="00FB2179" w:rsidP="00FB2179">
      <w:pPr>
        <w:rPr>
          <w:rFonts w:eastAsia="Times New Roman" w:cstheme="minorHAnsi"/>
          <w:bCs/>
          <w:color w:val="000000" w:themeColor="text1"/>
          <w:sz w:val="18"/>
          <w:szCs w:val="18"/>
        </w:rPr>
      </w:pPr>
    </w:p>
    <w:p w:rsidR="002E0048" w:rsidRPr="009C3A99" w:rsidRDefault="003C3E4A" w:rsidP="00351D17">
      <w:pPr>
        <w:rPr>
          <w:rFonts w:eastAsia="Times New Roman" w:cstheme="minorHAnsi"/>
          <w:bCs/>
          <w:color w:val="000000" w:themeColor="text1"/>
          <w:sz w:val="18"/>
          <w:szCs w:val="18"/>
        </w:rPr>
      </w:pPr>
      <w:r>
        <w:rPr>
          <w:rFonts w:eastAsia="Times New Roman" w:cstheme="minorHAnsi"/>
          <w:bCs/>
          <w:noProof/>
          <w:color w:val="000000" w:themeColor="text1"/>
          <w:sz w:val="18"/>
          <w:szCs w:val="18"/>
        </w:rPr>
        <w:lastRenderedPageBreak/>
        <w:t xml:space="preserve">                                                 </w:t>
      </w:r>
      <w:r w:rsidR="00FB2179">
        <w:rPr>
          <w:rFonts w:eastAsia="Times New Roman" w:cstheme="minorHAnsi"/>
          <w:bCs/>
          <w:noProof/>
          <w:color w:val="000000" w:themeColor="text1"/>
          <w:sz w:val="18"/>
          <w:szCs w:val="18"/>
        </w:rPr>
        <w:t xml:space="preserve">      </w:t>
      </w:r>
      <w:r w:rsidR="00FB2179">
        <w:rPr>
          <w:rFonts w:eastAsia="Times New Roman" w:cstheme="minorHAnsi"/>
          <w:bCs/>
          <w:noProof/>
          <w:color w:val="000000" w:themeColor="text1"/>
          <w:sz w:val="18"/>
          <w:szCs w:val="18"/>
        </w:rPr>
        <w:drawing>
          <wp:inline distT="0" distB="0" distL="0" distR="0">
            <wp:extent cx="381000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tGPT-1.jpg"/>
                    <pic:cNvPicPr/>
                  </pic:nvPicPr>
                  <pic:blipFill>
                    <a:blip r:embed="rId10">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324600"/>
                    </a:xfrm>
                    <a:prstGeom prst="rect">
                      <a:avLst/>
                    </a:prstGeom>
                  </pic:spPr>
                </pic:pic>
              </a:graphicData>
            </a:graphic>
          </wp:inline>
        </w:drawing>
      </w:r>
      <w:r w:rsidR="00FB2179">
        <w:rPr>
          <w:rFonts w:eastAsia="Times New Roman" w:cstheme="minorHAnsi"/>
          <w:bCs/>
          <w:noProof/>
          <w:color w:val="000000" w:themeColor="text1"/>
          <w:sz w:val="18"/>
          <w:szCs w:val="18"/>
        </w:rPr>
        <w:t xml:space="preserve">                   </w:t>
      </w:r>
    </w:p>
    <w:p w:rsidR="00E84FBD" w:rsidRDefault="00E84FBD" w:rsidP="00D42A8F">
      <w:pPr>
        <w:rPr>
          <w:rFonts w:eastAsia="Times New Roman" w:cstheme="minorHAnsi"/>
          <w:b/>
          <w:bCs/>
          <w:color w:val="000000" w:themeColor="text1"/>
          <w:sz w:val="18"/>
          <w:szCs w:val="18"/>
        </w:rPr>
      </w:pPr>
    </w:p>
    <w:p w:rsidR="00E84FBD" w:rsidRPr="00E84FBD" w:rsidRDefault="00E84FBD" w:rsidP="00D42A8F">
      <w:pPr>
        <w:rPr>
          <w:rFonts w:eastAsia="Times New Roman" w:cstheme="minorHAnsi"/>
          <w:b/>
          <w:bCs/>
          <w:color w:val="000000" w:themeColor="text1"/>
          <w:sz w:val="18"/>
          <w:szCs w:val="18"/>
        </w:rPr>
      </w:pPr>
    </w:p>
    <w:p w:rsidR="00D35EB7" w:rsidRDefault="00D35EB7" w:rsidP="00D35EB7">
      <w:pPr>
        <w:rPr>
          <w:rFonts w:eastAsia="Times New Roman" w:cstheme="minorHAnsi"/>
          <w:bCs/>
          <w:color w:val="000000" w:themeColor="text1"/>
          <w:sz w:val="18"/>
          <w:szCs w:val="18"/>
        </w:rPr>
      </w:pPr>
      <w:r>
        <w:rPr>
          <w:rFonts w:eastAsia="Times New Roman" w:cstheme="minorHAnsi"/>
          <w:bCs/>
          <w:color w:val="000000" w:themeColor="text1"/>
          <w:sz w:val="18"/>
          <w:szCs w:val="18"/>
        </w:rPr>
        <w:t>Fig1.</w:t>
      </w:r>
      <w:r w:rsidR="00AC3AEF">
        <w:rPr>
          <w:rFonts w:eastAsia="Times New Roman" w:cstheme="minorHAnsi"/>
          <w:bCs/>
          <w:color w:val="000000" w:themeColor="text1"/>
          <w:sz w:val="18"/>
          <w:szCs w:val="18"/>
        </w:rPr>
        <w:t xml:space="preserve">  </w:t>
      </w:r>
    </w:p>
    <w:p w:rsidR="00D35EB7" w:rsidRPr="00D35EB7"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t xml:space="preserve">Owing to the limited corpus for this </w:t>
      </w:r>
      <w:r w:rsidR="00C52B91">
        <w:rPr>
          <w:rFonts w:eastAsia="Times New Roman" w:cstheme="minorHAnsi"/>
          <w:bCs/>
          <w:color w:val="000000" w:themeColor="text1"/>
          <w:sz w:val="18"/>
          <w:szCs w:val="18"/>
        </w:rPr>
        <w:t>organization</w:t>
      </w:r>
      <w:r w:rsidRPr="00D35EB7">
        <w:rPr>
          <w:rFonts w:eastAsia="Times New Roman" w:cstheme="minorHAnsi"/>
          <w:bCs/>
          <w:color w:val="000000" w:themeColor="text1"/>
          <w:sz w:val="18"/>
          <w:szCs w:val="18"/>
        </w:rPr>
        <w:t>, it is conc</w:t>
      </w:r>
      <w:r w:rsidR="00C52B91">
        <w:rPr>
          <w:rFonts w:eastAsia="Times New Roman" w:cstheme="minorHAnsi"/>
          <w:bCs/>
          <w:color w:val="000000" w:themeColor="text1"/>
          <w:sz w:val="18"/>
          <w:szCs w:val="18"/>
        </w:rPr>
        <w:t xml:space="preserve">eivable that the Comprehensive </w:t>
      </w:r>
      <w:r w:rsidRPr="00D35EB7">
        <w:rPr>
          <w:rFonts w:eastAsia="Times New Roman" w:cstheme="minorHAnsi"/>
          <w:bCs/>
          <w:color w:val="000000" w:themeColor="text1"/>
          <w:sz w:val="18"/>
          <w:szCs w:val="18"/>
        </w:rPr>
        <w:t xml:space="preserve">Utilitarian Hypothesis (SFT) </w:t>
      </w:r>
      <w:r w:rsidR="00C52B91">
        <w:rPr>
          <w:rFonts w:eastAsia="Times New Roman" w:cstheme="minorHAnsi"/>
          <w:bCs/>
          <w:color w:val="000000" w:themeColor="text1"/>
          <w:sz w:val="18"/>
          <w:szCs w:val="18"/>
        </w:rPr>
        <w:t>demonstrates</w:t>
      </w:r>
      <w:r w:rsidRPr="00D35EB7">
        <w:rPr>
          <w:rFonts w:eastAsia="Times New Roman" w:cstheme="minorHAnsi"/>
          <w:bCs/>
          <w:color w:val="000000" w:themeColor="text1"/>
          <w:sz w:val="18"/>
          <w:szCs w:val="18"/>
        </w:rPr>
        <w:t xml:space="preserve"> that produced post this strategy may surrender content that's insufficiently mindful to the client, and is inclined to misalignment, as illustrated within the preceding segments. The display challenge lies within the reality that the directed learning stage experiences noteworthy challenges in terms of adaptability costs.</w:t>
      </w:r>
    </w:p>
    <w:p w:rsidR="00D35EB7" w:rsidRPr="00D35EB7" w:rsidRDefault="00D35EB7" w:rsidP="00D35EB7">
      <w:pPr>
        <w:rPr>
          <w:rFonts w:eastAsia="Times New Roman" w:cstheme="minorHAnsi"/>
          <w:bCs/>
          <w:color w:val="000000" w:themeColor="text1"/>
          <w:sz w:val="18"/>
          <w:szCs w:val="18"/>
        </w:rPr>
      </w:pPr>
    </w:p>
    <w:p w:rsidR="00203735"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lastRenderedPageBreak/>
        <w:t xml:space="preserve">To address this predicament, the approach embraced is moving absent from the strenuous and time-consuming assignment of enrolling human labelers to produce </w:t>
      </w:r>
      <w:r w:rsidR="00C52B91">
        <w:rPr>
          <w:rFonts w:eastAsia="Times New Roman" w:cstheme="minorHAnsi"/>
          <w:bCs/>
          <w:color w:val="000000" w:themeColor="text1"/>
          <w:sz w:val="18"/>
          <w:szCs w:val="18"/>
        </w:rPr>
        <w:t>an</w:t>
      </w:r>
      <w:r w:rsidRPr="00D35EB7">
        <w:rPr>
          <w:rFonts w:eastAsia="Times New Roman" w:cstheme="minorHAnsi"/>
          <w:bCs/>
          <w:color w:val="000000" w:themeColor="text1"/>
          <w:sz w:val="18"/>
          <w:szCs w:val="18"/>
        </w:rPr>
        <w:t xml:space="preserve"> essentially bigger curated dataset. Or maybe, the current suggested technique involves enrolling labelers to rank different yields of the SFT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xml:space="preserve">, thereby creating a remunerate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This prepare might be explained broadly within the following segment.</w:t>
      </w:r>
    </w:p>
    <w:p w:rsidR="00EC06E9" w:rsidRDefault="00EC06E9" w:rsidP="00EC06E9">
      <w:pPr>
        <w:pStyle w:val="Heading3"/>
        <w:spacing w:before="240" w:line="656" w:lineRule="atLeast"/>
        <w:textAlignment w:val="baseline"/>
        <w:rPr>
          <w:rFonts w:asciiTheme="minorHAnsi" w:hAnsiTheme="minorHAnsi" w:cstheme="minorHAnsi"/>
          <w:color w:val="050506"/>
          <w:sz w:val="18"/>
          <w:szCs w:val="18"/>
        </w:rPr>
      </w:pPr>
      <w:r w:rsidRPr="00EC06E9">
        <w:rPr>
          <w:rFonts w:asciiTheme="minorHAnsi" w:hAnsiTheme="minorHAnsi" w:cstheme="minorHAnsi"/>
          <w:color w:val="050506"/>
          <w:sz w:val="18"/>
          <w:szCs w:val="18"/>
        </w:rPr>
        <w:t>Step 2: The reward model (RM)</w:t>
      </w:r>
      <w:r>
        <w:rPr>
          <w:rFonts w:asciiTheme="minorHAnsi" w:hAnsiTheme="minorHAnsi" w:cstheme="minorHAnsi"/>
          <w:color w:val="050506"/>
          <w:sz w:val="18"/>
          <w:szCs w:val="18"/>
        </w:rPr>
        <w:t>:</w:t>
      </w:r>
      <w:r w:rsidR="000E5FD0">
        <w:rPr>
          <w:rFonts w:asciiTheme="minorHAnsi" w:hAnsiTheme="minorHAnsi" w:cstheme="minorHAnsi"/>
          <w:color w:val="050506"/>
          <w:sz w:val="18"/>
          <w:szCs w:val="18"/>
        </w:rPr>
        <w:t xml:space="preserve"> </w:t>
      </w:r>
    </w:p>
    <w:p w:rsidR="000E5FD0" w:rsidRPr="000E5FD0" w:rsidRDefault="000E5FD0" w:rsidP="000E5FD0">
      <w:pPr>
        <w:rPr>
          <w:sz w:val="18"/>
          <w:szCs w:val="18"/>
        </w:rPr>
      </w:pPr>
      <w:r w:rsidRPr="000E5FD0">
        <w:rPr>
          <w:sz w:val="18"/>
          <w:szCs w:val="18"/>
        </w:rPr>
        <w:t xml:space="preserve">The goal is to commit to memory </w:t>
      </w:r>
      <w:r w:rsidR="00C5341B">
        <w:rPr>
          <w:sz w:val="18"/>
          <w:szCs w:val="18"/>
        </w:rPr>
        <w:t xml:space="preserve">of </w:t>
      </w:r>
      <w:r w:rsidRPr="000E5FD0">
        <w:rPr>
          <w:sz w:val="18"/>
          <w:szCs w:val="18"/>
        </w:rPr>
        <w:t xml:space="preserve">a particular job's </w:t>
      </w:r>
      <w:proofErr w:type="gramStart"/>
      <w:r w:rsidRPr="000E5FD0">
        <w:rPr>
          <w:sz w:val="18"/>
          <w:szCs w:val="18"/>
        </w:rPr>
        <w:t>impartial  (</w:t>
      </w:r>
      <w:proofErr w:type="gramEnd"/>
      <w:r w:rsidRPr="000E5FD0">
        <w:rPr>
          <w:sz w:val="18"/>
          <w:szCs w:val="18"/>
        </w:rPr>
        <w:t>the pay presentation) solely based on the data provided. The purpose of this task is to assign a rating to the SFT exhibition's outputs based on their attractiveness to individuals. This will indisputably mirror the distinct preferences of the designated group of individuals assigned to labeling, as well as the agreed-upon general guidelines they are expected to adhere to. Afterward, this strategy will derive an automated structure from the gathered data that mimics human tendencies.</w:t>
      </w:r>
    </w:p>
    <w:p w:rsidR="009466E8" w:rsidRPr="009466E8" w:rsidRDefault="009466E8" w:rsidP="009466E8">
      <w:p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Typically the way it works:</w:t>
      </w:r>
    </w:p>
    <w:p w:rsidR="009466E8" w:rsidRPr="009466E8" w:rsidRDefault="009466E8" w:rsidP="009466E8">
      <w:pPr>
        <w:rPr>
          <w:rFonts w:eastAsia="Times New Roman" w:cstheme="minorHAnsi"/>
          <w:bCs/>
          <w:color w:val="000000" w:themeColor="text1"/>
          <w:sz w:val="18"/>
          <w:szCs w:val="18"/>
        </w:rPr>
      </w:pP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 xml:space="preserve"> produces </w:t>
      </w:r>
      <w:r w:rsidR="00C5341B">
        <w:rPr>
          <w:rFonts w:eastAsia="Times New Roman" w:cstheme="minorHAnsi"/>
          <w:bCs/>
          <w:color w:val="000000" w:themeColor="text1"/>
          <w:sz w:val="18"/>
          <w:szCs w:val="18"/>
        </w:rPr>
        <w:t>an</w:t>
      </w:r>
      <w:r w:rsidRPr="009466E8">
        <w:rPr>
          <w:rFonts w:eastAsia="Times New Roman" w:cstheme="minorHAnsi"/>
          <w:bCs/>
          <w:color w:val="000000" w:themeColor="text1"/>
          <w:sz w:val="18"/>
          <w:szCs w:val="18"/>
        </w:rPr>
        <w:t xml:space="preserve"> </w:t>
      </w:r>
      <w:r>
        <w:rPr>
          <w:rFonts w:eastAsia="Times New Roman" w:cstheme="minorHAnsi"/>
          <w:bCs/>
          <w:color w:val="000000" w:themeColor="text1"/>
          <w:sz w:val="18"/>
          <w:szCs w:val="18"/>
        </w:rPr>
        <w:t>extent</w:t>
      </w:r>
      <w:r w:rsidRPr="009466E8">
        <w:rPr>
          <w:rFonts w:eastAsia="Times New Roman" w:cstheme="minorHAnsi"/>
          <w:bCs/>
          <w:color w:val="000000" w:themeColor="text1"/>
          <w:sz w:val="18"/>
          <w:szCs w:val="18"/>
        </w:rPr>
        <w:t xml:space="preserve"> of yields, ordinarily yielding around 4 to 9 diverse reactions, in reaction to a set of chosen prompts.</w:t>
      </w: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labelers organize </w:t>
      </w:r>
      <w:proofErr w:type="gramStart"/>
      <w:r w:rsidRPr="009466E8">
        <w:rPr>
          <w:rFonts w:eastAsia="Times New Roman" w:cstheme="minorHAnsi"/>
          <w:bCs/>
          <w:color w:val="000000" w:themeColor="text1"/>
          <w:sz w:val="18"/>
          <w:szCs w:val="18"/>
        </w:rPr>
        <w:t>the comes</w:t>
      </w:r>
      <w:proofErr w:type="gramEnd"/>
      <w:r w:rsidRPr="009466E8">
        <w:rPr>
          <w:rFonts w:eastAsia="Times New Roman" w:cstheme="minorHAnsi"/>
          <w:bCs/>
          <w:color w:val="000000" w:themeColor="text1"/>
          <w:sz w:val="18"/>
          <w:szCs w:val="18"/>
        </w:rPr>
        <w:t xml:space="preserve"> about in arrange of quality from most noteworthy to most reduced. A recently labeled dataset has been accomplished with rankings being </w:t>
      </w:r>
      <w:r>
        <w:rPr>
          <w:rFonts w:eastAsia="Times New Roman" w:cstheme="minorHAnsi"/>
          <w:bCs/>
          <w:color w:val="000000" w:themeColor="text1"/>
          <w:sz w:val="18"/>
          <w:szCs w:val="18"/>
        </w:rPr>
        <w:t>allocated</w:t>
      </w:r>
      <w:r w:rsidRPr="009466E8">
        <w:rPr>
          <w:rFonts w:eastAsia="Times New Roman" w:cstheme="minorHAnsi"/>
          <w:bCs/>
          <w:color w:val="000000" w:themeColor="text1"/>
          <w:sz w:val="18"/>
          <w:szCs w:val="18"/>
        </w:rPr>
        <w:t xml:space="preserve"> as the names. The greatness of this dataset is generally 10 times more noteworthy than the </w:t>
      </w:r>
      <w:r>
        <w:rPr>
          <w:rFonts w:eastAsia="Times New Roman" w:cstheme="minorHAnsi"/>
          <w:bCs/>
          <w:color w:val="000000" w:themeColor="text1"/>
          <w:sz w:val="18"/>
          <w:szCs w:val="18"/>
        </w:rPr>
        <w:t>custom-fitted</w:t>
      </w:r>
      <w:r w:rsidRPr="009466E8">
        <w:rPr>
          <w:rFonts w:eastAsia="Times New Roman" w:cstheme="minorHAnsi"/>
          <w:bCs/>
          <w:color w:val="000000" w:themeColor="text1"/>
          <w:sz w:val="18"/>
          <w:szCs w:val="18"/>
        </w:rPr>
        <w:t xml:space="preserve"> dataset utilized for 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w:t>
      </w:r>
    </w:p>
    <w:p w:rsidR="009B5EF2"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later data is utilized in teaching </w:t>
      </w:r>
      <w:proofErr w:type="gramStart"/>
      <w:r w:rsidRPr="009466E8">
        <w:rPr>
          <w:rFonts w:eastAsia="Times New Roman" w:cstheme="minorHAnsi"/>
          <w:bCs/>
          <w:color w:val="000000" w:themeColor="text1"/>
          <w:sz w:val="18"/>
          <w:szCs w:val="18"/>
        </w:rPr>
        <w:t>a compensate</w:t>
      </w:r>
      <w:proofErr w:type="gramEnd"/>
      <w:r w:rsidRPr="009466E8">
        <w:rPr>
          <w:rFonts w:eastAsia="Times New Roman" w:cstheme="minorHAnsi"/>
          <w:bCs/>
          <w:color w:val="000000" w:themeColor="text1"/>
          <w:sz w:val="18"/>
          <w:szCs w:val="18"/>
        </w:rPr>
        <w:t xml:space="preserve"> demonstrate (RM) cleverly. The strategy includes utilizing a determination of SFT show comes about and organizing them agreeing to inclination.</w:t>
      </w:r>
    </w:p>
    <w:p w:rsidR="00CC1643" w:rsidRPr="009466E8" w:rsidRDefault="00CC1643" w:rsidP="00CC1643">
      <w:pPr>
        <w:pStyle w:val="ListParagraph"/>
        <w:rPr>
          <w:rFonts w:eastAsia="Times New Roman" w:cstheme="minorHAnsi"/>
          <w:bCs/>
          <w:color w:val="000000" w:themeColor="text1"/>
          <w:sz w:val="18"/>
          <w:szCs w:val="18"/>
        </w:rPr>
      </w:pPr>
    </w:p>
    <w:p w:rsidR="00677FD7" w:rsidRPr="000B70EB" w:rsidRDefault="00677FD7" w:rsidP="001455AD">
      <w:pPr>
        <w:rPr>
          <w:rFonts w:eastAsia="Times New Roman" w:cstheme="minorHAnsi"/>
          <w:bCs/>
          <w:color w:val="000000" w:themeColor="text1"/>
          <w:sz w:val="18"/>
          <w:szCs w:val="18"/>
        </w:rPr>
      </w:pPr>
    </w:p>
    <w:p w:rsidR="001455AD" w:rsidRDefault="003C3E4A" w:rsidP="001455AD">
      <w:pPr>
        <w:rPr>
          <w:rFonts w:ascii="Arial" w:eastAsia="Times New Roman" w:hAnsi="Arial" w:cs="Arial"/>
          <w:b/>
          <w:bCs/>
          <w:color w:val="CC5252"/>
          <w:sz w:val="27"/>
          <w:szCs w:val="27"/>
        </w:rPr>
      </w:pPr>
      <w:r>
        <w:rPr>
          <w:rFonts w:ascii="Arial" w:eastAsia="Times New Roman" w:hAnsi="Arial" w:cs="Arial"/>
          <w:b/>
          <w:bCs/>
          <w:noProof/>
          <w:color w:val="CC5252"/>
          <w:sz w:val="27"/>
          <w:szCs w:val="27"/>
        </w:rPr>
        <w:lastRenderedPageBreak/>
        <w:t xml:space="preserve">                                  </w:t>
      </w:r>
      <w:r>
        <w:rPr>
          <w:rFonts w:ascii="Arial" w:eastAsia="Times New Roman" w:hAnsi="Arial" w:cs="Arial"/>
          <w:b/>
          <w:bCs/>
          <w:noProof/>
          <w:color w:val="CC5252"/>
          <w:sz w:val="27"/>
          <w:szCs w:val="27"/>
        </w:rPr>
        <w:drawing>
          <wp:inline distT="0" distB="0" distL="0" distR="0">
            <wp:extent cx="381000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GPT-2.jpeg"/>
                    <pic:cNvPicPr/>
                  </pic:nvPicPr>
                  <pic:blipFill>
                    <a:blip r:embed="rId11">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943725"/>
                    </a:xfrm>
                    <a:prstGeom prst="rect">
                      <a:avLst/>
                    </a:prstGeom>
                  </pic:spPr>
                </pic:pic>
              </a:graphicData>
            </a:graphic>
          </wp:inline>
        </w:drawing>
      </w:r>
    </w:p>
    <w:p w:rsidR="001455AD" w:rsidRPr="00CC1643" w:rsidRDefault="001455AD" w:rsidP="001455AD">
      <w:pPr>
        <w:rPr>
          <w:rFonts w:ascii="Arial" w:eastAsia="Times New Roman" w:hAnsi="Arial" w:cs="Arial"/>
          <w:bCs/>
          <w:color w:val="000000" w:themeColor="text1"/>
          <w:sz w:val="27"/>
          <w:szCs w:val="27"/>
        </w:rPr>
      </w:pPr>
    </w:p>
    <w:p w:rsidR="001455AD" w:rsidRPr="00CC1643" w:rsidRDefault="00CC1643" w:rsidP="001455AD">
      <w:pPr>
        <w:rPr>
          <w:rFonts w:eastAsia="Times New Roman" w:cstheme="minorHAnsi"/>
          <w:bCs/>
          <w:color w:val="000000" w:themeColor="text1"/>
          <w:sz w:val="18"/>
          <w:szCs w:val="18"/>
        </w:rPr>
      </w:pPr>
      <w:r w:rsidRPr="00CC1643">
        <w:rPr>
          <w:rFonts w:eastAsia="Times New Roman" w:cstheme="minorHAnsi"/>
          <w:bCs/>
          <w:color w:val="000000" w:themeColor="text1"/>
          <w:sz w:val="18"/>
          <w:szCs w:val="18"/>
        </w:rPr>
        <w:t>Regarding labelers, it is notably less complex to evaluate the outputs in comparison to producing them from the very beginning, thereby leading to a more effective scaling process. The dataset in question was derived from a deliberate selection of 30-40 thousand prompts, wherein multiple outputs, generated in varying quantities per prompt, were presented to each labeler during the assessment phase.</w:t>
      </w:r>
    </w:p>
    <w:p w:rsidR="004B2F90" w:rsidRPr="004B2F90" w:rsidRDefault="004B2F90" w:rsidP="004B2F90">
      <w:pPr>
        <w:pStyle w:val="Heading3"/>
        <w:spacing w:before="240" w:line="656" w:lineRule="atLeast"/>
        <w:textAlignment w:val="baseline"/>
        <w:rPr>
          <w:rFonts w:asciiTheme="minorHAnsi" w:hAnsiTheme="minorHAnsi" w:cstheme="minorHAnsi"/>
          <w:color w:val="050506"/>
          <w:sz w:val="18"/>
          <w:szCs w:val="18"/>
        </w:rPr>
      </w:pPr>
      <w:r w:rsidRPr="004B2F90">
        <w:rPr>
          <w:rFonts w:asciiTheme="minorHAnsi" w:hAnsiTheme="minorHAnsi" w:cstheme="minorHAnsi"/>
          <w:color w:val="050506"/>
          <w:sz w:val="18"/>
          <w:szCs w:val="18"/>
        </w:rPr>
        <w:lastRenderedPageBreak/>
        <w:t>Step 3: Fine-tuning the SFT model via Proximal Policy Optimization (PPO)</w:t>
      </w:r>
      <w:r>
        <w:rPr>
          <w:rFonts w:asciiTheme="minorHAnsi" w:hAnsiTheme="minorHAnsi" w:cstheme="minorHAnsi"/>
          <w:color w:val="050506"/>
          <w:sz w:val="18"/>
          <w:szCs w:val="18"/>
        </w:rPr>
        <w:t>:</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PPO methodology provides a crucial computational framework for training operators in the domain of reinforcement learning. The current method of learning in which the policy is directly upgraded from ongoing experiences is referred to as an "on-policy" calculation. This is in contrast to the "off-policy" calculations such as Deep Q-Network (DQN), which rely on past experiences for learning. This indicates that the PPO system is consistently adapting its current methodology in response to the actions taken by the expert and the benefits obtained.</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utilization of a belief region optimization method by PPO in its operational practices is noteworthy, as it involves an approach that mandates that any alteration in the policy framework be restricted to a certain proximity range of the prior arrangement, thereby ensuring stability. This phenomenon is commonly observed in contrast to alternative strategies regarding slope, which may occasionally entail extensive overhauls of the system that could potentially impede the process of acquiring knowledge.</w:t>
      </w:r>
    </w:p>
    <w:p w:rsid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PPO (Preferred Provider Organization) utilizes a valued method to evaluate the projected outcome of a particular condition or undertaking. The term "esteem work" is employed in order to calculate the work derived from benefits, which denotes the disparity between the expected yield and the prevailing yield. The term "advantage work" is commonly employed to improve the approach through a comparative analysis of the current course of action with the corresponding action that would have been taken under the prior strategy. This allows for PPO to make better-informed improvements to the system through the evaluation of the value of the undertaken actions.</w:t>
      </w:r>
    </w:p>
    <w:p w:rsidR="00161C80" w:rsidRDefault="00304562" w:rsidP="00AC3AEF">
      <w:pPr>
        <w:ind w:left="360"/>
        <w:rPr>
          <w:rFonts w:eastAsia="Times New Roman" w:cstheme="minorHAnsi"/>
          <w:bCs/>
          <w:color w:val="000000" w:themeColor="text1"/>
          <w:sz w:val="18"/>
          <w:szCs w:val="18"/>
        </w:rPr>
      </w:pPr>
      <w:r w:rsidRPr="00304562">
        <w:rPr>
          <w:rFonts w:eastAsia="Times New Roman" w:cstheme="minorHAnsi"/>
          <w:bCs/>
          <w:color w:val="000000" w:themeColor="text1"/>
          <w:sz w:val="18"/>
          <w:szCs w:val="18"/>
        </w:rPr>
        <w:t xml:space="preserve">In this procedural move, the Proximal Arrangement Optimization (PPO)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is set up from the Secure Record Exchange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whereas the </w:t>
      </w:r>
      <w:r>
        <w:rPr>
          <w:rFonts w:eastAsia="Times New Roman" w:cstheme="minorHAnsi"/>
          <w:bCs/>
          <w:color w:val="000000" w:themeColor="text1"/>
          <w:sz w:val="18"/>
          <w:szCs w:val="18"/>
        </w:rPr>
        <w:t>esteemed</w:t>
      </w:r>
      <w:r w:rsidRPr="00304562">
        <w:rPr>
          <w:rFonts w:eastAsia="Times New Roman" w:cstheme="minorHAnsi"/>
          <w:bCs/>
          <w:color w:val="000000" w:themeColor="text1"/>
          <w:sz w:val="18"/>
          <w:szCs w:val="18"/>
        </w:rPr>
        <w:t xml:space="preserve"> work is initialized based on the </w:t>
      </w:r>
      <w:r>
        <w:rPr>
          <w:rFonts w:eastAsia="Times New Roman" w:cstheme="minorHAnsi"/>
          <w:bCs/>
          <w:color w:val="000000" w:themeColor="text1"/>
          <w:sz w:val="18"/>
          <w:szCs w:val="18"/>
        </w:rPr>
        <w:t>compensation</w:t>
      </w:r>
      <w:r w:rsidRPr="00304562">
        <w:rPr>
          <w:rFonts w:eastAsia="Times New Roman" w:cstheme="minorHAnsi"/>
          <w:bCs/>
          <w:color w:val="000000" w:themeColor="text1"/>
          <w:sz w:val="18"/>
          <w:szCs w:val="18"/>
        </w:rPr>
        <w:t xml:space="preserve"> show. The environment in address is one characterized by its eccentric natu</w:t>
      </w:r>
      <w:r>
        <w:rPr>
          <w:rFonts w:eastAsia="Times New Roman" w:cstheme="minorHAnsi"/>
          <w:bCs/>
          <w:color w:val="000000" w:themeColor="text1"/>
          <w:sz w:val="18"/>
          <w:szCs w:val="18"/>
        </w:rPr>
        <w:t xml:space="preserve">re, whereby it issues </w:t>
      </w:r>
      <w:proofErr w:type="gramStart"/>
      <w:r>
        <w:rPr>
          <w:rFonts w:eastAsia="Times New Roman" w:cstheme="minorHAnsi"/>
          <w:bCs/>
          <w:color w:val="000000" w:themeColor="text1"/>
          <w:sz w:val="18"/>
          <w:szCs w:val="18"/>
        </w:rPr>
        <w:t>a provoke</w:t>
      </w:r>
      <w:proofErr w:type="gramEnd"/>
      <w:r w:rsidRPr="00304562">
        <w:rPr>
          <w:rFonts w:eastAsia="Times New Roman" w:cstheme="minorHAnsi"/>
          <w:bCs/>
          <w:color w:val="000000" w:themeColor="text1"/>
          <w:sz w:val="18"/>
          <w:szCs w:val="18"/>
        </w:rPr>
        <w:t xml:space="preserve"> of subjective nature and expects a comparing reaction. Upon receipt of a given incite and comparing reaction, a comparing remunerate is created, as decided by </w:t>
      </w:r>
      <w:proofErr w:type="gramStart"/>
      <w:r w:rsidRPr="00304562">
        <w:rPr>
          <w:rFonts w:eastAsia="Times New Roman" w:cstheme="minorHAnsi"/>
          <w:bCs/>
          <w:color w:val="000000" w:themeColor="text1"/>
          <w:sz w:val="18"/>
          <w:szCs w:val="18"/>
        </w:rPr>
        <w:t>the remunerate</w:t>
      </w:r>
      <w:proofErr w:type="gramEnd"/>
      <w:r w:rsidRPr="00304562">
        <w:rPr>
          <w:rFonts w:eastAsia="Times New Roman" w:cstheme="minorHAnsi"/>
          <w:bCs/>
          <w:color w:val="000000" w:themeColor="text1"/>
          <w:sz w:val="18"/>
          <w:szCs w:val="18"/>
        </w:rPr>
        <w:t xml:space="preserve"> demonstrate, coming full circle within the conclusion of the scene. The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forces a per-token KL punishment on the remunerate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subsequently easing the chance of over-optimization.</w:t>
      </w:r>
    </w:p>
    <w:p w:rsidR="003C3E4A" w:rsidRDefault="003C3E4A" w:rsidP="00AC3AEF">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 xml:space="preserve">                                        </w:t>
      </w:r>
      <w:r>
        <w:rPr>
          <w:rFonts w:eastAsia="Times New Roman" w:cstheme="minorHAnsi"/>
          <w:bCs/>
          <w:noProof/>
          <w:color w:val="000000" w:themeColor="text1"/>
          <w:sz w:val="18"/>
          <w:szCs w:val="18"/>
        </w:rPr>
        <w:drawing>
          <wp:inline distT="0" distB="0" distL="0" distR="0">
            <wp:extent cx="3810000" cy="652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GPT-3.jpeg"/>
                    <pic:cNvPicPr/>
                  </pic:nvPicPr>
                  <pic:blipFill>
                    <a:blip r:embed="rId12">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524625"/>
                    </a:xfrm>
                    <a:prstGeom prst="rect">
                      <a:avLst/>
                    </a:prstGeom>
                  </pic:spPr>
                </pic:pic>
              </a:graphicData>
            </a:graphic>
          </wp:inline>
        </w:drawing>
      </w: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p>
    <w:p w:rsidR="00154E39" w:rsidRDefault="00154E39" w:rsidP="00AC3AEF">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Literature review:</w:t>
      </w:r>
    </w:p>
    <w:p w:rsidR="006B60C9" w:rsidRPr="006B60C9" w:rsidRDefault="006B60C9" w:rsidP="00AC3AEF">
      <w:pPr>
        <w:rPr>
          <w:rFonts w:eastAsia="Times New Roman" w:cstheme="minorHAnsi"/>
          <w:bCs/>
          <w:color w:val="000000" w:themeColor="text1"/>
          <w:sz w:val="18"/>
          <w:szCs w:val="18"/>
        </w:rPr>
      </w:pP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and Educational Environment</w:t>
      </w:r>
    </w:p>
    <w:p w:rsidR="006B60C9" w:rsidRDefault="006B60C9" w:rsidP="00AC3AEF">
      <w:pPr>
        <w:rPr>
          <w:rFonts w:eastAsia="Times New Roman" w:cstheme="minorHAnsi"/>
          <w:bCs/>
          <w:color w:val="000000" w:themeColor="text1"/>
          <w:sz w:val="18"/>
          <w:szCs w:val="18"/>
        </w:rPr>
      </w:pP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has had consequences for the realm of education, and numerous articles distributed throughout the initial three months after </w:t>
      </w:r>
      <w:proofErr w:type="spellStart"/>
      <w:r w:rsidRPr="006B60C9">
        <w:rPr>
          <w:rFonts w:eastAsia="Times New Roman" w:cstheme="minorHAnsi"/>
          <w:bCs/>
          <w:color w:val="000000" w:themeColor="text1"/>
          <w:sz w:val="18"/>
          <w:szCs w:val="18"/>
        </w:rPr>
        <w:t>ChatGPT's</w:t>
      </w:r>
      <w:proofErr w:type="spellEnd"/>
      <w:r w:rsidRPr="006B60C9">
        <w:rPr>
          <w:rFonts w:eastAsia="Times New Roman" w:cstheme="minorHAnsi"/>
          <w:bCs/>
          <w:color w:val="000000" w:themeColor="text1"/>
          <w:sz w:val="18"/>
          <w:szCs w:val="18"/>
        </w:rPr>
        <w:t xml:space="preserve"> commencement </w:t>
      </w:r>
      <w:r>
        <w:rPr>
          <w:rFonts w:eastAsia="Times New Roman" w:cstheme="minorHAnsi"/>
          <w:bCs/>
          <w:color w:val="000000" w:themeColor="text1"/>
          <w:sz w:val="18"/>
          <w:szCs w:val="18"/>
        </w:rPr>
        <w:t>were executed</w:t>
      </w:r>
      <w:r w:rsidRPr="006B60C9">
        <w:rPr>
          <w:rFonts w:eastAsia="Times New Roman" w:cstheme="minorHAnsi"/>
          <w:bCs/>
          <w:color w:val="000000" w:themeColor="text1"/>
          <w:sz w:val="18"/>
          <w:szCs w:val="18"/>
        </w:rPr>
        <w:t xml:space="preserve"> to address the inquiry that follows the question: How may </w:t>
      </w:r>
      <w:proofErr w:type="spellStart"/>
      <w:r w:rsidRPr="006B60C9">
        <w:rPr>
          <w:rFonts w:eastAsia="Times New Roman" w:cstheme="minorHAnsi"/>
          <w:bCs/>
          <w:color w:val="000000" w:themeColor="text1"/>
          <w:sz w:val="18"/>
          <w:szCs w:val="18"/>
        </w:rPr>
        <w:t>ChatGPT</w:t>
      </w:r>
      <w:proofErr w:type="spellEnd"/>
      <w:r w:rsidRPr="006B60C9">
        <w:rPr>
          <w:rFonts w:eastAsia="Times New Roman" w:cstheme="minorHAnsi"/>
          <w:bCs/>
          <w:color w:val="000000" w:themeColor="text1"/>
          <w:sz w:val="18"/>
          <w:szCs w:val="18"/>
        </w:rPr>
        <w:t xml:space="preserve"> </w:t>
      </w:r>
      <w:r>
        <w:rPr>
          <w:rFonts w:eastAsia="Times New Roman" w:cstheme="minorHAnsi"/>
          <w:bCs/>
          <w:color w:val="000000" w:themeColor="text1"/>
          <w:sz w:val="18"/>
          <w:szCs w:val="18"/>
        </w:rPr>
        <w:t>affect</w:t>
      </w:r>
      <w:r w:rsidRPr="006B60C9">
        <w:rPr>
          <w:rFonts w:eastAsia="Times New Roman" w:cstheme="minorHAnsi"/>
          <w:bCs/>
          <w:color w:val="000000" w:themeColor="text1"/>
          <w:sz w:val="18"/>
          <w:szCs w:val="18"/>
        </w:rPr>
        <w:t xml:space="preserve"> the instructional setting?</w:t>
      </w:r>
    </w:p>
    <w:p w:rsidR="007765C0" w:rsidRPr="006B60C9" w:rsidRDefault="007765C0" w:rsidP="007765C0">
      <w:pPr>
        <w:rPr>
          <w:rFonts w:eastAsia="Times New Roman" w:cstheme="minorHAnsi"/>
          <w:bCs/>
          <w:color w:val="000000" w:themeColor="text1"/>
          <w:sz w:val="18"/>
          <w:szCs w:val="18"/>
        </w:rPr>
      </w:pPr>
      <w:r w:rsidRPr="007765C0">
        <w:rPr>
          <w:rFonts w:eastAsia="Times New Roman" w:cstheme="minorHAnsi"/>
          <w:bCs/>
          <w:color w:val="000000" w:themeColor="text1"/>
          <w:sz w:val="18"/>
          <w:szCs w:val="18"/>
        </w:rPr>
        <w:t xml:space="preserve">The creators of this </w:t>
      </w:r>
      <w:proofErr w:type="gramStart"/>
      <w:r w:rsidRPr="007765C0">
        <w:rPr>
          <w:rFonts w:eastAsia="Times New Roman" w:cstheme="minorHAnsi"/>
          <w:bCs/>
          <w:color w:val="000000" w:themeColor="text1"/>
          <w:sz w:val="18"/>
          <w:szCs w:val="18"/>
        </w:rPr>
        <w:t>current  paper</w:t>
      </w:r>
      <w:proofErr w:type="gramEnd"/>
      <w:r w:rsidRPr="007765C0">
        <w:rPr>
          <w:rFonts w:eastAsia="Times New Roman" w:cstheme="minorHAnsi"/>
          <w:bCs/>
          <w:color w:val="000000" w:themeColor="text1"/>
          <w:sz w:val="18"/>
          <w:szCs w:val="18"/>
        </w:rPr>
        <w:t xml:space="preserve"> convey the strategy of usefulness for the </w:t>
      </w:r>
      <w:r>
        <w:rPr>
          <w:rFonts w:eastAsia="Times New Roman" w:cstheme="minorHAnsi"/>
          <w:bCs/>
          <w:color w:val="000000" w:themeColor="text1"/>
          <w:sz w:val="18"/>
          <w:szCs w:val="18"/>
        </w:rPr>
        <w:t>specific</w:t>
      </w:r>
      <w:r w:rsidRPr="007765C0">
        <w:rPr>
          <w:rFonts w:eastAsia="Times New Roman" w:cstheme="minorHAnsi"/>
          <w:bCs/>
          <w:color w:val="000000" w:themeColor="text1"/>
          <w:sz w:val="18"/>
          <w:szCs w:val="18"/>
        </w:rPr>
        <w:t xml:space="preserve"> show of manu</w:t>
      </w:r>
      <w:r>
        <w:rPr>
          <w:rFonts w:eastAsia="Times New Roman" w:cstheme="minorHAnsi"/>
          <w:bCs/>
          <w:color w:val="000000" w:themeColor="text1"/>
          <w:sz w:val="18"/>
          <w:szCs w:val="18"/>
        </w:rPr>
        <w:t xml:space="preserve">factured insights talked about. </w:t>
      </w:r>
      <w:r w:rsidRPr="007765C0">
        <w:rPr>
          <w:rFonts w:eastAsia="Times New Roman" w:cstheme="minorHAnsi"/>
          <w:bCs/>
          <w:color w:val="000000" w:themeColor="text1"/>
          <w:sz w:val="18"/>
          <w:szCs w:val="18"/>
        </w:rPr>
        <w:t xml:space="preserve">Prior to implementing a certain intervention, a careful analysis of the benefits and impediments is essential. This piece of composing offers important exhortation on how to viably utilize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to progress the learning travel of both instructors and understudies. Catering to the particular instructive necessities of each individual. In addition, it has been proposed that the viability of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can be ascribed to its capacity to offer</w:t>
      </w:r>
      <w:r>
        <w:rPr>
          <w:rFonts w:eastAsia="Times New Roman" w:cstheme="minorHAnsi"/>
          <w:bCs/>
          <w:color w:val="000000" w:themeColor="text1"/>
          <w:sz w:val="18"/>
          <w:szCs w:val="18"/>
        </w:rPr>
        <w:t xml:space="preserve"> to</w:t>
      </w:r>
      <w:r w:rsidRPr="007765C0">
        <w:rPr>
          <w:rFonts w:eastAsia="Times New Roman" w:cstheme="minorHAnsi"/>
          <w:bCs/>
          <w:color w:val="000000" w:themeColor="text1"/>
          <w:sz w:val="18"/>
          <w:szCs w:val="18"/>
        </w:rPr>
        <w:t xml:space="preserve"> provoke reaction, coming about in way better association and under</w:t>
      </w:r>
      <w:r>
        <w:rPr>
          <w:rFonts w:eastAsia="Times New Roman" w:cstheme="minorHAnsi"/>
          <w:bCs/>
          <w:color w:val="000000" w:themeColor="text1"/>
          <w:sz w:val="18"/>
          <w:szCs w:val="18"/>
        </w:rPr>
        <w:t>standing among understudies</w:t>
      </w:r>
      <w:r w:rsidRPr="007765C0">
        <w:rPr>
          <w:rFonts w:eastAsia="Times New Roman" w:cstheme="minorHAnsi"/>
          <w:bCs/>
          <w:color w:val="000000" w:themeColor="text1"/>
          <w:sz w:val="18"/>
          <w:szCs w:val="18"/>
        </w:rPr>
        <w:t>. As recommen</w:t>
      </w:r>
      <w:r>
        <w:rPr>
          <w:rFonts w:eastAsia="Times New Roman" w:cstheme="minorHAnsi"/>
          <w:bCs/>
          <w:color w:val="000000" w:themeColor="text1"/>
          <w:sz w:val="18"/>
          <w:szCs w:val="18"/>
        </w:rPr>
        <w:t>ded by the scholarly reference</w:t>
      </w:r>
      <w:r w:rsidRPr="007765C0">
        <w:rPr>
          <w:rFonts w:eastAsia="Times New Roman" w:cstheme="minorHAnsi"/>
          <w:bCs/>
          <w:color w:val="000000" w:themeColor="text1"/>
          <w:sz w:val="18"/>
          <w:szCs w:val="18"/>
        </w:rPr>
        <w:t xml:space="preserve">,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has the potential to upgrade the method of instruction by giving </w:t>
      </w:r>
      <w:r>
        <w:rPr>
          <w:rFonts w:eastAsia="Times New Roman" w:cstheme="minorHAnsi"/>
          <w:bCs/>
          <w:color w:val="000000" w:themeColor="text1"/>
          <w:sz w:val="18"/>
          <w:szCs w:val="18"/>
        </w:rPr>
        <w:t>custom-fitted</w:t>
      </w:r>
      <w:r w:rsidRPr="007765C0">
        <w:rPr>
          <w:rFonts w:eastAsia="Times New Roman" w:cstheme="minorHAnsi"/>
          <w:bCs/>
          <w:color w:val="000000" w:themeColor="text1"/>
          <w:sz w:val="18"/>
          <w:szCs w:val="18"/>
        </w:rPr>
        <w:t xml:space="preserve"> instructive assets and pleasing individualized learning needs. In expansion, it has been recommended that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has incredible potential within the field of instruction due to its capacity to supply convenient input that upgrades understud</w:t>
      </w:r>
      <w:r>
        <w:rPr>
          <w:rFonts w:eastAsia="Times New Roman" w:cstheme="minorHAnsi"/>
          <w:bCs/>
          <w:color w:val="000000" w:themeColor="text1"/>
          <w:sz w:val="18"/>
          <w:szCs w:val="18"/>
        </w:rPr>
        <w:t xml:space="preserve">y engagement and comprehension. </w:t>
      </w:r>
      <w:r w:rsidRPr="007765C0">
        <w:rPr>
          <w:rFonts w:eastAsia="Times New Roman" w:cstheme="minorHAnsi"/>
          <w:bCs/>
          <w:color w:val="000000" w:themeColor="text1"/>
          <w:sz w:val="18"/>
          <w:szCs w:val="18"/>
        </w:rPr>
        <w:t>The current investigation is based on the information that has been gotten in agreement with the level of qu</w:t>
      </w:r>
      <w:r>
        <w:rPr>
          <w:rFonts w:eastAsia="Times New Roman" w:cstheme="minorHAnsi"/>
          <w:bCs/>
          <w:color w:val="000000" w:themeColor="text1"/>
          <w:sz w:val="18"/>
          <w:szCs w:val="18"/>
        </w:rPr>
        <w:t xml:space="preserve">estions postured by the client. </w:t>
      </w:r>
      <w:r w:rsidRPr="007765C0">
        <w:rPr>
          <w:rFonts w:eastAsia="Times New Roman" w:cstheme="minorHAnsi"/>
          <w:bCs/>
          <w:color w:val="000000" w:themeColor="text1"/>
          <w:sz w:val="18"/>
          <w:szCs w:val="18"/>
        </w:rPr>
        <w:t xml:space="preserve">Remote understudies may possibly pick up preferences from deciphering instructive materials. Additionally, the interactive highlight of this particular instructing approach exhibits a significant advantage, because it is widely recognized as among the foremost effective approaches </w:t>
      </w:r>
      <w:r>
        <w:rPr>
          <w:rFonts w:eastAsia="Times New Roman" w:cstheme="minorHAnsi"/>
          <w:bCs/>
          <w:color w:val="000000" w:themeColor="text1"/>
          <w:sz w:val="18"/>
          <w:szCs w:val="18"/>
        </w:rPr>
        <w:t>to</w:t>
      </w:r>
      <w:bookmarkStart w:id="0" w:name="_GoBack"/>
      <w:bookmarkEnd w:id="0"/>
      <w:r w:rsidRPr="007765C0">
        <w:rPr>
          <w:rFonts w:eastAsia="Times New Roman" w:cstheme="minorHAnsi"/>
          <w:bCs/>
          <w:color w:val="000000" w:themeColor="text1"/>
          <w:sz w:val="18"/>
          <w:szCs w:val="18"/>
        </w:rPr>
        <w:t xml:space="preserve"> instruction for students. As expressed by the author, observational ponders have illustrated that this particular design has critical capability in computerizing the evaluation of expositions, substantiated by </w:t>
      </w:r>
      <w:proofErr w:type="gramStart"/>
      <w:r w:rsidRPr="007765C0">
        <w:rPr>
          <w:rFonts w:eastAsia="Times New Roman" w:cstheme="minorHAnsi"/>
          <w:bCs/>
          <w:color w:val="000000" w:themeColor="text1"/>
          <w:sz w:val="18"/>
          <w:szCs w:val="18"/>
        </w:rPr>
        <w:t>an</w:t>
      </w:r>
      <w:proofErr w:type="gramEnd"/>
      <w:r w:rsidRPr="007765C0">
        <w:rPr>
          <w:rFonts w:eastAsia="Times New Roman" w:cstheme="minorHAnsi"/>
          <w:bCs/>
          <w:color w:val="000000" w:themeColor="text1"/>
          <w:sz w:val="18"/>
          <w:szCs w:val="18"/>
        </w:rPr>
        <w:t xml:space="preserve"> 0.86 relationship coefficient. In expansion, it had the capability to recognize vital characteristics that characterize skillfully composed compositions. In spite of </w:t>
      </w:r>
      <w:proofErr w:type="spellStart"/>
      <w:r w:rsidRPr="007765C0">
        <w:rPr>
          <w:rFonts w:eastAsia="Times New Roman" w:cstheme="minorHAnsi"/>
          <w:bCs/>
          <w:color w:val="000000" w:themeColor="text1"/>
          <w:sz w:val="18"/>
          <w:szCs w:val="18"/>
        </w:rPr>
        <w:t>ChatGPT's</w:t>
      </w:r>
      <w:proofErr w:type="spellEnd"/>
      <w:r w:rsidRPr="007765C0">
        <w:rPr>
          <w:rFonts w:eastAsia="Times New Roman" w:cstheme="minorHAnsi"/>
          <w:bCs/>
          <w:color w:val="000000" w:themeColor="text1"/>
          <w:sz w:val="18"/>
          <w:szCs w:val="18"/>
        </w:rPr>
        <w:t xml:space="preserve"> acknowledgment of certain restrictions, these have been related </w:t>
      </w:r>
      <w:r>
        <w:rPr>
          <w:rFonts w:eastAsia="Times New Roman" w:cstheme="minorHAnsi"/>
          <w:bCs/>
          <w:color w:val="000000" w:themeColor="text1"/>
          <w:sz w:val="18"/>
          <w:szCs w:val="18"/>
        </w:rPr>
        <w:t>to</w:t>
      </w:r>
      <w:r w:rsidRPr="007765C0">
        <w:rPr>
          <w:rFonts w:eastAsia="Times New Roman" w:cstheme="minorHAnsi"/>
          <w:bCs/>
          <w:color w:val="000000" w:themeColor="text1"/>
          <w:sz w:val="18"/>
          <w:szCs w:val="18"/>
        </w:rPr>
        <w:t xml:space="preserve"> this specific show. More absolutely, these impediments include insufficient interpersonal communication, confined comprehension and security, and limitations on creative energy. The exceptional </w:t>
      </w:r>
      <w:r>
        <w:rPr>
          <w:rFonts w:eastAsia="Times New Roman" w:cstheme="minorHAnsi"/>
          <w:bCs/>
          <w:color w:val="000000" w:themeColor="text1"/>
          <w:sz w:val="18"/>
          <w:szCs w:val="18"/>
        </w:rPr>
        <w:t>utilization</w:t>
      </w:r>
      <w:r w:rsidRPr="007765C0">
        <w:rPr>
          <w:rFonts w:eastAsia="Times New Roman" w:cstheme="minorHAnsi"/>
          <w:bCs/>
          <w:color w:val="000000" w:themeColor="text1"/>
          <w:sz w:val="18"/>
          <w:szCs w:val="18"/>
        </w:rPr>
        <w:t xml:space="preserve"> of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to pick up information is momentous since it permits for </w:t>
      </w:r>
      <w:r>
        <w:rPr>
          <w:rFonts w:eastAsia="Times New Roman" w:cstheme="minorHAnsi"/>
          <w:bCs/>
          <w:color w:val="000000" w:themeColor="text1"/>
          <w:sz w:val="18"/>
          <w:szCs w:val="18"/>
        </w:rPr>
        <w:t xml:space="preserve">an </w:t>
      </w:r>
      <w:r w:rsidRPr="007765C0">
        <w:rPr>
          <w:rFonts w:eastAsia="Times New Roman" w:cstheme="minorHAnsi"/>
          <w:bCs/>
          <w:color w:val="000000" w:themeColor="text1"/>
          <w:sz w:val="18"/>
          <w:szCs w:val="18"/>
        </w:rPr>
        <w:t xml:space="preserve">in-depth examination of information. However, it is important to recognize that the </w:t>
      </w:r>
      <w:r>
        <w:rPr>
          <w:rFonts w:eastAsia="Times New Roman" w:cstheme="minorHAnsi"/>
          <w:bCs/>
          <w:color w:val="000000" w:themeColor="text1"/>
          <w:sz w:val="18"/>
          <w:szCs w:val="18"/>
        </w:rPr>
        <w:t>utilization</w:t>
      </w:r>
      <w:r w:rsidRPr="007765C0">
        <w:rPr>
          <w:rFonts w:eastAsia="Times New Roman" w:cstheme="minorHAnsi"/>
          <w:bCs/>
          <w:color w:val="000000" w:themeColor="text1"/>
          <w:sz w:val="18"/>
          <w:szCs w:val="18"/>
        </w:rPr>
        <w:t xml:space="preserve"> of </w:t>
      </w:r>
      <w:proofErr w:type="spellStart"/>
      <w:r w:rsidRPr="007765C0">
        <w:rPr>
          <w:rFonts w:eastAsia="Times New Roman" w:cstheme="minorHAnsi"/>
          <w:bCs/>
          <w:color w:val="000000" w:themeColor="text1"/>
          <w:sz w:val="18"/>
          <w:szCs w:val="18"/>
        </w:rPr>
        <w:t>ChatGPT</w:t>
      </w:r>
      <w:proofErr w:type="spellEnd"/>
      <w:r w:rsidRPr="007765C0">
        <w:rPr>
          <w:rFonts w:eastAsia="Times New Roman" w:cstheme="minorHAnsi"/>
          <w:bCs/>
          <w:color w:val="000000" w:themeColor="text1"/>
          <w:sz w:val="18"/>
          <w:szCs w:val="18"/>
        </w:rPr>
        <w:t xml:space="preserve"> does not supplant the </w:t>
      </w:r>
      <w:r>
        <w:rPr>
          <w:rFonts w:eastAsia="Times New Roman" w:cstheme="minorHAnsi"/>
          <w:bCs/>
          <w:color w:val="000000" w:themeColor="text1"/>
          <w:sz w:val="18"/>
          <w:szCs w:val="18"/>
        </w:rPr>
        <w:t>requirement</w:t>
      </w:r>
      <w:r w:rsidRPr="007765C0">
        <w:rPr>
          <w:rFonts w:eastAsia="Times New Roman" w:cstheme="minorHAnsi"/>
          <w:bCs/>
          <w:color w:val="000000" w:themeColor="text1"/>
          <w:sz w:val="18"/>
          <w:szCs w:val="18"/>
        </w:rPr>
        <w:t xml:space="preserve"> for formal instruction in scholarly </w:t>
      </w:r>
      <w:r>
        <w:rPr>
          <w:rFonts w:eastAsia="Times New Roman" w:cstheme="minorHAnsi"/>
          <w:bCs/>
          <w:color w:val="000000" w:themeColor="text1"/>
          <w:sz w:val="18"/>
          <w:szCs w:val="18"/>
        </w:rPr>
        <w:t>education</w:t>
      </w:r>
      <w:r w:rsidRPr="007765C0">
        <w:rPr>
          <w:rFonts w:eastAsia="Times New Roman" w:cstheme="minorHAnsi"/>
          <w:bCs/>
          <w:color w:val="000000" w:themeColor="text1"/>
          <w:sz w:val="18"/>
          <w:szCs w:val="18"/>
        </w:rPr>
        <w:t xml:space="preserve">. One has to take </w:t>
      </w:r>
      <w:r>
        <w:rPr>
          <w:rFonts w:eastAsia="Times New Roman" w:cstheme="minorHAnsi"/>
          <w:bCs/>
          <w:color w:val="000000" w:themeColor="text1"/>
          <w:sz w:val="18"/>
          <w:szCs w:val="18"/>
        </w:rPr>
        <w:t>into</w:t>
      </w:r>
      <w:r w:rsidRPr="007765C0">
        <w:rPr>
          <w:rFonts w:eastAsia="Times New Roman" w:cstheme="minorHAnsi"/>
          <w:bCs/>
          <w:color w:val="000000" w:themeColor="text1"/>
          <w:sz w:val="18"/>
          <w:szCs w:val="18"/>
        </w:rPr>
        <w:t xml:space="preserve"> consideration the noteworthy imperatives that exist, given that inaccurate answers have been delivered on </w:t>
      </w:r>
      <w:r>
        <w:rPr>
          <w:rFonts w:eastAsia="Times New Roman" w:cstheme="minorHAnsi"/>
          <w:bCs/>
          <w:color w:val="000000" w:themeColor="text1"/>
          <w:sz w:val="18"/>
          <w:szCs w:val="18"/>
        </w:rPr>
        <w:t>events</w:t>
      </w:r>
      <w:r w:rsidRPr="007765C0">
        <w:rPr>
          <w:rFonts w:eastAsia="Times New Roman" w:cstheme="minorHAnsi"/>
          <w:bCs/>
          <w:color w:val="000000" w:themeColor="text1"/>
          <w:sz w:val="18"/>
          <w:szCs w:val="18"/>
        </w:rPr>
        <w:t>, in some cases relating to nonexistent things. Reevaluate their feelings and techniques. Moreover, this event fortified a few teachers to reevaluate th</w:t>
      </w:r>
      <w:r>
        <w:rPr>
          <w:rFonts w:eastAsia="Times New Roman" w:cstheme="minorHAnsi"/>
          <w:bCs/>
          <w:color w:val="000000" w:themeColor="text1"/>
          <w:sz w:val="18"/>
          <w:szCs w:val="18"/>
        </w:rPr>
        <w:t xml:space="preserve">eir convictions and approaches. </w:t>
      </w:r>
      <w:r w:rsidRPr="007765C0">
        <w:rPr>
          <w:rFonts w:eastAsia="Times New Roman" w:cstheme="minorHAnsi"/>
          <w:bCs/>
          <w:color w:val="000000" w:themeColor="text1"/>
          <w:sz w:val="18"/>
          <w:szCs w:val="18"/>
        </w:rPr>
        <w:t>It is basic to reevaluate the strategy of evaluating understudies.</w:t>
      </w:r>
    </w:p>
    <w:p w:rsidR="006B60C9" w:rsidRDefault="006B60C9" w:rsidP="00AC3AEF">
      <w:pPr>
        <w:rPr>
          <w:rFonts w:eastAsia="Times New Roman" w:cstheme="minorHAnsi"/>
          <w:bCs/>
          <w:color w:val="000000" w:themeColor="text1"/>
          <w:sz w:val="18"/>
          <w:szCs w:val="18"/>
        </w:rPr>
      </w:pPr>
    </w:p>
    <w:p w:rsidR="006B60C9" w:rsidRDefault="006B60C9"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Default="00106717" w:rsidP="00AC3AEF">
      <w:pPr>
        <w:rPr>
          <w:rFonts w:eastAsia="Times New Roman" w:cstheme="minorHAnsi"/>
          <w:bCs/>
          <w:color w:val="000000" w:themeColor="text1"/>
          <w:sz w:val="18"/>
          <w:szCs w:val="18"/>
        </w:rPr>
      </w:pPr>
    </w:p>
    <w:p w:rsidR="00106717" w:rsidRPr="00304562" w:rsidRDefault="00106717" w:rsidP="00AC3AEF">
      <w:pPr>
        <w:rPr>
          <w:rFonts w:eastAsia="Times New Roman" w:cstheme="minorHAnsi"/>
          <w:bCs/>
          <w:color w:val="000000" w:themeColor="text1"/>
          <w:sz w:val="18"/>
          <w:szCs w:val="18"/>
        </w:rPr>
      </w:pPr>
    </w:p>
    <w:p w:rsidR="00FC783C" w:rsidRDefault="00FC783C" w:rsidP="001455AD"/>
    <w:p w:rsidR="00EA6D3B" w:rsidRDefault="00EA6D3B" w:rsidP="001455AD">
      <w:proofErr w:type="gramStart"/>
      <w:r>
        <w:lastRenderedPageBreak/>
        <w:t>References :</w:t>
      </w:r>
      <w:proofErr w:type="gramEnd"/>
    </w:p>
    <w:p w:rsidR="00EA6D3B" w:rsidRDefault="00EA6D3B" w:rsidP="001455AD">
      <w:r>
        <w:t xml:space="preserve">For introduction </w:t>
      </w:r>
      <w:hyperlink r:id="rId13" w:history="1">
        <w:r w:rsidRPr="00654A82">
          <w:rPr>
            <w:rStyle w:val="Hyperlink"/>
          </w:rPr>
          <w:t>https://link.springer.com/chapter/10.1007/978-3-030-49186-4_31</w:t>
        </w:r>
      </w:hyperlink>
      <w:r>
        <w:t xml:space="preserve">  </w:t>
      </w:r>
    </w:p>
    <w:p w:rsidR="00EA6D3B" w:rsidRDefault="00EA6D3B" w:rsidP="001455AD">
      <w:r>
        <w:t xml:space="preserve">29 may 2020         </w:t>
      </w:r>
      <w:proofErr w:type="spellStart"/>
      <w:r>
        <w:t>springer</w:t>
      </w:r>
      <w:proofErr w:type="gramStart"/>
      <w:r>
        <w:t>,cham</w:t>
      </w:r>
      <w:proofErr w:type="spellEnd"/>
      <w:proofErr w:type="gramEnd"/>
      <w:r>
        <w:t xml:space="preserve"> </w:t>
      </w:r>
    </w:p>
    <w:p w:rsidR="004B4A49" w:rsidRPr="00DB78BA" w:rsidRDefault="007765C0" w:rsidP="004B4A49">
      <w:pPr>
        <w:numPr>
          <w:ilvl w:val="0"/>
          <w:numId w:val="2"/>
        </w:numPr>
        <w:shd w:val="clear" w:color="auto" w:fill="FFFFFF"/>
        <w:spacing w:after="0" w:line="240" w:lineRule="auto"/>
        <w:ind w:left="945" w:right="225"/>
        <w:rPr>
          <w:rFonts w:ascii="Inter" w:eastAsia="Times New Roman" w:hAnsi="Inter" w:cs="Times New Roman"/>
          <w:color w:val="767676"/>
          <w:sz w:val="24"/>
          <w:szCs w:val="24"/>
        </w:rPr>
      </w:pPr>
      <w:hyperlink r:id="rId14" w:history="1">
        <w:r w:rsidR="004B4A49" w:rsidRPr="00654A82">
          <w:rPr>
            <w:rStyle w:val="Hyperlink"/>
          </w:rPr>
          <w:t>https://www.revechat.com/blog/chatbot-history/</w:t>
        </w:r>
      </w:hyperlink>
      <w:r w:rsidR="004B4A49">
        <w:t xml:space="preserve">  </w:t>
      </w:r>
      <w:r w:rsidR="004B4A49" w:rsidRPr="004B4A49">
        <w:rPr>
          <w:rFonts w:ascii="Inter" w:eastAsia="Times New Roman" w:hAnsi="Inter" w:cs="Times New Roman"/>
          <w:color w:val="0D6EFD"/>
          <w:sz w:val="24"/>
          <w:szCs w:val="24"/>
        </w:rPr>
        <w:t>Updated January 12th, 2023</w:t>
      </w:r>
      <w:r w:rsidR="004B4A49">
        <w:rPr>
          <w:rFonts w:ascii="Inter" w:eastAsia="Times New Roman" w:hAnsi="Inter" w:cs="Times New Roman"/>
          <w:color w:val="0D6EFD"/>
          <w:sz w:val="24"/>
          <w:szCs w:val="24"/>
        </w:rPr>
        <w:t xml:space="preserve">  </w:t>
      </w:r>
      <w:proofErr w:type="spellStart"/>
      <w:r w:rsidR="004B4A49">
        <w:rPr>
          <w:rFonts w:ascii="Inter" w:eastAsia="Times New Roman" w:hAnsi="Inter" w:cs="Times New Roman"/>
          <w:color w:val="0D6EFD"/>
          <w:sz w:val="24"/>
          <w:szCs w:val="24"/>
        </w:rPr>
        <w:t>juwel</w:t>
      </w:r>
      <w:proofErr w:type="spellEnd"/>
      <w:r w:rsidR="004B4A49">
        <w:rPr>
          <w:rFonts w:ascii="Inter" w:eastAsia="Times New Roman" w:hAnsi="Inter" w:cs="Times New Roman"/>
          <w:color w:val="0D6EFD"/>
          <w:sz w:val="24"/>
          <w:szCs w:val="24"/>
        </w:rPr>
        <w:t xml:space="preserve"> rana</w:t>
      </w:r>
    </w:p>
    <w:p w:rsidR="00DB78BA" w:rsidRDefault="00DB78BA" w:rsidP="00DB78BA">
      <w:pPr>
        <w:shd w:val="clear" w:color="auto" w:fill="FFFFFF"/>
        <w:spacing w:after="0" w:line="240" w:lineRule="auto"/>
        <w:ind w:right="225"/>
        <w:rPr>
          <w:rFonts w:ascii="Inter" w:eastAsia="Times New Roman" w:hAnsi="Inter" w:cs="Times New Roman"/>
          <w:color w:val="0D6EFD"/>
          <w:sz w:val="24"/>
          <w:szCs w:val="24"/>
        </w:rPr>
      </w:pPr>
      <w:proofErr w:type="gramStart"/>
      <w:r w:rsidRPr="00DB78BA">
        <w:rPr>
          <w:rFonts w:ascii="Inter" w:eastAsia="Times New Roman" w:hAnsi="Inter" w:cs="Times New Roman"/>
          <w:color w:val="000000" w:themeColor="text1"/>
          <w:sz w:val="24"/>
          <w:szCs w:val="24"/>
        </w:rPr>
        <w:t>for</w:t>
      </w:r>
      <w:proofErr w:type="gramEnd"/>
      <w:r w:rsidRPr="00DB78BA">
        <w:rPr>
          <w:rFonts w:ascii="Inter" w:eastAsia="Times New Roman" w:hAnsi="Inter" w:cs="Times New Roman"/>
          <w:color w:val="000000" w:themeColor="text1"/>
          <w:sz w:val="24"/>
          <w:szCs w:val="24"/>
        </w:rPr>
        <w:t xml:space="preserve"> types of chatbot</w:t>
      </w:r>
      <w:r>
        <w:rPr>
          <w:rFonts w:ascii="Inter" w:eastAsia="Times New Roman" w:hAnsi="Inter" w:cs="Times New Roman"/>
          <w:color w:val="0D6EFD"/>
          <w:sz w:val="24"/>
          <w:szCs w:val="24"/>
        </w:rPr>
        <w:t>:</w:t>
      </w:r>
    </w:p>
    <w:p w:rsidR="00DB78BA" w:rsidRDefault="007765C0" w:rsidP="00DB78BA">
      <w:pPr>
        <w:shd w:val="clear" w:color="auto" w:fill="FFFFFF"/>
        <w:spacing w:after="0" w:line="240" w:lineRule="auto"/>
        <w:ind w:right="225"/>
        <w:rPr>
          <w:rFonts w:ascii="Inter" w:eastAsia="Times New Roman" w:hAnsi="Inter" w:cs="Times New Roman"/>
          <w:color w:val="767676"/>
          <w:sz w:val="24"/>
          <w:szCs w:val="24"/>
        </w:rPr>
      </w:pPr>
      <w:hyperlink r:id="rId15" w:history="1">
        <w:r w:rsidR="00DB78BA" w:rsidRPr="00966E04">
          <w:rPr>
            <w:rStyle w:val="Hyperlink"/>
            <w:rFonts w:ascii="Inter" w:eastAsia="Times New Roman" w:hAnsi="Inter" w:cs="Times New Roman"/>
            <w:sz w:val="24"/>
            <w:szCs w:val="24"/>
          </w:rPr>
          <w:t>https://tovie.ai/blog/types-of-chatbots-for-business</w:t>
        </w:r>
      </w:hyperlink>
      <w:r w:rsidR="00167474">
        <w:rPr>
          <w:rFonts w:ascii="Inter" w:eastAsia="Times New Roman" w:hAnsi="Inter" w:cs="Times New Roman"/>
          <w:color w:val="767676"/>
          <w:sz w:val="24"/>
          <w:szCs w:val="24"/>
        </w:rPr>
        <w:t xml:space="preserve"> June</w:t>
      </w:r>
      <w:r w:rsidR="00DB78BA">
        <w:rPr>
          <w:rFonts w:ascii="Inter" w:eastAsia="Times New Roman" w:hAnsi="Inter" w:cs="Times New Roman"/>
          <w:color w:val="767676"/>
          <w:sz w:val="24"/>
          <w:szCs w:val="24"/>
        </w:rPr>
        <w:t xml:space="preserve"> 7 2022- </w:t>
      </w:r>
      <w:proofErr w:type="spellStart"/>
      <w:proofErr w:type="gramStart"/>
      <w:r w:rsidR="00DB78BA">
        <w:rPr>
          <w:rFonts w:ascii="Inter" w:eastAsia="Times New Roman" w:hAnsi="Inter" w:cs="Times New Roman"/>
          <w:color w:val="767676"/>
          <w:sz w:val="24"/>
          <w:szCs w:val="24"/>
        </w:rPr>
        <w:t>diana</w:t>
      </w:r>
      <w:proofErr w:type="spellEnd"/>
      <w:proofErr w:type="gramEnd"/>
      <w:r w:rsidR="00DB78BA">
        <w:rPr>
          <w:rFonts w:ascii="Inter" w:eastAsia="Times New Roman" w:hAnsi="Inter" w:cs="Times New Roman"/>
          <w:color w:val="767676"/>
          <w:sz w:val="24"/>
          <w:szCs w:val="24"/>
        </w:rPr>
        <w:t xml:space="preserve"> </w:t>
      </w:r>
      <w:proofErr w:type="spellStart"/>
      <w:r w:rsidR="00DB78BA">
        <w:rPr>
          <w:rFonts w:ascii="Inter" w:eastAsia="Times New Roman" w:hAnsi="Inter" w:cs="Times New Roman"/>
          <w:color w:val="767676"/>
          <w:sz w:val="24"/>
          <w:szCs w:val="24"/>
        </w:rPr>
        <w:t>kisling</w:t>
      </w:r>
      <w:proofErr w:type="spellEnd"/>
    </w:p>
    <w:p w:rsidR="001C2533" w:rsidRDefault="007765C0" w:rsidP="00DB78BA">
      <w:pPr>
        <w:shd w:val="clear" w:color="auto" w:fill="FFFFFF"/>
        <w:spacing w:after="0" w:line="240" w:lineRule="auto"/>
        <w:ind w:right="225"/>
        <w:rPr>
          <w:rFonts w:ascii="Inter" w:eastAsia="Times New Roman" w:hAnsi="Inter" w:cs="Times New Roman"/>
          <w:color w:val="767676"/>
          <w:sz w:val="24"/>
          <w:szCs w:val="24"/>
        </w:rPr>
      </w:pPr>
      <w:hyperlink r:id="rId16" w:history="1">
        <w:r w:rsidR="001C2533" w:rsidRPr="00966E04">
          <w:rPr>
            <w:rStyle w:val="Hyperlink"/>
            <w:rFonts w:ascii="Inter" w:eastAsia="Times New Roman" w:hAnsi="Inter" w:cs="Times New Roman"/>
            <w:sz w:val="24"/>
            <w:szCs w:val="24"/>
          </w:rPr>
          <w:t>https://www.zoho.com/blog/salesiq/hybrid-chatbot.html</w:t>
        </w:r>
      </w:hyperlink>
      <w:r w:rsidR="001C2533">
        <w:rPr>
          <w:rFonts w:ascii="Inter" w:eastAsia="Times New Roman" w:hAnsi="Inter" w:cs="Times New Roman"/>
          <w:color w:val="767676"/>
          <w:sz w:val="24"/>
          <w:szCs w:val="24"/>
        </w:rPr>
        <w:t xml:space="preserve"> august 10</w:t>
      </w:r>
      <w:proofErr w:type="gramStart"/>
      <w:r w:rsidR="001C2533">
        <w:rPr>
          <w:rFonts w:ascii="Inter" w:eastAsia="Times New Roman" w:hAnsi="Inter" w:cs="Times New Roman"/>
          <w:color w:val="767676"/>
          <w:sz w:val="24"/>
          <w:szCs w:val="24"/>
        </w:rPr>
        <w:t>,2022</w:t>
      </w:r>
      <w:proofErr w:type="gramEnd"/>
      <w:r w:rsidR="001C2533">
        <w:rPr>
          <w:rFonts w:ascii="Inter" w:eastAsia="Times New Roman" w:hAnsi="Inter" w:cs="Times New Roman"/>
          <w:color w:val="767676"/>
          <w:sz w:val="24"/>
          <w:szCs w:val="24"/>
        </w:rPr>
        <w:t>-Divya R</w:t>
      </w:r>
    </w:p>
    <w:p w:rsidR="00F37D39" w:rsidRDefault="00F37D39" w:rsidP="00DB78BA">
      <w:pPr>
        <w:shd w:val="clear" w:color="auto" w:fill="FFFFFF"/>
        <w:spacing w:after="0" w:line="240" w:lineRule="auto"/>
        <w:ind w:right="225"/>
        <w:rPr>
          <w:rFonts w:ascii="Inter" w:eastAsia="Times New Roman" w:hAnsi="Inter" w:cs="Times New Roman"/>
          <w:color w:val="767676"/>
          <w:sz w:val="24"/>
          <w:szCs w:val="24"/>
        </w:rPr>
      </w:pPr>
    </w:p>
    <w:p w:rsidR="00F37D39" w:rsidRPr="004B4A49" w:rsidRDefault="007765C0" w:rsidP="00DB78BA">
      <w:pPr>
        <w:shd w:val="clear" w:color="auto" w:fill="FFFFFF"/>
        <w:spacing w:after="0" w:line="240" w:lineRule="auto"/>
        <w:ind w:right="225"/>
        <w:rPr>
          <w:rFonts w:ascii="Inter" w:eastAsia="Times New Roman" w:hAnsi="Inter" w:cs="Times New Roman"/>
          <w:color w:val="767676"/>
          <w:sz w:val="24"/>
          <w:szCs w:val="24"/>
        </w:rPr>
      </w:pPr>
      <w:hyperlink r:id="rId17" w:history="1">
        <w:r w:rsidR="00F37D39" w:rsidRPr="00966E04">
          <w:rPr>
            <w:rStyle w:val="Hyperlink"/>
            <w:rFonts w:ascii="Inter" w:eastAsia="Times New Roman" w:hAnsi="Inter" w:cs="Times New Roman"/>
            <w:sz w:val="24"/>
            <w:szCs w:val="24"/>
          </w:rPr>
          <w:t>https://www.spiceworks.com/tech/artificial-intelligence/articles/what-is-chatbot/</w:t>
        </w:r>
      </w:hyperlink>
      <w:r w:rsidR="00F37D39">
        <w:rPr>
          <w:rFonts w:ascii="Inter" w:eastAsia="Times New Roman" w:hAnsi="Inter" w:cs="Times New Roman"/>
          <w:color w:val="767676"/>
          <w:sz w:val="24"/>
          <w:szCs w:val="24"/>
        </w:rPr>
        <w:t xml:space="preserve"> updated </w:t>
      </w:r>
      <w:proofErr w:type="spellStart"/>
      <w:r w:rsidR="006D0E83">
        <w:rPr>
          <w:rFonts w:ascii="Inter" w:eastAsia="Times New Roman" w:hAnsi="Inter" w:cs="Times New Roman"/>
          <w:color w:val="767676"/>
          <w:sz w:val="24"/>
          <w:szCs w:val="24"/>
        </w:rPr>
        <w:t>june</w:t>
      </w:r>
      <w:proofErr w:type="spellEnd"/>
      <w:r w:rsidR="006D0E83">
        <w:rPr>
          <w:rFonts w:ascii="Inter" w:eastAsia="Times New Roman" w:hAnsi="Inter" w:cs="Times New Roman"/>
          <w:color w:val="767676"/>
          <w:sz w:val="24"/>
          <w:szCs w:val="24"/>
        </w:rPr>
        <w:t xml:space="preserve"> 17</w:t>
      </w:r>
      <w:proofErr w:type="gramStart"/>
      <w:r w:rsidR="006D0E83">
        <w:rPr>
          <w:rFonts w:ascii="Inter" w:eastAsia="Times New Roman" w:hAnsi="Inter" w:cs="Times New Roman"/>
          <w:color w:val="767676"/>
          <w:sz w:val="24"/>
          <w:szCs w:val="24"/>
        </w:rPr>
        <w:t>,2022</w:t>
      </w:r>
      <w:proofErr w:type="gramEnd"/>
      <w:r w:rsidR="006D0E83">
        <w:rPr>
          <w:rFonts w:ascii="Inter" w:eastAsia="Times New Roman" w:hAnsi="Inter" w:cs="Times New Roman"/>
          <w:color w:val="767676"/>
          <w:sz w:val="24"/>
          <w:szCs w:val="24"/>
        </w:rPr>
        <w:t xml:space="preserve"> -</w:t>
      </w:r>
      <w:proofErr w:type="spellStart"/>
      <w:r w:rsidR="006D0E83">
        <w:rPr>
          <w:rFonts w:ascii="Inter" w:eastAsia="Times New Roman" w:hAnsi="Inter" w:cs="Times New Roman"/>
          <w:color w:val="767676"/>
          <w:sz w:val="24"/>
          <w:szCs w:val="24"/>
        </w:rPr>
        <w:t>chiradeep</w:t>
      </w:r>
      <w:proofErr w:type="spellEnd"/>
    </w:p>
    <w:p w:rsidR="004B4A49" w:rsidRDefault="004B4A49" w:rsidP="001455AD"/>
    <w:p w:rsidR="00B52F43" w:rsidRDefault="00B52F43" w:rsidP="001455AD">
      <w:proofErr w:type="spellStart"/>
      <w:proofErr w:type="gramStart"/>
      <w:r>
        <w:t>chatgpt</w:t>
      </w:r>
      <w:proofErr w:type="spellEnd"/>
      <w:proofErr w:type="gramEnd"/>
      <w:r>
        <w:t xml:space="preserve">: </w:t>
      </w:r>
      <w:hyperlink r:id="rId18" w:history="1">
        <w:r w:rsidRPr="00081928">
          <w:rPr>
            <w:rStyle w:val="Hyperlink"/>
          </w:rPr>
          <w:t>https://www.techtarget.com/whatis/definition/ChatGPT</w:t>
        </w:r>
      </w:hyperlink>
      <w:r>
        <w:t xml:space="preserve"> -</w:t>
      </w:r>
      <w:proofErr w:type="spellStart"/>
      <w:r>
        <w:t>amanda</w:t>
      </w:r>
      <w:proofErr w:type="spellEnd"/>
      <w:r>
        <w:t xml:space="preserve"> </w:t>
      </w:r>
      <w:proofErr w:type="spellStart"/>
      <w:r>
        <w:t>hetler</w:t>
      </w:r>
      <w:proofErr w:type="spellEnd"/>
    </w:p>
    <w:p w:rsidR="00B52F43" w:rsidRDefault="007765C0" w:rsidP="001455AD">
      <w:hyperlink r:id="rId19" w:history="1">
        <w:r w:rsidR="00B52F43" w:rsidRPr="00081928">
          <w:rPr>
            <w:rStyle w:val="Hyperlink"/>
          </w:rPr>
          <w:t>https://techcrunch.com/2023/04/13/chatgpt-everything-you-need-to-know-about-the-ai-powered-chatbot/</w:t>
        </w:r>
      </w:hyperlink>
      <w:r w:rsidR="00B52F43">
        <w:t xml:space="preserve"> </w:t>
      </w:r>
      <w:r w:rsidR="000A4A5B">
        <w:t>Alyssa</w:t>
      </w:r>
      <w:r w:rsidR="00B52F43">
        <w:t xml:space="preserve"> stringer- april13</w:t>
      </w:r>
      <w:proofErr w:type="gramStart"/>
      <w:r w:rsidR="00B52F43">
        <w:t>,2023</w:t>
      </w:r>
      <w:proofErr w:type="gramEnd"/>
    </w:p>
    <w:p w:rsidR="001F7BD4" w:rsidRDefault="001F7BD4" w:rsidP="001455AD">
      <w:proofErr w:type="gramStart"/>
      <w:r>
        <w:t>history</w:t>
      </w:r>
      <w:proofErr w:type="gramEnd"/>
      <w:r>
        <w:t xml:space="preserve">: </w:t>
      </w:r>
      <w:hyperlink r:id="rId20" w:history="1">
        <w:r w:rsidRPr="00081928">
          <w:rPr>
            <w:rStyle w:val="Hyperlink"/>
          </w:rPr>
          <w:t>https://www.electrodedigital.co.uk/chatgpt-history-and-future/</w:t>
        </w:r>
      </w:hyperlink>
      <w:r>
        <w:t xml:space="preserve"> </w:t>
      </w:r>
    </w:p>
    <w:p w:rsidR="001F7BD4" w:rsidRDefault="007765C0" w:rsidP="001F7BD4">
      <w:pPr>
        <w:pStyle w:val="Heading4"/>
        <w:shd w:val="clear" w:color="auto" w:fill="FFFFFF"/>
        <w:spacing w:before="0" w:beforeAutospacing="0"/>
        <w:rPr>
          <w:rFonts w:asciiTheme="minorHAnsi" w:hAnsiTheme="minorHAnsi" w:cstheme="minorHAnsi"/>
          <w:b w:val="0"/>
        </w:rPr>
      </w:pPr>
      <w:hyperlink r:id="rId21" w:history="1">
        <w:r w:rsidR="001F7BD4" w:rsidRPr="001F7BD4">
          <w:rPr>
            <w:rStyle w:val="Hyperlink"/>
            <w:b w:val="0"/>
          </w:rPr>
          <w:t>https://digitalscholar.in/history-of-chatgpt/</w:t>
        </w:r>
      </w:hyperlink>
      <w:r w:rsidR="001F7BD4">
        <w:t xml:space="preserve"> </w:t>
      </w:r>
      <w:r w:rsidR="001F7BD4" w:rsidRPr="001F7BD4">
        <w:rPr>
          <w:rFonts w:ascii="Arial" w:hAnsi="Arial" w:cs="Arial"/>
          <w:b w:val="0"/>
          <w:color w:val="13234C"/>
          <w:sz w:val="20"/>
          <w:szCs w:val="20"/>
          <w:shd w:val="clear" w:color="auto" w:fill="FFFFFF"/>
        </w:rPr>
        <w:t>March 16, 2023</w:t>
      </w:r>
      <w:r w:rsidR="004111C6">
        <w:rPr>
          <w:rFonts w:ascii="Arial" w:hAnsi="Arial" w:cs="Arial"/>
          <w:b w:val="0"/>
          <w:color w:val="13234C"/>
          <w:sz w:val="20"/>
          <w:szCs w:val="20"/>
          <w:shd w:val="clear" w:color="auto" w:fill="FFFFFF"/>
        </w:rPr>
        <w:t xml:space="preserve"> </w:t>
      </w:r>
      <w:r w:rsidR="001F7BD4" w:rsidRPr="001F7BD4">
        <w:rPr>
          <w:rFonts w:ascii="Arial" w:hAnsi="Arial" w:cs="Arial"/>
          <w:b w:val="0"/>
          <w:color w:val="13234C"/>
          <w:sz w:val="20"/>
          <w:szCs w:val="20"/>
          <w:shd w:val="clear" w:color="auto" w:fill="FFFFFF"/>
        </w:rPr>
        <w:t xml:space="preserve">- </w:t>
      </w:r>
      <w:r w:rsidR="001F7BD4" w:rsidRPr="00EC332E">
        <w:rPr>
          <w:rFonts w:asciiTheme="minorHAnsi" w:hAnsiTheme="minorHAnsi" w:cstheme="minorHAnsi"/>
          <w:b w:val="0"/>
        </w:rPr>
        <w:t>Digital Scholar</w:t>
      </w:r>
    </w:p>
    <w:p w:rsidR="002A06F5" w:rsidRDefault="002A06F5" w:rsidP="001F7BD4">
      <w:pPr>
        <w:pStyle w:val="Heading4"/>
        <w:shd w:val="clear" w:color="auto" w:fill="FFFFFF"/>
        <w:spacing w:before="0" w:beforeAutospacing="0"/>
        <w:rPr>
          <w:rFonts w:ascii="Arial" w:hAnsi="Arial" w:cs="Arial"/>
        </w:rPr>
      </w:pPr>
      <w:proofErr w:type="gramStart"/>
      <w:r>
        <w:rPr>
          <w:rFonts w:asciiTheme="minorHAnsi" w:hAnsiTheme="minorHAnsi" w:cstheme="minorHAnsi"/>
          <w:b w:val="0"/>
        </w:rPr>
        <w:t>how</w:t>
      </w:r>
      <w:proofErr w:type="gramEnd"/>
      <w:r>
        <w:rPr>
          <w:rFonts w:asciiTheme="minorHAnsi" w:hAnsiTheme="minorHAnsi" w:cstheme="minorHAnsi"/>
          <w:b w:val="0"/>
        </w:rPr>
        <w:t xml:space="preserve"> it work </w:t>
      </w:r>
      <w:hyperlink r:id="rId22" w:anchor=":~:text=These%20models%20are%20capable%20of,largest%20language%20model%20ever%20trained" w:history="1">
        <w:r w:rsidRPr="00081928">
          <w:rPr>
            <w:rStyle w:val="Hyperlink"/>
            <w:rFonts w:asciiTheme="minorHAnsi" w:hAnsiTheme="minorHAnsi" w:cstheme="minorHAnsi"/>
            <w:b w:val="0"/>
          </w:rPr>
          <w:t>https://www.atriainnovation.com/en/how-does-chat-gpt-work/#:~:text=These%20models%20are%20capable%20of,largest%20language%20model%20ever%20trained</w:t>
        </w:r>
      </w:hyperlink>
      <w:r w:rsidRPr="002A06F5">
        <w:rPr>
          <w:rFonts w:asciiTheme="minorHAnsi" w:hAnsiTheme="minorHAnsi" w:cstheme="minorHAnsi"/>
          <w:b w:val="0"/>
        </w:rPr>
        <w:t>.</w:t>
      </w:r>
      <w:r>
        <w:rPr>
          <w:rFonts w:asciiTheme="minorHAnsi" w:hAnsiTheme="minorHAnsi" w:cstheme="minorHAnsi"/>
          <w:b w:val="0"/>
        </w:rPr>
        <w:t xml:space="preserve"> </w:t>
      </w:r>
    </w:p>
    <w:p w:rsidR="001F7BD4" w:rsidRDefault="007765C0" w:rsidP="001455AD">
      <w:hyperlink r:id="rId23" w:history="1">
        <w:r w:rsidR="002A06F5" w:rsidRPr="00081928">
          <w:rPr>
            <w:rStyle w:val="Hyperlink"/>
          </w:rPr>
          <w:t>https://www.assemblyai.com/blog/how-chatgpt-actually-works/</w:t>
        </w:r>
      </w:hyperlink>
      <w:r w:rsidR="002A06F5">
        <w:t xml:space="preserve"> </w:t>
      </w:r>
      <w:r w:rsidR="004C053D">
        <w:t xml:space="preserve">- </w:t>
      </w:r>
      <w:proofErr w:type="spellStart"/>
      <w:r w:rsidR="004C053D">
        <w:t>marco</w:t>
      </w:r>
      <w:proofErr w:type="spellEnd"/>
      <w:r w:rsidR="004C053D">
        <w:t xml:space="preserve"> </w:t>
      </w:r>
      <w:proofErr w:type="spellStart"/>
      <w:r w:rsidR="004C053D">
        <w:t>ramponi</w:t>
      </w:r>
      <w:proofErr w:type="spellEnd"/>
      <w:r w:rsidR="004C053D">
        <w:t xml:space="preserve"> –</w:t>
      </w:r>
      <w:proofErr w:type="spellStart"/>
      <w:r w:rsidR="004C053D">
        <w:t>dec</w:t>
      </w:r>
      <w:proofErr w:type="spellEnd"/>
      <w:r w:rsidR="004C053D">
        <w:t xml:space="preserve"> 23</w:t>
      </w:r>
      <w:proofErr w:type="gramStart"/>
      <w:r w:rsidR="004C053D">
        <w:t>,2023</w:t>
      </w:r>
      <w:proofErr w:type="gramEnd"/>
    </w:p>
    <w:p w:rsidR="002A06F5" w:rsidRDefault="007765C0" w:rsidP="001455AD">
      <w:hyperlink r:id="rId24" w:history="1">
        <w:r w:rsidR="002A06F5" w:rsidRPr="00081928">
          <w:rPr>
            <w:rStyle w:val="Hyperlink"/>
          </w:rPr>
          <w:t>https://zapier.com/blog/how-does-chatgpt-work/</w:t>
        </w:r>
      </w:hyperlink>
      <w:r w:rsidR="002A06F5">
        <w:t xml:space="preserve"> </w:t>
      </w:r>
    </w:p>
    <w:p w:rsidR="00D53D01" w:rsidRDefault="00D53D01" w:rsidP="001455AD">
      <w:proofErr w:type="gramStart"/>
      <w:r>
        <w:t>image</w:t>
      </w:r>
      <w:proofErr w:type="gramEnd"/>
      <w:r>
        <w:t xml:space="preserve"> of steps from :</w:t>
      </w:r>
    </w:p>
    <w:p w:rsidR="00D53D01" w:rsidRDefault="007765C0" w:rsidP="00D53D01">
      <w:hyperlink r:id="rId25" w:history="1">
        <w:r w:rsidR="00D53D01" w:rsidRPr="00081928">
          <w:rPr>
            <w:rStyle w:val="Hyperlink"/>
          </w:rPr>
          <w:t>https://www.assemblyai.com/blog/how-chatgpt-actually-works/</w:t>
        </w:r>
      </w:hyperlink>
      <w:r w:rsidR="00D53D01">
        <w:t xml:space="preserve"> - </w:t>
      </w:r>
      <w:proofErr w:type="spellStart"/>
      <w:r w:rsidR="00D53D01">
        <w:t>marco</w:t>
      </w:r>
      <w:proofErr w:type="spellEnd"/>
      <w:r w:rsidR="00D53D01">
        <w:t xml:space="preserve"> </w:t>
      </w:r>
      <w:proofErr w:type="spellStart"/>
      <w:r w:rsidR="00D53D01">
        <w:t>ramponi</w:t>
      </w:r>
      <w:proofErr w:type="spellEnd"/>
      <w:r w:rsidR="00D53D01">
        <w:t xml:space="preserve"> –</w:t>
      </w:r>
      <w:proofErr w:type="spellStart"/>
      <w:r w:rsidR="00D53D01">
        <w:t>dec</w:t>
      </w:r>
      <w:proofErr w:type="spellEnd"/>
      <w:r w:rsidR="00D53D01">
        <w:t xml:space="preserve"> 23</w:t>
      </w:r>
      <w:proofErr w:type="gramStart"/>
      <w:r w:rsidR="00D53D01">
        <w:t>,2023</w:t>
      </w:r>
      <w:proofErr w:type="gramEnd"/>
    </w:p>
    <w:p w:rsidR="00D53D01" w:rsidRDefault="00D53D01" w:rsidP="001455AD"/>
    <w:sectPr w:rsidR="00D5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7955248"/>
    <w:multiLevelType w:val="multilevel"/>
    <w:tmpl w:val="9D3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5DE0"/>
    <w:multiLevelType w:val="hybridMultilevel"/>
    <w:tmpl w:val="749C0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47A88"/>
    <w:multiLevelType w:val="hybridMultilevel"/>
    <w:tmpl w:val="32D8E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B3"/>
    <w:rsid w:val="00040965"/>
    <w:rsid w:val="00045B2E"/>
    <w:rsid w:val="00071336"/>
    <w:rsid w:val="000A4A5B"/>
    <w:rsid w:val="000B70EB"/>
    <w:rsid w:val="000D788F"/>
    <w:rsid w:val="000E5FD0"/>
    <w:rsid w:val="00106717"/>
    <w:rsid w:val="00111A46"/>
    <w:rsid w:val="00111E1C"/>
    <w:rsid w:val="001455AD"/>
    <w:rsid w:val="00154E39"/>
    <w:rsid w:val="00161C80"/>
    <w:rsid w:val="00167474"/>
    <w:rsid w:val="00173748"/>
    <w:rsid w:val="001C2533"/>
    <w:rsid w:val="001F7BD4"/>
    <w:rsid w:val="00203735"/>
    <w:rsid w:val="00216986"/>
    <w:rsid w:val="0022305C"/>
    <w:rsid w:val="002A06F5"/>
    <w:rsid w:val="002A4A6B"/>
    <w:rsid w:val="002E0048"/>
    <w:rsid w:val="002E22DD"/>
    <w:rsid w:val="002F0016"/>
    <w:rsid w:val="002F25CB"/>
    <w:rsid w:val="00304562"/>
    <w:rsid w:val="00351D17"/>
    <w:rsid w:val="00352E5F"/>
    <w:rsid w:val="00360895"/>
    <w:rsid w:val="003936FA"/>
    <w:rsid w:val="003C3E4A"/>
    <w:rsid w:val="003C4F15"/>
    <w:rsid w:val="003C7FB3"/>
    <w:rsid w:val="003E1310"/>
    <w:rsid w:val="004111C6"/>
    <w:rsid w:val="00413C25"/>
    <w:rsid w:val="004B2F90"/>
    <w:rsid w:val="004B4A49"/>
    <w:rsid w:val="004C053D"/>
    <w:rsid w:val="005002F9"/>
    <w:rsid w:val="00573A12"/>
    <w:rsid w:val="005A1652"/>
    <w:rsid w:val="005F6092"/>
    <w:rsid w:val="0062216D"/>
    <w:rsid w:val="00677FD7"/>
    <w:rsid w:val="006A2C93"/>
    <w:rsid w:val="006B60C9"/>
    <w:rsid w:val="006D0E83"/>
    <w:rsid w:val="0074559B"/>
    <w:rsid w:val="007765C0"/>
    <w:rsid w:val="00780C3D"/>
    <w:rsid w:val="007903D5"/>
    <w:rsid w:val="008448BF"/>
    <w:rsid w:val="00892169"/>
    <w:rsid w:val="008965A7"/>
    <w:rsid w:val="008F5B62"/>
    <w:rsid w:val="00900331"/>
    <w:rsid w:val="009466E8"/>
    <w:rsid w:val="009542F7"/>
    <w:rsid w:val="00994A60"/>
    <w:rsid w:val="009B5EF2"/>
    <w:rsid w:val="009C05EF"/>
    <w:rsid w:val="009C3A99"/>
    <w:rsid w:val="009C49D9"/>
    <w:rsid w:val="00A018E2"/>
    <w:rsid w:val="00A418AD"/>
    <w:rsid w:val="00A95B69"/>
    <w:rsid w:val="00AB4009"/>
    <w:rsid w:val="00AB78B1"/>
    <w:rsid w:val="00AC3AEF"/>
    <w:rsid w:val="00AD3495"/>
    <w:rsid w:val="00AD3EDE"/>
    <w:rsid w:val="00AE4715"/>
    <w:rsid w:val="00B2590F"/>
    <w:rsid w:val="00B52F43"/>
    <w:rsid w:val="00B5423A"/>
    <w:rsid w:val="00BE2FFC"/>
    <w:rsid w:val="00BF683C"/>
    <w:rsid w:val="00C044BE"/>
    <w:rsid w:val="00C27F28"/>
    <w:rsid w:val="00C52B91"/>
    <w:rsid w:val="00C5341B"/>
    <w:rsid w:val="00C60A03"/>
    <w:rsid w:val="00C64F6A"/>
    <w:rsid w:val="00CA717A"/>
    <w:rsid w:val="00CC1643"/>
    <w:rsid w:val="00D03DB9"/>
    <w:rsid w:val="00D07283"/>
    <w:rsid w:val="00D1315B"/>
    <w:rsid w:val="00D35EB7"/>
    <w:rsid w:val="00D42A8F"/>
    <w:rsid w:val="00D455E7"/>
    <w:rsid w:val="00D53D01"/>
    <w:rsid w:val="00DB78BA"/>
    <w:rsid w:val="00E637A9"/>
    <w:rsid w:val="00E84FBD"/>
    <w:rsid w:val="00EA6D3B"/>
    <w:rsid w:val="00EC06E9"/>
    <w:rsid w:val="00EC332E"/>
    <w:rsid w:val="00F37D39"/>
    <w:rsid w:val="00F476DF"/>
    <w:rsid w:val="00F53F0B"/>
    <w:rsid w:val="00FB2179"/>
    <w:rsid w:val="00FC783C"/>
    <w:rsid w:val="00FD16A8"/>
    <w:rsid w:val="00FD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07CD0-E804-479F-A573-A9D06CA2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0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0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455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040965"/>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040965"/>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040965"/>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040965"/>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0409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4096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1455AD"/>
    <w:rPr>
      <w:rFonts w:ascii="Times New Roman" w:eastAsia="Times New Roman" w:hAnsi="Times New Roman" w:cs="Times New Roman"/>
      <w:b/>
      <w:bCs/>
      <w:sz w:val="24"/>
      <w:szCs w:val="24"/>
    </w:rPr>
  </w:style>
  <w:style w:type="character" w:customStyle="1" w:styleId="model-close">
    <w:name w:val="model-close"/>
    <w:basedOn w:val="DefaultParagraphFont"/>
    <w:rsid w:val="001455AD"/>
  </w:style>
  <w:style w:type="character" w:styleId="Hyperlink">
    <w:name w:val="Hyperlink"/>
    <w:basedOn w:val="DefaultParagraphFont"/>
    <w:uiPriority w:val="99"/>
    <w:unhideWhenUsed/>
    <w:rsid w:val="00EA6D3B"/>
    <w:rPr>
      <w:color w:val="0563C1" w:themeColor="hyperlink"/>
      <w:u w:val="single"/>
    </w:rPr>
  </w:style>
  <w:style w:type="character" w:customStyle="1" w:styleId="last-updated-time">
    <w:name w:val="last-updated-time"/>
    <w:basedOn w:val="DefaultParagraphFont"/>
    <w:rsid w:val="004B4A49"/>
  </w:style>
  <w:style w:type="paragraph" w:styleId="ListParagraph">
    <w:name w:val="List Paragraph"/>
    <w:basedOn w:val="Normal"/>
    <w:uiPriority w:val="34"/>
    <w:qFormat/>
    <w:rsid w:val="008448BF"/>
    <w:pPr>
      <w:ind w:left="720"/>
      <w:contextualSpacing/>
    </w:pPr>
  </w:style>
  <w:style w:type="character" w:customStyle="1" w:styleId="Heading3Char">
    <w:name w:val="Heading 3 Char"/>
    <w:basedOn w:val="DefaultParagraphFont"/>
    <w:link w:val="Heading3"/>
    <w:uiPriority w:val="9"/>
    <w:rsid w:val="00EC06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9185">
      <w:bodyDiv w:val="1"/>
      <w:marLeft w:val="0"/>
      <w:marRight w:val="0"/>
      <w:marTop w:val="0"/>
      <w:marBottom w:val="0"/>
      <w:divBdr>
        <w:top w:val="none" w:sz="0" w:space="0" w:color="auto"/>
        <w:left w:val="none" w:sz="0" w:space="0" w:color="auto"/>
        <w:bottom w:val="none" w:sz="0" w:space="0" w:color="auto"/>
        <w:right w:val="none" w:sz="0" w:space="0" w:color="auto"/>
      </w:divBdr>
    </w:div>
    <w:div w:id="720907833">
      <w:bodyDiv w:val="1"/>
      <w:marLeft w:val="0"/>
      <w:marRight w:val="0"/>
      <w:marTop w:val="0"/>
      <w:marBottom w:val="0"/>
      <w:divBdr>
        <w:top w:val="none" w:sz="0" w:space="0" w:color="auto"/>
        <w:left w:val="none" w:sz="0" w:space="0" w:color="auto"/>
        <w:bottom w:val="none" w:sz="0" w:space="0" w:color="auto"/>
        <w:right w:val="none" w:sz="0" w:space="0" w:color="auto"/>
      </w:divBdr>
      <w:divsChild>
        <w:div w:id="1452167652">
          <w:marLeft w:val="0"/>
          <w:marRight w:val="0"/>
          <w:marTop w:val="90"/>
          <w:marBottom w:val="0"/>
          <w:divBdr>
            <w:top w:val="none" w:sz="0" w:space="0" w:color="auto"/>
            <w:left w:val="none" w:sz="0" w:space="0" w:color="auto"/>
            <w:bottom w:val="none" w:sz="0" w:space="0" w:color="auto"/>
            <w:right w:val="none" w:sz="0" w:space="0" w:color="auto"/>
          </w:divBdr>
        </w:div>
      </w:divsChild>
    </w:div>
    <w:div w:id="930742461">
      <w:bodyDiv w:val="1"/>
      <w:marLeft w:val="0"/>
      <w:marRight w:val="0"/>
      <w:marTop w:val="0"/>
      <w:marBottom w:val="0"/>
      <w:divBdr>
        <w:top w:val="none" w:sz="0" w:space="0" w:color="auto"/>
        <w:left w:val="none" w:sz="0" w:space="0" w:color="auto"/>
        <w:bottom w:val="none" w:sz="0" w:space="0" w:color="auto"/>
        <w:right w:val="none" w:sz="0" w:space="0" w:color="auto"/>
      </w:divBdr>
    </w:div>
    <w:div w:id="1294871658">
      <w:bodyDiv w:val="1"/>
      <w:marLeft w:val="0"/>
      <w:marRight w:val="0"/>
      <w:marTop w:val="0"/>
      <w:marBottom w:val="0"/>
      <w:divBdr>
        <w:top w:val="none" w:sz="0" w:space="0" w:color="auto"/>
        <w:left w:val="none" w:sz="0" w:space="0" w:color="auto"/>
        <w:bottom w:val="none" w:sz="0" w:space="0" w:color="auto"/>
        <w:right w:val="none" w:sz="0" w:space="0" w:color="auto"/>
      </w:divBdr>
      <w:divsChild>
        <w:div w:id="483426078">
          <w:marLeft w:val="0"/>
          <w:marRight w:val="0"/>
          <w:marTop w:val="90"/>
          <w:marBottom w:val="0"/>
          <w:divBdr>
            <w:top w:val="none" w:sz="0" w:space="0" w:color="auto"/>
            <w:left w:val="none" w:sz="0" w:space="0" w:color="auto"/>
            <w:bottom w:val="none" w:sz="0" w:space="0" w:color="auto"/>
            <w:right w:val="none" w:sz="0" w:space="0" w:color="auto"/>
          </w:divBdr>
          <w:divsChild>
            <w:div w:id="201023075">
              <w:marLeft w:val="0"/>
              <w:marRight w:val="0"/>
              <w:marTop w:val="0"/>
              <w:marBottom w:val="0"/>
              <w:divBdr>
                <w:top w:val="single" w:sz="12" w:space="0" w:color="CC5252"/>
                <w:left w:val="single" w:sz="12" w:space="0" w:color="CC5252"/>
                <w:bottom w:val="single" w:sz="12" w:space="0" w:color="CC5252"/>
                <w:right w:val="single" w:sz="12" w:space="0" w:color="CC5252"/>
              </w:divBdr>
              <w:divsChild>
                <w:div w:id="1762485051">
                  <w:marLeft w:val="150"/>
                  <w:marRight w:val="150"/>
                  <w:marTop w:val="0"/>
                  <w:marBottom w:val="0"/>
                  <w:divBdr>
                    <w:top w:val="none" w:sz="0" w:space="0" w:color="auto"/>
                    <w:left w:val="none" w:sz="0" w:space="0" w:color="auto"/>
                    <w:bottom w:val="none" w:sz="0" w:space="0" w:color="auto"/>
                    <w:right w:val="none" w:sz="0" w:space="0" w:color="auto"/>
                  </w:divBdr>
                </w:div>
                <w:div w:id="211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3247">
      <w:bodyDiv w:val="1"/>
      <w:marLeft w:val="0"/>
      <w:marRight w:val="0"/>
      <w:marTop w:val="0"/>
      <w:marBottom w:val="0"/>
      <w:divBdr>
        <w:top w:val="none" w:sz="0" w:space="0" w:color="auto"/>
        <w:left w:val="none" w:sz="0" w:space="0" w:color="auto"/>
        <w:bottom w:val="none" w:sz="0" w:space="0" w:color="auto"/>
        <w:right w:val="none" w:sz="0" w:space="0" w:color="auto"/>
      </w:divBdr>
    </w:div>
    <w:div w:id="1847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link.springer.com/chapter/10.1007/978-3-030-49186-4_31" TargetMode="External"/><Relationship Id="rId18" Type="http://schemas.openxmlformats.org/officeDocument/2006/relationships/hyperlink" Target="https://www.techtarget.com/whatis/definition/ChatG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igitalscholar.in/history-of-chatgpt/" TargetMode="Externa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www.spiceworks.com/tech/artificial-intelligence/articles/what-is-chatbot/" TargetMode="External"/><Relationship Id="rId25" Type="http://schemas.openxmlformats.org/officeDocument/2006/relationships/hyperlink" Target="https://www.assemblyai.com/blog/how-chatgpt-actually-works/" TargetMode="External"/><Relationship Id="rId2" Type="http://schemas.openxmlformats.org/officeDocument/2006/relationships/styles" Target="styles.xml"/><Relationship Id="rId16" Type="http://schemas.openxmlformats.org/officeDocument/2006/relationships/hyperlink" Target="https://www.zoho.com/blog/salesiq/hybrid-chatbot.html" TargetMode="External"/><Relationship Id="rId20" Type="http://schemas.openxmlformats.org/officeDocument/2006/relationships/hyperlink" Target="https://www.electrodedigital.co.uk/chatgpt-history-and-future/"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hyperlink" Target="https://zapier.com/blog/how-does-chatgpt-work/" TargetMode="External"/><Relationship Id="rId5" Type="http://schemas.openxmlformats.org/officeDocument/2006/relationships/diagramData" Target="diagrams/data1.xml"/><Relationship Id="rId15" Type="http://schemas.openxmlformats.org/officeDocument/2006/relationships/hyperlink" Target="https://tovie.ai/blog/types-of-chatbots-for-business" TargetMode="External"/><Relationship Id="rId23" Type="http://schemas.openxmlformats.org/officeDocument/2006/relationships/hyperlink" Target="https://www.assemblyai.com/blog/how-chatgpt-actually-works/" TargetMode="External"/><Relationship Id="rId10" Type="http://schemas.openxmlformats.org/officeDocument/2006/relationships/image" Target="media/image1.png"/><Relationship Id="rId19" Type="http://schemas.openxmlformats.org/officeDocument/2006/relationships/hyperlink" Target="https://techcrunch.com/2023/04/13/chatgpt-everything-you-need-to-know-about-the-ai-powered-chatbot/"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revechat.com/blog/chatbot-history/" TargetMode="External"/><Relationship Id="rId22" Type="http://schemas.openxmlformats.org/officeDocument/2006/relationships/hyperlink" Target="https://www.atriainnovation.com/en/how-does-chat-gpt-work/"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109D4-AB6F-455A-BD62-03AE9D249820}" type="doc">
      <dgm:prSet loTypeId="urn:microsoft.com/office/officeart/2008/layout/AlternatingHexagons" loCatId="list" qsTypeId="urn:microsoft.com/office/officeart/2005/8/quickstyle/simple1" qsCatId="simple" csTypeId="urn:microsoft.com/office/officeart/2005/8/colors/colorful1" csCatId="colorful" phldr="1"/>
      <dgm:spPr/>
      <dgm:t>
        <a:bodyPr/>
        <a:lstStyle/>
        <a:p>
          <a:endParaRPr lang="en-US"/>
        </a:p>
      </dgm:t>
    </dgm:pt>
    <dgm:pt modelId="{1AC72396-4801-4531-B271-B8457D4F81E1}">
      <dgm:prSet phldrT="[Text]" custT="1"/>
      <dgm:spPr/>
      <dgm:t>
        <a:bodyPr/>
        <a:lstStyle/>
        <a:p>
          <a:r>
            <a:rPr lang="en-US" sz="1200"/>
            <a:t>hybrid bot</a:t>
          </a:r>
        </a:p>
      </dgm:t>
    </dgm:pt>
    <dgm:pt modelId="{8AE91EB8-AE4B-4018-90A5-17F44535F1B5}" type="parTrans" cxnId="{2A61752F-FBE6-4771-A1A5-70866C7AC674}">
      <dgm:prSet/>
      <dgm:spPr/>
      <dgm:t>
        <a:bodyPr/>
        <a:lstStyle/>
        <a:p>
          <a:endParaRPr lang="en-US"/>
        </a:p>
      </dgm:t>
    </dgm:pt>
    <dgm:pt modelId="{1C9C1C18-CBC4-4179-9256-A6D2F1006154}" type="sibTrans" cxnId="{2A61752F-FBE6-4771-A1A5-70866C7AC674}">
      <dgm:prSet custT="1"/>
      <dgm:spPr/>
      <dgm:t>
        <a:bodyPr/>
        <a:lstStyle/>
        <a:p>
          <a:r>
            <a:rPr lang="en-US" sz="1200"/>
            <a:t>keyboard chatbot</a:t>
          </a:r>
        </a:p>
      </dgm:t>
    </dgm:pt>
    <dgm:pt modelId="{66ACBFED-243B-47A1-A39A-897438395EFA}">
      <dgm:prSet phldrT="[Text]"/>
      <dgm:spPr/>
      <dgm:t>
        <a:bodyPr/>
        <a:lstStyle/>
        <a:p>
          <a:endParaRPr lang="en-US"/>
        </a:p>
      </dgm:t>
    </dgm:pt>
    <dgm:pt modelId="{2E686480-CE0D-4204-8BA2-B54053C04EB6}" type="parTrans" cxnId="{33DD6A66-D3E7-4ADD-BC2F-A27B36725079}">
      <dgm:prSet/>
      <dgm:spPr/>
      <dgm:t>
        <a:bodyPr/>
        <a:lstStyle/>
        <a:p>
          <a:endParaRPr lang="en-US"/>
        </a:p>
      </dgm:t>
    </dgm:pt>
    <dgm:pt modelId="{D441BA53-E57F-469B-8E06-1C1E380896EC}" type="sibTrans" cxnId="{33DD6A66-D3E7-4ADD-BC2F-A27B36725079}">
      <dgm:prSet/>
      <dgm:spPr/>
      <dgm:t>
        <a:bodyPr/>
        <a:lstStyle/>
        <a:p>
          <a:endParaRPr lang="en-US"/>
        </a:p>
      </dgm:t>
    </dgm:pt>
    <dgm:pt modelId="{8202C7F8-724A-4065-9058-2E5D62DAC741}">
      <dgm:prSet phldrT="[Text]" custT="1"/>
      <dgm:spPr/>
      <dgm:t>
        <a:bodyPr/>
        <a:lstStyle/>
        <a:p>
          <a:r>
            <a:rPr lang="en-US" sz="1200"/>
            <a:t>machine learning</a:t>
          </a:r>
        </a:p>
      </dgm:t>
    </dgm:pt>
    <dgm:pt modelId="{FBFF3CF2-5D2C-400C-82B4-51297540D7E6}" type="parTrans" cxnId="{E8302956-34E9-4AB4-B2F5-FB4F8498F875}">
      <dgm:prSet/>
      <dgm:spPr/>
      <dgm:t>
        <a:bodyPr/>
        <a:lstStyle/>
        <a:p>
          <a:endParaRPr lang="en-US"/>
        </a:p>
      </dgm:t>
    </dgm:pt>
    <dgm:pt modelId="{85391CEC-4B3A-4BAE-B6E7-5A12ACBD0A86}" type="sibTrans" cxnId="{E8302956-34E9-4AB4-B2F5-FB4F8498F875}">
      <dgm:prSet custT="1"/>
      <dgm:spPr/>
      <dgm:t>
        <a:bodyPr/>
        <a:lstStyle/>
        <a:p>
          <a:r>
            <a:rPr lang="en-US" sz="1200"/>
            <a:t>voice bot</a:t>
          </a:r>
        </a:p>
      </dgm:t>
    </dgm:pt>
    <dgm:pt modelId="{45F22E6E-A6AB-46BF-A0E8-4338B0B04A58}">
      <dgm:prSet phldrT="[Text]"/>
      <dgm:spPr/>
      <dgm:t>
        <a:bodyPr/>
        <a:lstStyle/>
        <a:p>
          <a:endParaRPr lang="en-US"/>
        </a:p>
      </dgm:t>
    </dgm:pt>
    <dgm:pt modelId="{87A6E087-F0E1-4A15-B920-E685FCC17726}" type="parTrans" cxnId="{E55CB7F6-B824-4F65-80F7-13FB465D5BE3}">
      <dgm:prSet/>
      <dgm:spPr/>
      <dgm:t>
        <a:bodyPr/>
        <a:lstStyle/>
        <a:p>
          <a:endParaRPr lang="en-US"/>
        </a:p>
      </dgm:t>
    </dgm:pt>
    <dgm:pt modelId="{1D32F370-1EB5-4367-9AAC-15B1654DBC7A}" type="sibTrans" cxnId="{E55CB7F6-B824-4F65-80F7-13FB465D5BE3}">
      <dgm:prSet/>
      <dgm:spPr/>
      <dgm:t>
        <a:bodyPr/>
        <a:lstStyle/>
        <a:p>
          <a:endParaRPr lang="en-US"/>
        </a:p>
      </dgm:t>
    </dgm:pt>
    <dgm:pt modelId="{9B53C5B2-0782-48ED-A26A-C3C139169856}">
      <dgm:prSet phldrT="[Text]" custT="1"/>
      <dgm:spPr/>
      <dgm:t>
        <a:bodyPr/>
        <a:lstStyle/>
        <a:p>
          <a:r>
            <a:rPr lang="en-US" sz="1200"/>
            <a:t>lingustic chatbot</a:t>
          </a:r>
        </a:p>
      </dgm:t>
    </dgm:pt>
    <dgm:pt modelId="{4068CF1B-AEBA-4943-A8A1-67B6C9F2A1E3}" type="parTrans" cxnId="{794B8A5F-0CC5-4CCE-ABAE-E8ED667C9176}">
      <dgm:prSet/>
      <dgm:spPr/>
      <dgm:t>
        <a:bodyPr/>
        <a:lstStyle/>
        <a:p>
          <a:endParaRPr lang="en-US"/>
        </a:p>
      </dgm:t>
    </dgm:pt>
    <dgm:pt modelId="{4919EB9E-A3C3-4747-8F23-06A769870CB8}" type="sibTrans" cxnId="{794B8A5F-0CC5-4CCE-ABAE-E8ED667C9176}">
      <dgm:prSet custT="1"/>
      <dgm:spPr/>
      <dgm:t>
        <a:bodyPr/>
        <a:lstStyle/>
        <a:p>
          <a:r>
            <a:rPr lang="en-US" sz="1200"/>
            <a:t>menu chatbot</a:t>
          </a:r>
        </a:p>
      </dgm:t>
    </dgm:pt>
    <dgm:pt modelId="{DB86B9AF-4D54-4D16-81D3-BA46F447C447}">
      <dgm:prSet phldrT="[Text]"/>
      <dgm:spPr/>
      <dgm:t>
        <a:bodyPr/>
        <a:lstStyle/>
        <a:p>
          <a:endParaRPr lang="en-US"/>
        </a:p>
      </dgm:t>
    </dgm:pt>
    <dgm:pt modelId="{78F5898F-3888-4CC5-911C-050E76875738}" type="parTrans" cxnId="{B3F017B4-4A92-4B55-9C77-D47EBBD7AB7B}">
      <dgm:prSet/>
      <dgm:spPr/>
      <dgm:t>
        <a:bodyPr/>
        <a:lstStyle/>
        <a:p>
          <a:endParaRPr lang="en-US"/>
        </a:p>
      </dgm:t>
    </dgm:pt>
    <dgm:pt modelId="{AC28D536-6125-4443-A2A8-61168C645AE2}" type="sibTrans" cxnId="{B3F017B4-4A92-4B55-9C77-D47EBBD7AB7B}">
      <dgm:prSet/>
      <dgm:spPr/>
      <dgm:t>
        <a:bodyPr/>
        <a:lstStyle/>
        <a:p>
          <a:endParaRPr lang="en-US"/>
        </a:p>
      </dgm:t>
    </dgm:pt>
    <dgm:pt modelId="{5F093889-E4AB-412C-8115-6515F714DA34}" type="pres">
      <dgm:prSet presAssocID="{5CD109D4-AB6F-455A-BD62-03AE9D249820}" presName="Name0" presStyleCnt="0">
        <dgm:presLayoutVars>
          <dgm:chMax/>
          <dgm:chPref/>
          <dgm:dir/>
          <dgm:animLvl val="lvl"/>
        </dgm:presLayoutVars>
      </dgm:prSet>
      <dgm:spPr/>
      <dgm:t>
        <a:bodyPr/>
        <a:lstStyle/>
        <a:p>
          <a:endParaRPr lang="en-US"/>
        </a:p>
      </dgm:t>
    </dgm:pt>
    <dgm:pt modelId="{3B81558A-1A09-475A-B4D2-33AF3293D321}" type="pres">
      <dgm:prSet presAssocID="{1AC72396-4801-4531-B271-B8457D4F81E1}" presName="composite" presStyleCnt="0"/>
      <dgm:spPr/>
    </dgm:pt>
    <dgm:pt modelId="{10208CAC-2E40-41E1-9299-E2751A2BBF55}" type="pres">
      <dgm:prSet presAssocID="{1AC72396-4801-4531-B271-B8457D4F81E1}" presName="Parent1" presStyleLbl="node1" presStyleIdx="0" presStyleCnt="6">
        <dgm:presLayoutVars>
          <dgm:chMax val="1"/>
          <dgm:chPref val="1"/>
          <dgm:bulletEnabled val="1"/>
        </dgm:presLayoutVars>
      </dgm:prSet>
      <dgm:spPr/>
      <dgm:t>
        <a:bodyPr/>
        <a:lstStyle/>
        <a:p>
          <a:endParaRPr lang="en-US"/>
        </a:p>
      </dgm:t>
    </dgm:pt>
    <dgm:pt modelId="{5A845E3A-79CA-458B-BAB5-96A5F9562ED6}" type="pres">
      <dgm:prSet presAssocID="{1AC72396-4801-4531-B271-B8457D4F81E1}" presName="Childtext1" presStyleLbl="revTx" presStyleIdx="0" presStyleCnt="3">
        <dgm:presLayoutVars>
          <dgm:chMax val="0"/>
          <dgm:chPref val="0"/>
          <dgm:bulletEnabled val="1"/>
        </dgm:presLayoutVars>
      </dgm:prSet>
      <dgm:spPr/>
      <dgm:t>
        <a:bodyPr/>
        <a:lstStyle/>
        <a:p>
          <a:endParaRPr lang="en-US"/>
        </a:p>
      </dgm:t>
    </dgm:pt>
    <dgm:pt modelId="{66456BF9-36A5-4B3B-B717-77CF4C1DC5FE}" type="pres">
      <dgm:prSet presAssocID="{1AC72396-4801-4531-B271-B8457D4F81E1}" presName="BalanceSpacing" presStyleCnt="0"/>
      <dgm:spPr/>
    </dgm:pt>
    <dgm:pt modelId="{E43C9112-2986-42A6-A582-9BDEB093795D}" type="pres">
      <dgm:prSet presAssocID="{1AC72396-4801-4531-B271-B8457D4F81E1}" presName="BalanceSpacing1" presStyleCnt="0"/>
      <dgm:spPr/>
    </dgm:pt>
    <dgm:pt modelId="{0497C545-9F6A-4887-A9E7-04D4020E0DAA}" type="pres">
      <dgm:prSet presAssocID="{1C9C1C18-CBC4-4179-9256-A6D2F1006154}" presName="Accent1Text" presStyleLbl="node1" presStyleIdx="1" presStyleCnt="6" custLinFactNeighborY="0"/>
      <dgm:spPr/>
      <dgm:t>
        <a:bodyPr/>
        <a:lstStyle/>
        <a:p>
          <a:endParaRPr lang="en-US"/>
        </a:p>
      </dgm:t>
    </dgm:pt>
    <dgm:pt modelId="{43D1E8ED-DD7B-4E8E-AD7C-5B6CD35B1098}" type="pres">
      <dgm:prSet presAssocID="{1C9C1C18-CBC4-4179-9256-A6D2F1006154}" presName="spaceBetweenRectangles" presStyleCnt="0"/>
      <dgm:spPr/>
    </dgm:pt>
    <dgm:pt modelId="{9375343C-378B-4650-BF1C-F4749B68E6F5}" type="pres">
      <dgm:prSet presAssocID="{8202C7F8-724A-4065-9058-2E5D62DAC741}" presName="composite" presStyleCnt="0"/>
      <dgm:spPr/>
    </dgm:pt>
    <dgm:pt modelId="{29C98B65-8289-499F-9DC7-3A562F7B92B6}" type="pres">
      <dgm:prSet presAssocID="{8202C7F8-724A-4065-9058-2E5D62DAC741}" presName="Parent1" presStyleLbl="node1" presStyleIdx="2" presStyleCnt="6" custLinFactNeighborY="0">
        <dgm:presLayoutVars>
          <dgm:chMax val="1"/>
          <dgm:chPref val="1"/>
          <dgm:bulletEnabled val="1"/>
        </dgm:presLayoutVars>
      </dgm:prSet>
      <dgm:spPr/>
      <dgm:t>
        <a:bodyPr/>
        <a:lstStyle/>
        <a:p>
          <a:endParaRPr lang="en-US"/>
        </a:p>
      </dgm:t>
    </dgm:pt>
    <dgm:pt modelId="{792365C5-F7B7-401F-BFDB-079FAF289899}" type="pres">
      <dgm:prSet presAssocID="{8202C7F8-724A-4065-9058-2E5D62DAC741}" presName="Childtext1" presStyleLbl="revTx" presStyleIdx="1" presStyleCnt="3">
        <dgm:presLayoutVars>
          <dgm:chMax val="0"/>
          <dgm:chPref val="0"/>
          <dgm:bulletEnabled val="1"/>
        </dgm:presLayoutVars>
      </dgm:prSet>
      <dgm:spPr/>
      <dgm:t>
        <a:bodyPr/>
        <a:lstStyle/>
        <a:p>
          <a:endParaRPr lang="en-US"/>
        </a:p>
      </dgm:t>
    </dgm:pt>
    <dgm:pt modelId="{DF2C2E1E-3233-4EE6-8747-A642466CA1B0}" type="pres">
      <dgm:prSet presAssocID="{8202C7F8-724A-4065-9058-2E5D62DAC741}" presName="BalanceSpacing" presStyleCnt="0"/>
      <dgm:spPr/>
    </dgm:pt>
    <dgm:pt modelId="{41CBFA79-D6D9-4CB6-8B1A-10B8C4554994}" type="pres">
      <dgm:prSet presAssocID="{8202C7F8-724A-4065-9058-2E5D62DAC741}" presName="BalanceSpacing1" presStyleCnt="0"/>
      <dgm:spPr/>
    </dgm:pt>
    <dgm:pt modelId="{E8F1F941-FCE3-4D4F-905C-21996EA66C0C}" type="pres">
      <dgm:prSet presAssocID="{85391CEC-4B3A-4BAE-B6E7-5A12ACBD0A86}" presName="Accent1Text" presStyleLbl="node1" presStyleIdx="3" presStyleCnt="6" custLinFactNeighborY="0"/>
      <dgm:spPr/>
      <dgm:t>
        <a:bodyPr/>
        <a:lstStyle/>
        <a:p>
          <a:endParaRPr lang="en-US"/>
        </a:p>
      </dgm:t>
    </dgm:pt>
    <dgm:pt modelId="{7768BB59-7CA4-4A84-8A49-3AD5DD00176F}" type="pres">
      <dgm:prSet presAssocID="{85391CEC-4B3A-4BAE-B6E7-5A12ACBD0A86}" presName="spaceBetweenRectangles" presStyleCnt="0"/>
      <dgm:spPr/>
    </dgm:pt>
    <dgm:pt modelId="{07C3859D-26CB-45F0-B563-BDAC4601FEA0}" type="pres">
      <dgm:prSet presAssocID="{9B53C5B2-0782-48ED-A26A-C3C139169856}" presName="composite" presStyleCnt="0"/>
      <dgm:spPr/>
    </dgm:pt>
    <dgm:pt modelId="{659F7808-DB94-44E1-82C4-7775F4A305B7}" type="pres">
      <dgm:prSet presAssocID="{9B53C5B2-0782-48ED-A26A-C3C139169856}" presName="Parent1" presStyleLbl="node1" presStyleIdx="4" presStyleCnt="6" custLinFactNeighborX="6164" custLinFactNeighborY="26">
        <dgm:presLayoutVars>
          <dgm:chMax val="1"/>
          <dgm:chPref val="1"/>
          <dgm:bulletEnabled val="1"/>
        </dgm:presLayoutVars>
      </dgm:prSet>
      <dgm:spPr/>
      <dgm:t>
        <a:bodyPr/>
        <a:lstStyle/>
        <a:p>
          <a:endParaRPr lang="en-US"/>
        </a:p>
      </dgm:t>
    </dgm:pt>
    <dgm:pt modelId="{4FEF66B4-8BA5-43B8-A9CF-C103846E6631}" type="pres">
      <dgm:prSet presAssocID="{9B53C5B2-0782-48ED-A26A-C3C139169856}" presName="Childtext1" presStyleLbl="revTx" presStyleIdx="2" presStyleCnt="3">
        <dgm:presLayoutVars>
          <dgm:chMax val="0"/>
          <dgm:chPref val="0"/>
          <dgm:bulletEnabled val="1"/>
        </dgm:presLayoutVars>
      </dgm:prSet>
      <dgm:spPr/>
      <dgm:t>
        <a:bodyPr/>
        <a:lstStyle/>
        <a:p>
          <a:endParaRPr lang="en-US"/>
        </a:p>
      </dgm:t>
    </dgm:pt>
    <dgm:pt modelId="{D31C80F9-41CA-4EA8-AAA8-66D3F642B76D}" type="pres">
      <dgm:prSet presAssocID="{9B53C5B2-0782-48ED-A26A-C3C139169856}" presName="BalanceSpacing" presStyleCnt="0"/>
      <dgm:spPr/>
    </dgm:pt>
    <dgm:pt modelId="{60F8D4C0-0D31-471C-A3F5-C95F94064443}" type="pres">
      <dgm:prSet presAssocID="{9B53C5B2-0782-48ED-A26A-C3C139169856}" presName="BalanceSpacing1" presStyleCnt="0"/>
      <dgm:spPr/>
    </dgm:pt>
    <dgm:pt modelId="{ED7329D6-5065-4E77-AB6D-F3050F69F0D1}" type="pres">
      <dgm:prSet presAssocID="{4919EB9E-A3C3-4747-8F23-06A769870CB8}" presName="Accent1Text" presStyleLbl="node1" presStyleIdx="5" presStyleCnt="6" custLinFactNeighborY="0"/>
      <dgm:spPr/>
      <dgm:t>
        <a:bodyPr/>
        <a:lstStyle/>
        <a:p>
          <a:endParaRPr lang="en-US"/>
        </a:p>
      </dgm:t>
    </dgm:pt>
  </dgm:ptLst>
  <dgm:cxnLst>
    <dgm:cxn modelId="{FEBCEA78-717B-4646-AB16-EF9E8173FA7E}" type="presOf" srcId="{9B53C5B2-0782-48ED-A26A-C3C139169856}" destId="{659F7808-DB94-44E1-82C4-7775F4A305B7}" srcOrd="0" destOrd="0" presId="urn:microsoft.com/office/officeart/2008/layout/AlternatingHexagons"/>
    <dgm:cxn modelId="{E62ABD58-7A73-441E-AA03-4701F4C82FDE}" type="presOf" srcId="{1AC72396-4801-4531-B271-B8457D4F81E1}" destId="{10208CAC-2E40-41E1-9299-E2751A2BBF55}" srcOrd="0" destOrd="0" presId="urn:microsoft.com/office/officeart/2008/layout/AlternatingHexagons"/>
    <dgm:cxn modelId="{B3F017B4-4A92-4B55-9C77-D47EBBD7AB7B}" srcId="{9B53C5B2-0782-48ED-A26A-C3C139169856}" destId="{DB86B9AF-4D54-4D16-81D3-BA46F447C447}" srcOrd="0" destOrd="0" parTransId="{78F5898F-3888-4CC5-911C-050E76875738}" sibTransId="{AC28D536-6125-4443-A2A8-61168C645AE2}"/>
    <dgm:cxn modelId="{33DD6A66-D3E7-4ADD-BC2F-A27B36725079}" srcId="{1AC72396-4801-4531-B271-B8457D4F81E1}" destId="{66ACBFED-243B-47A1-A39A-897438395EFA}" srcOrd="0" destOrd="0" parTransId="{2E686480-CE0D-4204-8BA2-B54053C04EB6}" sibTransId="{D441BA53-E57F-469B-8E06-1C1E380896EC}"/>
    <dgm:cxn modelId="{4C8CE585-E090-4514-ADE6-D554F679EF43}" type="presOf" srcId="{DB86B9AF-4D54-4D16-81D3-BA46F447C447}" destId="{4FEF66B4-8BA5-43B8-A9CF-C103846E6631}" srcOrd="0" destOrd="0" presId="urn:microsoft.com/office/officeart/2008/layout/AlternatingHexagons"/>
    <dgm:cxn modelId="{0A3FC9F8-AACE-4BD2-BB96-D3C7041B45D3}" type="presOf" srcId="{4919EB9E-A3C3-4747-8F23-06A769870CB8}" destId="{ED7329D6-5065-4E77-AB6D-F3050F69F0D1}" srcOrd="0" destOrd="0" presId="urn:microsoft.com/office/officeart/2008/layout/AlternatingHexagons"/>
    <dgm:cxn modelId="{E55CB7F6-B824-4F65-80F7-13FB465D5BE3}" srcId="{8202C7F8-724A-4065-9058-2E5D62DAC741}" destId="{45F22E6E-A6AB-46BF-A0E8-4338B0B04A58}" srcOrd="0" destOrd="0" parTransId="{87A6E087-F0E1-4A15-B920-E685FCC17726}" sibTransId="{1D32F370-1EB5-4367-9AAC-15B1654DBC7A}"/>
    <dgm:cxn modelId="{999D9CF1-F36B-48D4-9215-838753C2354F}" type="presOf" srcId="{45F22E6E-A6AB-46BF-A0E8-4338B0B04A58}" destId="{792365C5-F7B7-401F-BFDB-079FAF289899}" srcOrd="0" destOrd="0" presId="urn:microsoft.com/office/officeart/2008/layout/AlternatingHexagons"/>
    <dgm:cxn modelId="{2A61752F-FBE6-4771-A1A5-70866C7AC674}" srcId="{5CD109D4-AB6F-455A-BD62-03AE9D249820}" destId="{1AC72396-4801-4531-B271-B8457D4F81E1}" srcOrd="0" destOrd="0" parTransId="{8AE91EB8-AE4B-4018-90A5-17F44535F1B5}" sibTransId="{1C9C1C18-CBC4-4179-9256-A6D2F1006154}"/>
    <dgm:cxn modelId="{8B8514BF-253D-4BAC-BB3D-F31542FF6EAF}" type="presOf" srcId="{1C9C1C18-CBC4-4179-9256-A6D2F1006154}" destId="{0497C545-9F6A-4887-A9E7-04D4020E0DAA}" srcOrd="0" destOrd="0" presId="urn:microsoft.com/office/officeart/2008/layout/AlternatingHexagons"/>
    <dgm:cxn modelId="{794B8A5F-0CC5-4CCE-ABAE-E8ED667C9176}" srcId="{5CD109D4-AB6F-455A-BD62-03AE9D249820}" destId="{9B53C5B2-0782-48ED-A26A-C3C139169856}" srcOrd="2" destOrd="0" parTransId="{4068CF1B-AEBA-4943-A8A1-67B6C9F2A1E3}" sibTransId="{4919EB9E-A3C3-4747-8F23-06A769870CB8}"/>
    <dgm:cxn modelId="{78F6CE12-8D5A-4068-90DB-EB8335C7EF6F}" type="presOf" srcId="{8202C7F8-724A-4065-9058-2E5D62DAC741}" destId="{29C98B65-8289-499F-9DC7-3A562F7B92B6}" srcOrd="0" destOrd="0" presId="urn:microsoft.com/office/officeart/2008/layout/AlternatingHexagons"/>
    <dgm:cxn modelId="{A389559B-AF4A-40F7-9FED-F68B18330155}" type="presOf" srcId="{85391CEC-4B3A-4BAE-B6E7-5A12ACBD0A86}" destId="{E8F1F941-FCE3-4D4F-905C-21996EA66C0C}" srcOrd="0" destOrd="0" presId="urn:microsoft.com/office/officeart/2008/layout/AlternatingHexagons"/>
    <dgm:cxn modelId="{7BAAB871-FCB2-4942-BEAD-7321ECA8C85C}" type="presOf" srcId="{5CD109D4-AB6F-455A-BD62-03AE9D249820}" destId="{5F093889-E4AB-412C-8115-6515F714DA34}" srcOrd="0" destOrd="0" presId="urn:microsoft.com/office/officeart/2008/layout/AlternatingHexagons"/>
    <dgm:cxn modelId="{5FE8BFB8-904B-4031-B1C0-01275A1AE784}" type="presOf" srcId="{66ACBFED-243B-47A1-A39A-897438395EFA}" destId="{5A845E3A-79CA-458B-BAB5-96A5F9562ED6}" srcOrd="0" destOrd="0" presId="urn:microsoft.com/office/officeart/2008/layout/AlternatingHexagons"/>
    <dgm:cxn modelId="{E8302956-34E9-4AB4-B2F5-FB4F8498F875}" srcId="{5CD109D4-AB6F-455A-BD62-03AE9D249820}" destId="{8202C7F8-724A-4065-9058-2E5D62DAC741}" srcOrd="1" destOrd="0" parTransId="{FBFF3CF2-5D2C-400C-82B4-51297540D7E6}" sibTransId="{85391CEC-4B3A-4BAE-B6E7-5A12ACBD0A86}"/>
    <dgm:cxn modelId="{6A076B25-149B-4929-A48E-591332200739}" type="presParOf" srcId="{5F093889-E4AB-412C-8115-6515F714DA34}" destId="{3B81558A-1A09-475A-B4D2-33AF3293D321}" srcOrd="0" destOrd="0" presId="urn:microsoft.com/office/officeart/2008/layout/AlternatingHexagons"/>
    <dgm:cxn modelId="{CD562F78-EBF3-48CA-A60D-DE618A9B949A}" type="presParOf" srcId="{3B81558A-1A09-475A-B4D2-33AF3293D321}" destId="{10208CAC-2E40-41E1-9299-E2751A2BBF55}" srcOrd="0" destOrd="0" presId="urn:microsoft.com/office/officeart/2008/layout/AlternatingHexagons"/>
    <dgm:cxn modelId="{DAA7678A-631D-4E5D-B9C0-A0CF0FABA661}" type="presParOf" srcId="{3B81558A-1A09-475A-B4D2-33AF3293D321}" destId="{5A845E3A-79CA-458B-BAB5-96A5F9562ED6}" srcOrd="1" destOrd="0" presId="urn:microsoft.com/office/officeart/2008/layout/AlternatingHexagons"/>
    <dgm:cxn modelId="{96284633-A2A6-49D9-B45A-2AADC518C818}" type="presParOf" srcId="{3B81558A-1A09-475A-B4D2-33AF3293D321}" destId="{66456BF9-36A5-4B3B-B717-77CF4C1DC5FE}" srcOrd="2" destOrd="0" presId="urn:microsoft.com/office/officeart/2008/layout/AlternatingHexagons"/>
    <dgm:cxn modelId="{A72CC4CB-C4E7-4625-B10C-3D629B38282F}" type="presParOf" srcId="{3B81558A-1A09-475A-B4D2-33AF3293D321}" destId="{E43C9112-2986-42A6-A582-9BDEB093795D}" srcOrd="3" destOrd="0" presId="urn:microsoft.com/office/officeart/2008/layout/AlternatingHexagons"/>
    <dgm:cxn modelId="{3A0078A6-B48F-4A3B-9C97-12F2B36E4381}" type="presParOf" srcId="{3B81558A-1A09-475A-B4D2-33AF3293D321}" destId="{0497C545-9F6A-4887-A9E7-04D4020E0DAA}" srcOrd="4" destOrd="0" presId="urn:microsoft.com/office/officeart/2008/layout/AlternatingHexagons"/>
    <dgm:cxn modelId="{1550C78B-3A7D-44D0-AF02-3A24109CAF60}" type="presParOf" srcId="{5F093889-E4AB-412C-8115-6515F714DA34}" destId="{43D1E8ED-DD7B-4E8E-AD7C-5B6CD35B1098}" srcOrd="1" destOrd="0" presId="urn:microsoft.com/office/officeart/2008/layout/AlternatingHexagons"/>
    <dgm:cxn modelId="{99B6BE08-2BFC-45ED-BE7F-D26E6C43DA8D}" type="presParOf" srcId="{5F093889-E4AB-412C-8115-6515F714DA34}" destId="{9375343C-378B-4650-BF1C-F4749B68E6F5}" srcOrd="2" destOrd="0" presId="urn:microsoft.com/office/officeart/2008/layout/AlternatingHexagons"/>
    <dgm:cxn modelId="{86323931-051E-4214-A28A-019796EB8E34}" type="presParOf" srcId="{9375343C-378B-4650-BF1C-F4749B68E6F5}" destId="{29C98B65-8289-499F-9DC7-3A562F7B92B6}" srcOrd="0" destOrd="0" presId="urn:microsoft.com/office/officeart/2008/layout/AlternatingHexagons"/>
    <dgm:cxn modelId="{1A404D2A-7353-4EE1-A933-CD2DCBE0290A}" type="presParOf" srcId="{9375343C-378B-4650-BF1C-F4749B68E6F5}" destId="{792365C5-F7B7-401F-BFDB-079FAF289899}" srcOrd="1" destOrd="0" presId="urn:microsoft.com/office/officeart/2008/layout/AlternatingHexagons"/>
    <dgm:cxn modelId="{92F55C52-B9F9-4299-B594-AEEFD2E66B31}" type="presParOf" srcId="{9375343C-378B-4650-BF1C-F4749B68E6F5}" destId="{DF2C2E1E-3233-4EE6-8747-A642466CA1B0}" srcOrd="2" destOrd="0" presId="urn:microsoft.com/office/officeart/2008/layout/AlternatingHexagons"/>
    <dgm:cxn modelId="{A0C44A75-39B3-4425-BBA0-9414CAC738DE}" type="presParOf" srcId="{9375343C-378B-4650-BF1C-F4749B68E6F5}" destId="{41CBFA79-D6D9-4CB6-8B1A-10B8C4554994}" srcOrd="3" destOrd="0" presId="urn:microsoft.com/office/officeart/2008/layout/AlternatingHexagons"/>
    <dgm:cxn modelId="{F89C94F9-5324-4603-AD22-A2558243EC13}" type="presParOf" srcId="{9375343C-378B-4650-BF1C-F4749B68E6F5}" destId="{E8F1F941-FCE3-4D4F-905C-21996EA66C0C}" srcOrd="4" destOrd="0" presId="urn:microsoft.com/office/officeart/2008/layout/AlternatingHexagons"/>
    <dgm:cxn modelId="{B57BFE3B-D535-4D33-8CC8-A21F00595374}" type="presParOf" srcId="{5F093889-E4AB-412C-8115-6515F714DA34}" destId="{7768BB59-7CA4-4A84-8A49-3AD5DD00176F}" srcOrd="3" destOrd="0" presId="urn:microsoft.com/office/officeart/2008/layout/AlternatingHexagons"/>
    <dgm:cxn modelId="{BBD3A8F8-6B9C-4957-8D35-C2215CAF5BA3}" type="presParOf" srcId="{5F093889-E4AB-412C-8115-6515F714DA34}" destId="{07C3859D-26CB-45F0-B563-BDAC4601FEA0}" srcOrd="4" destOrd="0" presId="urn:microsoft.com/office/officeart/2008/layout/AlternatingHexagons"/>
    <dgm:cxn modelId="{E39F4D30-8521-4A55-B76F-EA6F7AB82A8C}" type="presParOf" srcId="{07C3859D-26CB-45F0-B563-BDAC4601FEA0}" destId="{659F7808-DB94-44E1-82C4-7775F4A305B7}" srcOrd="0" destOrd="0" presId="urn:microsoft.com/office/officeart/2008/layout/AlternatingHexagons"/>
    <dgm:cxn modelId="{7BABD980-F6E7-4911-923B-261A9E7C5F9F}" type="presParOf" srcId="{07C3859D-26CB-45F0-B563-BDAC4601FEA0}" destId="{4FEF66B4-8BA5-43B8-A9CF-C103846E6631}" srcOrd="1" destOrd="0" presId="urn:microsoft.com/office/officeart/2008/layout/AlternatingHexagons"/>
    <dgm:cxn modelId="{6B209746-D1B8-49A3-89D9-E98F34A7E021}" type="presParOf" srcId="{07C3859D-26CB-45F0-B563-BDAC4601FEA0}" destId="{D31C80F9-41CA-4EA8-AAA8-66D3F642B76D}" srcOrd="2" destOrd="0" presId="urn:microsoft.com/office/officeart/2008/layout/AlternatingHexagons"/>
    <dgm:cxn modelId="{BB15F863-6435-41D9-988A-66AFFBC6E53C}" type="presParOf" srcId="{07C3859D-26CB-45F0-B563-BDAC4601FEA0}" destId="{60F8D4C0-0D31-471C-A3F5-C95F94064443}" srcOrd="3" destOrd="0" presId="urn:microsoft.com/office/officeart/2008/layout/AlternatingHexagons"/>
    <dgm:cxn modelId="{2A465F5E-89DE-44BC-88BC-DBCFB63AC9A5}" type="presParOf" srcId="{07C3859D-26CB-45F0-B563-BDAC4601FEA0}" destId="{ED7329D6-5065-4E77-AB6D-F3050F69F0D1}" srcOrd="4" destOrd="0" presId="urn:microsoft.com/office/officeart/2008/layout/AlternatingHexagon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208CAC-2E40-41E1-9299-E2751A2BBF55}">
      <dsp:nvSpPr>
        <dsp:cNvPr id="0" name=""/>
        <dsp:cNvSpPr/>
      </dsp:nvSpPr>
      <dsp:spPr>
        <a:xfrm rot="5400000">
          <a:off x="2244252" y="7139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hybrid bot</a:t>
          </a:r>
        </a:p>
      </dsp:txBody>
      <dsp:txXfrm rot="-5400000">
        <a:off x="2464162" y="170979"/>
        <a:ext cx="656575" cy="754685"/>
      </dsp:txXfrm>
    </dsp:sp>
    <dsp:sp modelId="{5A845E3A-79CA-458B-BAB5-96A5F9562ED6}">
      <dsp:nvSpPr>
        <dsp:cNvPr id="0" name=""/>
        <dsp:cNvSpPr/>
      </dsp:nvSpPr>
      <dsp:spPr>
        <a:xfrm>
          <a:off x="3298327" y="219403"/>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19403"/>
        <a:ext cx="1223577" cy="657837"/>
      </dsp:txXfrm>
    </dsp:sp>
    <dsp:sp modelId="{0497C545-9F6A-4887-A9E7-04D4020E0DAA}">
      <dsp:nvSpPr>
        <dsp:cNvPr id="0" name=""/>
        <dsp:cNvSpPr/>
      </dsp:nvSpPr>
      <dsp:spPr>
        <a:xfrm rot="5400000">
          <a:off x="1214080" y="71390"/>
          <a:ext cx="1096395" cy="953863"/>
        </a:xfrm>
        <a:prstGeom prst="hexagon">
          <a:avLst>
            <a:gd name="adj" fmla="val 25000"/>
            <a:gd name="vf" fmla="val 1154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keyboard chatbot</a:t>
          </a:r>
        </a:p>
      </dsp:txBody>
      <dsp:txXfrm rot="-5400000">
        <a:off x="1433990" y="170979"/>
        <a:ext cx="656575" cy="754685"/>
      </dsp:txXfrm>
    </dsp:sp>
    <dsp:sp modelId="{29C98B65-8289-499F-9DC7-3A562F7B92B6}">
      <dsp:nvSpPr>
        <dsp:cNvPr id="0" name=""/>
        <dsp:cNvSpPr/>
      </dsp:nvSpPr>
      <dsp:spPr>
        <a:xfrm rot="5400000">
          <a:off x="1727192" y="1002010"/>
          <a:ext cx="1096395" cy="953863"/>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machine learning</a:t>
          </a:r>
        </a:p>
      </dsp:txBody>
      <dsp:txXfrm rot="-5400000">
        <a:off x="1947102" y="1101599"/>
        <a:ext cx="656575" cy="754685"/>
      </dsp:txXfrm>
    </dsp:sp>
    <dsp:sp modelId="{792365C5-F7B7-401F-BFDB-079FAF289899}">
      <dsp:nvSpPr>
        <dsp:cNvPr id="0" name=""/>
        <dsp:cNvSpPr/>
      </dsp:nvSpPr>
      <dsp:spPr>
        <a:xfrm>
          <a:off x="574881" y="1150023"/>
          <a:ext cx="1184106"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r" defTabSz="1333500">
            <a:lnSpc>
              <a:spcPct val="90000"/>
            </a:lnSpc>
            <a:spcBef>
              <a:spcPct val="0"/>
            </a:spcBef>
            <a:spcAft>
              <a:spcPct val="35000"/>
            </a:spcAft>
          </a:pPr>
          <a:endParaRPr lang="en-US" sz="3000" kern="1200"/>
        </a:p>
      </dsp:txBody>
      <dsp:txXfrm>
        <a:off x="574881" y="1150023"/>
        <a:ext cx="1184106" cy="657837"/>
      </dsp:txXfrm>
    </dsp:sp>
    <dsp:sp modelId="{E8F1F941-FCE3-4D4F-905C-21996EA66C0C}">
      <dsp:nvSpPr>
        <dsp:cNvPr id="0" name=""/>
        <dsp:cNvSpPr/>
      </dsp:nvSpPr>
      <dsp:spPr>
        <a:xfrm rot="5400000">
          <a:off x="2757365" y="1002010"/>
          <a:ext cx="1096395" cy="953863"/>
        </a:xfrm>
        <a:prstGeom prst="hexagon">
          <a:avLst>
            <a:gd name="adj" fmla="val 2500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voice bot</a:t>
          </a:r>
        </a:p>
      </dsp:txBody>
      <dsp:txXfrm rot="-5400000">
        <a:off x="2977275" y="1101599"/>
        <a:ext cx="656575" cy="754685"/>
      </dsp:txXfrm>
    </dsp:sp>
    <dsp:sp modelId="{659F7808-DB94-44E1-82C4-7775F4A305B7}">
      <dsp:nvSpPr>
        <dsp:cNvPr id="0" name=""/>
        <dsp:cNvSpPr/>
      </dsp:nvSpPr>
      <dsp:spPr>
        <a:xfrm rot="5400000">
          <a:off x="2303049" y="1932755"/>
          <a:ext cx="1096395" cy="953863"/>
        </a:xfrm>
        <a:prstGeom prst="hexagon">
          <a:avLst>
            <a:gd name="adj" fmla="val 25000"/>
            <a:gd name="vf" fmla="val 11547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lingustic chatbot</a:t>
          </a:r>
        </a:p>
      </dsp:txBody>
      <dsp:txXfrm rot="-5400000">
        <a:off x="2522959" y="2032344"/>
        <a:ext cx="656575" cy="754685"/>
      </dsp:txXfrm>
    </dsp:sp>
    <dsp:sp modelId="{4FEF66B4-8BA5-43B8-A9CF-C103846E6631}">
      <dsp:nvSpPr>
        <dsp:cNvPr id="0" name=""/>
        <dsp:cNvSpPr/>
      </dsp:nvSpPr>
      <dsp:spPr>
        <a:xfrm>
          <a:off x="3298327" y="2080644"/>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080644"/>
        <a:ext cx="1223577" cy="657837"/>
      </dsp:txXfrm>
    </dsp:sp>
    <dsp:sp modelId="{ED7329D6-5065-4E77-AB6D-F3050F69F0D1}">
      <dsp:nvSpPr>
        <dsp:cNvPr id="0" name=""/>
        <dsp:cNvSpPr/>
      </dsp:nvSpPr>
      <dsp:spPr>
        <a:xfrm rot="5400000">
          <a:off x="1214080" y="193263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menu chatbot</a:t>
          </a:r>
        </a:p>
      </dsp:txBody>
      <dsp:txXfrm rot="-5400000">
        <a:off x="1433990" y="2032219"/>
        <a:ext cx="656575" cy="754685"/>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11</Pages>
  <Words>2011</Words>
  <Characters>24378</Characters>
  <Application>Microsoft Office Word</Application>
  <DocSecurity>0</DocSecurity>
  <Lines>3047</Lines>
  <Paragraphs>1055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101</cp:revision>
  <dcterms:created xsi:type="dcterms:W3CDTF">2023-04-14T15:14:00Z</dcterms:created>
  <dcterms:modified xsi:type="dcterms:W3CDTF">2023-04-21T15:38:00Z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76b33c71-b013-40f2-942f-27a172dd2145</vt:lpwstr>
  </property>
</Properties>
</file>