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xml:space="preserve">]. </w:t>
      </w:r>
      <w:r>
        <w:rPr>
          <w:b w:val="false"/>
          <w:bCs w:val="false"/>
          <w:i w:val="false"/>
          <w:iCs w:val="false"/>
          <w:sz w:val="20"/>
          <w:szCs w:val="20"/>
        </w:rPr>
        <w:t>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 xml:space="preserve">for memory isolation, instead of using VMs and Containers. Checks can be introduced both compile-time and run-time. </w:t>
      </w:r>
      <w:r>
        <w:rPr>
          <w:b w:val="false"/>
          <w:bCs w:val="false"/>
          <w:i w:val="false"/>
          <w:iCs w:val="false"/>
          <w:sz w:val="20"/>
          <w:szCs w:val="20"/>
        </w:rPr>
        <w:t>For packet isolation, “</w:t>
      </w:r>
      <w:r>
        <w:rPr>
          <w:b w:val="false"/>
          <w:bCs w:val="false"/>
          <w:i w:val="false"/>
          <w:iCs w:val="false"/>
          <w:sz w:val="20"/>
          <w:szCs w:val="20"/>
        </w:rPr>
        <w:t>ZCSI (Zero-Copy Software Isolation)</w:t>
      </w:r>
      <w:r>
        <w:rPr>
          <w:b w:val="false"/>
          <w:bCs w:val="false"/>
          <w:i w:val="false"/>
          <w:iCs w:val="false"/>
          <w:sz w:val="20"/>
          <w:szCs w:val="20"/>
        </w:rPr>
        <w:t xml:space="preserve">” </w:t>
      </w:r>
      <w:r>
        <w:rPr>
          <w:b w:val="false"/>
          <w:bCs w:val="false"/>
          <w:i w:val="false"/>
          <w:iCs w:val="false"/>
          <w:sz w:val="20"/>
          <w:szCs w:val="20"/>
        </w:rPr>
        <w:t>is proposed by author in [</w:t>
      </w:r>
      <w:r>
        <w:rPr>
          <w:b/>
          <w:bCs/>
          <w:i w:val="false"/>
          <w:iCs w:val="false"/>
          <w:sz w:val="20"/>
          <w:szCs w:val="20"/>
        </w:rPr>
        <w:t>model paper</w:t>
      </w:r>
      <w:r>
        <w:rPr>
          <w:b w:val="false"/>
          <w:bCs w:val="false"/>
          <w:i w:val="false"/>
          <w:iCs w:val="false"/>
          <w:sz w:val="20"/>
          <w:szCs w:val="20"/>
        </w:rPr>
        <w:t xml:space="preserve">] that ensures the “safe 0-copy” packet I/O between network functions. This is implemented using </w:t>
      </w:r>
      <w:r>
        <w:rPr>
          <w:b w:val="false"/>
          <w:bCs w:val="false"/>
          <w:i w:val="false"/>
          <w:iCs w:val="false"/>
          <w:sz w:val="20"/>
          <w:szCs w:val="20"/>
        </w:rPr>
        <w:t>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r>
      <w:r>
        <w:rPr>
          <w:b w:val="false"/>
          <w:bCs w:val="false"/>
          <w:i w:val="false"/>
          <w:iCs w:val="false"/>
          <w:sz w:val="20"/>
          <w:szCs w:val="20"/>
        </w:rPr>
        <w:t xml:space="preserve">In order to address the issues </w:t>
      </w:r>
      <w:r>
        <w:rPr>
          <w:b w:val="false"/>
          <w:bCs w:val="false"/>
          <w:i w:val="false"/>
          <w:iCs w:val="false"/>
          <w:sz w:val="20"/>
          <w:szCs w:val="20"/>
        </w:rPr>
        <w:t xml:space="preserve">of development and execution model, </w:t>
      </w:r>
      <w:r>
        <w:rPr>
          <w:b w:val="false"/>
          <w:bCs w:val="false"/>
          <w:i w:val="false"/>
          <w:iCs w:val="false"/>
          <w:sz w:val="20"/>
          <w:szCs w:val="20"/>
        </w:rPr>
        <w:t>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 xml:space="preserve">NetBricks, </w:t>
      </w:r>
      <w:r>
        <w:rPr>
          <w:b w:val="false"/>
          <w:bCs w:val="false"/>
          <w:i w:val="false"/>
          <w:iCs w:val="false"/>
          <w:sz w:val="20"/>
          <w:szCs w:val="20"/>
        </w:rPr>
        <w:t>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w:t>
      </w:r>
      <w:r>
        <w:rPr>
          <w:b w:val="false"/>
          <w:bCs w:val="false"/>
          <w:i w:val="false"/>
          <w:iCs w:val="false"/>
          <w:sz w:val="20"/>
          <w:szCs w:val="20"/>
        </w:rPr>
        <w:t xml:space="preserve"> has been done for network functions</w:t>
      </w:r>
      <w:r>
        <w:rPr>
          <w:b w:val="false"/>
          <w:bCs w:val="false"/>
          <w:i w:val="false"/>
          <w:iCs w:val="false"/>
          <w:sz w:val="20"/>
          <w:szCs w:val="20"/>
        </w:rPr>
        <w:t xml:space="preserve">; (b) NetBricks can </w:t>
      </w:r>
      <w:r>
        <w:rPr>
          <w:b w:val="false"/>
          <w:bCs w:val="false"/>
          <w:i w:val="false"/>
          <w:iCs w:val="false"/>
          <w:sz w:val="20"/>
          <w:szCs w:val="20"/>
        </w:rPr>
        <w:t>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 xml:space="preserve">Proposed framework provides both development and execution environment. For development model, it helps developers to work on the high level abstraction </w:t>
      </w:r>
      <w:r>
        <w:rPr>
          <w:b w:val="false"/>
          <w:bCs w:val="false"/>
          <w:i w:val="false"/>
          <w:iCs w:val="false"/>
          <w:sz w:val="20"/>
          <w:szCs w:val="20"/>
        </w:rPr>
        <w:t>of packet processing tasks and allows user defined program</w:t>
      </w:r>
      <w:r>
        <w:rPr>
          <w:b w:val="false"/>
          <w:bCs w:val="false"/>
          <w:i w:val="false"/>
          <w:iCs w:val="false"/>
          <w:sz w:val="20"/>
          <w:szCs w:val="20"/>
        </w:rPr>
        <w:t>m</w:t>
      </w:r>
      <w:r>
        <w:rPr>
          <w:b w:val="false"/>
          <w:bCs w:val="false"/>
          <w:i w:val="false"/>
          <w:iCs w:val="false"/>
          <w:sz w:val="20"/>
          <w:szCs w:val="20"/>
        </w:rPr>
        <w:t xml:space="preserve">ability. </w:t>
      </w:r>
      <w:r>
        <w:rPr>
          <w:b w:val="false"/>
          <w:bCs w:val="false"/>
          <w:i w:val="false"/>
          <w:iCs w:val="false"/>
          <w:sz w:val="20"/>
          <w:szCs w:val="20"/>
        </w:rPr>
        <w:t xml:space="preserve">Execution model uses safe language and </w:t>
      </w:r>
      <w:r>
        <w:rPr>
          <w:b w:val="false"/>
          <w:bCs w:val="false"/>
          <w:i w:val="false"/>
          <w:iCs w:val="false"/>
          <w:sz w:val="20"/>
          <w:szCs w:val="20"/>
        </w:rPr>
        <w:t>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xml:space="preserve">]. Another important aspect to consider in execution model is communication between  network functions. Message passing [inter-process communication] must not be modified by network function to ensure packet isolation. To achieve this functionality, </w:t>
      </w:r>
      <w:r>
        <w:rPr>
          <w:b w:val="false"/>
          <w:bCs w:val="false"/>
          <w:i w:val="false"/>
          <w:iCs w:val="false"/>
          <w:sz w:val="20"/>
          <w:szCs w:val="20"/>
        </w:rPr>
        <w:t>NetBricks uses the “static checks”</w:t>
      </w:r>
      <w:r>
        <w:rPr>
          <w:b w:val="false"/>
          <w:bCs w:val="false"/>
          <w:i w:val="false"/>
          <w:iCs w:val="false"/>
          <w:sz w:val="20"/>
          <w:szCs w:val="20"/>
        </w:rPr>
        <w:t xml:space="preserve"> </w:t>
      </w:r>
      <w:r>
        <w:rPr>
          <w:b w:val="false"/>
          <w:bCs w:val="false"/>
          <w:i w:val="false"/>
          <w:iCs w:val="false"/>
          <w:sz w:val="20"/>
          <w:szCs w:val="20"/>
        </w:rPr>
        <w:t>to avoid packet copying. Author in [</w:t>
      </w:r>
      <w:r>
        <w:rPr>
          <w:b/>
          <w:bCs/>
          <w:i w:val="false"/>
          <w:iCs w:val="false"/>
          <w:sz w:val="20"/>
          <w:szCs w:val="20"/>
        </w:rPr>
        <w:t>model paper</w:t>
      </w:r>
      <w:r>
        <w:rPr>
          <w:b w:val="false"/>
          <w:bCs w:val="false"/>
          <w:i w:val="false"/>
          <w:iCs w:val="false"/>
          <w:sz w:val="20"/>
          <w:szCs w:val="20"/>
        </w:rPr>
        <w:t>] named this functionality as ZCSI (Zero-Copy Software Isolation). ZCSI allows to achieve the memory and packet isolation as compared to VMs and Containers with no performance degradation.</w:t>
      </w:r>
      <w:r>
        <w:rPr>
          <w:b w:val="false"/>
          <w:bCs w:val="false"/>
          <w:i w:val="false"/>
          <w:iCs w:val="false"/>
          <w:sz w:val="20"/>
          <w:szCs w:val="20"/>
        </w:rPr>
        <w:t xml:space="preserve"> </w:t>
      </w: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NetBricks allow the developer to focus on the high-level program</w:t>
      </w:r>
      <w:r>
        <w:rPr>
          <w:b w:val="false"/>
          <w:bCs w:val="false"/>
          <w:i w:val="false"/>
          <w:iCs w:val="false"/>
          <w:sz w:val="20"/>
          <w:szCs w:val="20"/>
        </w:rPr>
        <w:t>m</w:t>
      </w:r>
      <w:r>
        <w:rPr>
          <w:b w:val="false"/>
          <w:bCs w:val="false"/>
          <w:i w:val="false"/>
          <w:iCs w:val="false"/>
          <w:sz w:val="20"/>
          <w:szCs w:val="20"/>
        </w:rPr>
        <w:t xml:space="preserve">ability </w:t>
      </w:r>
      <w:r>
        <w:rPr>
          <w:b w:val="false"/>
          <w:bCs w:val="false"/>
          <w:i w:val="false"/>
          <w:iCs w:val="false"/>
          <w:sz w:val="20"/>
          <w:szCs w:val="20"/>
        </w:rPr>
        <w:t xml:space="preserve">of network function. Network function programmability </w:t>
      </w:r>
      <w:r>
        <w:rPr>
          <w:b w:val="false"/>
          <w:bCs w:val="false"/>
          <w:i w:val="false"/>
          <w:iCs w:val="false"/>
          <w:sz w:val="20"/>
          <w:szCs w:val="20"/>
        </w:rPr>
        <w:t xml:space="preserve">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 xml:space="preserve">In </w:t>
      </w:r>
      <w:r>
        <w:rPr>
          <w:b w:val="false"/>
          <w:bCs w:val="false"/>
          <w:i w:val="false"/>
          <w:iCs w:val="false"/>
          <w:sz w:val="20"/>
          <w:szCs w:val="20"/>
        </w:rPr>
        <w:t>N</w:t>
      </w:r>
      <w:r>
        <w:rPr>
          <w:b w:val="false"/>
          <w:bCs w:val="false"/>
          <w:i w:val="false"/>
          <w:iCs w:val="false"/>
          <w:sz w:val="20"/>
          <w:szCs w:val="20"/>
        </w:rPr>
        <w:t>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xml:space="preserve">]. </w:t>
      </w:r>
      <w:r>
        <w:rPr>
          <w:b w:val="false"/>
          <w:bCs w:val="false"/>
          <w:i w:val="false"/>
          <w:iCs w:val="false"/>
          <w:sz w:val="20"/>
          <w:szCs w:val="20"/>
        </w:rPr>
        <w:t xml:space="preserve">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w:t>
      </w:r>
      <w:r>
        <w:rPr>
          <w:b w:val="false"/>
          <w:bCs w:val="false"/>
          <w:i w:val="false"/>
          <w:iCs w:val="false"/>
          <w:sz w:val="20"/>
          <w:szCs w:val="20"/>
        </w:rPr>
        <w:t>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w:t>
      </w:r>
      <w:r>
        <w:rPr>
          <w:b w:val="false"/>
          <w:bCs w:val="false"/>
          <w:i w:val="false"/>
          <w:iCs w:val="false"/>
          <w:sz w:val="20"/>
          <w:szCs w:val="20"/>
        </w:rPr>
        <w:t>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w:t>
      </w:r>
      <w:r>
        <w:rPr>
          <w:b w:val="false"/>
          <w:bCs w:val="false"/>
          <w:i w:val="false"/>
          <w:iCs w:val="false"/>
          <w:sz w:val="20"/>
          <w:szCs w:val="20"/>
        </w:rPr>
        <w:t>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 xml:space="preserve">This operation takes four parameters as input i.e. window size, sliding increment, timeout and a stream user-defined function. This operation is responsible for receiving </w:t>
      </w:r>
      <w:r>
        <w:rPr>
          <w:b w:val="false"/>
          <w:bCs w:val="false"/>
          <w:i w:val="false"/>
          <w:iCs w:val="false"/>
          <w:sz w:val="20"/>
          <w:szCs w:val="20"/>
        </w:rPr>
        <w:t xml:space="preserve">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w:t>
      </w:r>
      <w:r>
        <w:rPr>
          <w:b w:val="false"/>
          <w:bCs w:val="false"/>
          <w:i w:val="false"/>
          <w:iCs w:val="false"/>
          <w:sz w:val="20"/>
          <w:szCs w:val="20"/>
        </w:rPr>
        <w:t>array</w:t>
      </w:r>
      <w:r>
        <w:rPr>
          <w:b w:val="false"/>
          <w:bCs w:val="false"/>
          <w:i w:val="false"/>
          <w:iCs w:val="false"/>
          <w:sz w:val="20"/>
          <w:szCs w:val="20"/>
        </w:rPr>
        <w:t xml:space="preserve">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w:t>
      </w:r>
      <w:r>
        <w:rPr>
          <w:b w:val="false"/>
          <w:bCs w:val="false"/>
          <w:i w:val="false"/>
          <w:iCs w:val="false"/>
          <w:sz w:val="20"/>
          <w:szCs w:val="20"/>
        </w:rPr>
        <w:t>of</w:t>
      </w:r>
      <w:r>
        <w:rPr>
          <w:b w:val="false"/>
          <w:bCs w:val="false"/>
          <w:i w:val="false"/>
          <w:iCs w:val="false"/>
          <w:sz w:val="20"/>
          <w:szCs w:val="20"/>
        </w:rPr>
        <w:t xml:space="preserve"> byte </w:t>
      </w:r>
      <w:r>
        <w:rPr>
          <w:b w:val="false"/>
          <w:bCs w:val="false"/>
          <w:i w:val="false"/>
          <w:iCs w:val="false"/>
          <w:sz w:val="20"/>
          <w:szCs w:val="20"/>
        </w:rPr>
        <w:t xml:space="preserve">arrays into packets. Providing the byte arrays and header stack, packtize converts and the data into packets and assign the relevant header.  </w:t>
      </w:r>
      <w:r>
        <w:rPr>
          <w:b w:val="false"/>
          <w:bCs w:val="false"/>
          <w:i w:val="false"/>
          <w:iCs w:val="false"/>
          <w:sz w:val="20"/>
          <w:szCs w:val="20"/>
        </w:rPr>
        <w:t xml:space="preserve">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r>
        <w:rPr>
          <w:b w:val="false"/>
          <w:bCs w:val="false"/>
          <w:i w:val="false"/>
          <w:iCs w:val="false"/>
          <w:sz w:val="20"/>
          <w:szCs w:val="20"/>
        </w:rPr>
        <w:t xml:space="preserve">  </w:t>
      </w:r>
    </w:p>
    <w:p>
      <w:pPr>
        <w:pStyle w:val="Normal"/>
        <w:jc w:val="both"/>
        <w:rPr>
          <w:sz w:val="20"/>
          <w:szCs w:val="20"/>
        </w:rPr>
      </w:pPr>
      <w:r>
        <w:rPr>
          <w:b w:val="false"/>
          <w:bCs w:val="false"/>
          <w:i w:val="false"/>
          <w:iCs w:val="false"/>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w:t>
      </w:r>
      <w:r>
        <w:rPr>
          <w:b w:val="false"/>
          <w:bCs w:val="false"/>
          <w:i w:val="false"/>
          <w:iCs w:val="false"/>
          <w:sz w:val="20"/>
          <w:szCs w:val="20"/>
        </w:rPr>
        <w:t xml:space="preserve">ontrol flow deals with the branching required in network function chains. Branching is used to define the conditions i.e. re-routing the packets to specific port etc. Other purpose of branching is to </w:t>
      </w:r>
      <w:r>
        <w:rPr>
          <w:b w:val="false"/>
          <w:bCs w:val="false"/>
          <w:i w:val="false"/>
          <w:iCs w:val="false"/>
          <w:sz w:val="20"/>
          <w:szCs w:val="20"/>
        </w:rPr>
        <w:t xml:space="preserve">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t>
      </w:r>
      <w:r>
        <w:rPr>
          <w:b w:val="false"/>
          <w:bCs w:val="false"/>
          <w:i w:val="false"/>
          <w:iCs w:val="false"/>
          <w:sz w:val="20"/>
          <w:szCs w:val="20"/>
        </w:rPr>
        <w:t>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w:t>
      </w:r>
      <w:r>
        <w:rPr>
          <w:b w:val="false"/>
          <w:bCs w:val="false"/>
          <w:i w:val="false"/>
          <w:iCs w:val="false"/>
          <w:sz w:val="20"/>
          <w:szCs w:val="20"/>
        </w:rPr>
        <w:t>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w:t>
      </w:r>
      <w:r>
        <w:rPr>
          <w:b w:val="false"/>
          <w:bCs w:val="false"/>
          <w:i w:val="false"/>
          <w:iCs w:val="false"/>
          <w:sz w:val="20"/>
          <w:szCs w:val="20"/>
        </w:rPr>
        <w:t>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w:t>
      </w:r>
      <w:r>
        <w:rPr>
          <w:b w:val="false"/>
          <w:bCs w:val="false"/>
          <w:i w:val="false"/>
          <w:iCs w:val="false"/>
          <w:sz w:val="20"/>
          <w:szCs w:val="20"/>
        </w:rPr>
        <w:t xml:space="preserve">hen data is processed across multiple core, performance degradation can be observed. Due to communication between core i.e. cache coherence </w:t>
      </w:r>
      <w:r>
        <w:rPr>
          <w:b w:val="false"/>
          <w:bCs w:val="false"/>
          <w:i w:val="false"/>
          <w:iCs w:val="false"/>
          <w:sz w:val="20"/>
          <w:szCs w:val="20"/>
        </w:rPr>
        <w:t>etc</w:t>
      </w:r>
      <w:r>
        <w:rPr>
          <w:b w:val="false"/>
          <w:bCs w:val="false"/>
          <w:i w:val="false"/>
          <w:iCs w:val="false"/>
          <w:sz w:val="20"/>
          <w:szCs w:val="20"/>
        </w:rPr>
        <w:t xml:space="preserve">. Typically Developer program the network function to partition state </w:t>
      </w:r>
      <w:r>
        <w:rPr>
          <w:b w:val="false"/>
          <w:bCs w:val="false"/>
          <w:i w:val="false"/>
          <w:iCs w:val="false"/>
          <w:sz w:val="20"/>
          <w:szCs w:val="20"/>
        </w:rPr>
        <w:t>and</w:t>
      </w:r>
      <w:r>
        <w:rPr>
          <w:b w:val="false"/>
          <w:bCs w:val="false"/>
          <w:i w:val="false"/>
          <w:iCs w:val="false"/>
          <w:sz w:val="20"/>
          <w:szCs w:val="20"/>
        </w:rPr>
        <w:t xml:space="preserve"> avoid cross-core access </w:t>
      </w:r>
      <w:r>
        <w:rPr>
          <w:b w:val="false"/>
          <w:bCs w:val="false"/>
          <w:i w:val="false"/>
          <w:iCs w:val="false"/>
          <w:sz w:val="20"/>
          <w:szCs w:val="20"/>
        </w:rPr>
        <w:t>or</w:t>
      </w:r>
      <w:r>
        <w:rPr>
          <w:b w:val="false"/>
          <w:bCs w:val="false"/>
          <w:i w:val="false"/>
          <w:iCs w:val="false"/>
          <w:sz w:val="20"/>
          <w:szCs w:val="20"/>
        </w:rPr>
        <w:t xml:space="preserve"> allow minimal access </w:t>
      </w:r>
      <w:r>
        <w:rPr>
          <w:b w:val="false"/>
          <w:bCs w:val="false"/>
          <w:i w:val="false"/>
          <w:iCs w:val="false"/>
          <w:sz w:val="20"/>
          <w:szCs w:val="20"/>
        </w:rPr>
        <w:t>when required without using partition state. NetBrick’s</w:t>
      </w:r>
      <w:r>
        <w:rPr>
          <w:b w:val="false"/>
          <w:bCs w:val="false"/>
          <w:i w:val="false"/>
          <w:iCs w:val="false"/>
          <w:sz w:val="20"/>
          <w:szCs w:val="20"/>
        </w:rPr>
        <w:t xml:space="preserve"> </w:t>
      </w:r>
      <w:r>
        <w:rPr>
          <w:b w:val="false"/>
          <w:bCs w:val="false"/>
          <w:i w:val="false"/>
          <w:iCs w:val="false"/>
          <w:sz w:val="20"/>
          <w:szCs w:val="20"/>
        </w:rPr>
        <w:t>state management allows access across multiple cores. Within core access</w:t>
      </w:r>
      <w:r>
        <w:rPr>
          <w:b w:val="false"/>
          <w:bCs w:val="false"/>
          <w:i w:val="false"/>
          <w:iCs w:val="false"/>
          <w:sz w:val="20"/>
          <w:szCs w:val="20"/>
        </w:rPr>
        <w:t>es</w:t>
      </w:r>
      <w:r>
        <w:rPr>
          <w:b w:val="false"/>
          <w:bCs w:val="false"/>
          <w:i w:val="false"/>
          <w:iCs w:val="false"/>
          <w:sz w:val="20"/>
          <w:szCs w:val="20"/>
        </w:rPr>
        <w:t xml:space="preserve"> are synchronized but for cross-core accesses author proposed following options [</w:t>
      </w:r>
      <w:r>
        <w:rPr>
          <w:b/>
          <w:bCs/>
          <w:i w:val="false"/>
          <w:iCs w:val="false"/>
          <w:sz w:val="20"/>
          <w:szCs w:val="20"/>
        </w:rPr>
        <w:t>model paper</w:t>
      </w:r>
      <w:r>
        <w:rPr>
          <w:b w:val="false"/>
          <w:bCs w:val="false"/>
          <w:i w:val="false"/>
          <w:iCs w:val="false"/>
          <w:sz w:val="20"/>
          <w:szCs w:val="20"/>
        </w:rPr>
        <w:t>] : (a)</w:t>
      </w:r>
      <w:r>
        <w:rPr>
          <w:b w:val="false"/>
          <w:bCs w:val="false"/>
          <w:i w:val="false"/>
          <w:iCs w:val="false"/>
          <w:sz w:val="20"/>
          <w:szCs w:val="20"/>
        </w:rPr>
        <w:t xml:space="preserve"> </w:t>
      </w:r>
      <w:r>
        <w:rPr>
          <w:b w:val="false"/>
          <w:bCs w:val="false"/>
          <w:i w:val="false"/>
          <w:iCs w:val="false"/>
          <w:sz w:val="20"/>
          <w:szCs w:val="20"/>
        </w:rPr>
        <w:t>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b w:val="false"/>
          <w:bCs w:val="false"/>
          <w:i w:val="false"/>
          <w:iCs w:val="false"/>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w:t>
      </w:r>
      <w:r>
        <w:rPr>
          <w:b w:val="false"/>
          <w:bCs w:val="false"/>
          <w:i w:val="false"/>
          <w:iCs w:val="false"/>
          <w:sz w:val="20"/>
          <w:szCs w:val="20"/>
        </w:rPr>
        <w:t>vent Scheduling allows the developer to create user-defined functions, that can be run repeatedly i.e. in order to monitor the NF and get the performance logs periodically etc.</w:t>
      </w:r>
    </w:p>
    <w:p>
      <w:pPr>
        <w:pStyle w:val="Normal"/>
        <w:jc w:val="both"/>
        <w:rPr>
          <w:sz w:val="20"/>
          <w:szCs w:val="20"/>
        </w:rPr>
      </w:pPr>
      <w:r>
        <w:rPr>
          <w:b w:val="false"/>
          <w:bCs w:val="false"/>
          <w:i w:val="false"/>
          <w:iCs w:val="false"/>
        </w:rPr>
      </w:r>
    </w:p>
    <w:p>
      <w:pPr>
        <w:pStyle w:val="Normal"/>
        <w:jc w:val="both"/>
        <w:rPr/>
      </w:pPr>
      <w:r>
        <w:rPr>
          <w:b/>
          <w:bCs/>
          <w:i/>
          <w:iCs/>
          <w:sz w:val="20"/>
          <w:szCs w:val="20"/>
        </w:rPr>
        <w:tab/>
        <w:tab/>
        <w:t>Execution Model</w:t>
      </w:r>
    </w:p>
    <w:p>
      <w:pPr>
        <w:pStyle w:val="Normal"/>
        <w:jc w:val="both"/>
        <w:rPr>
          <w:b/>
          <w:b/>
          <w:bCs/>
          <w:i/>
          <w:i/>
          <w:iCs/>
          <w:sz w:val="20"/>
          <w:szCs w:val="20"/>
        </w:rPr>
      </w:pPr>
      <w:r>
        <w:rPr/>
      </w:r>
    </w:p>
    <w:p>
      <w:pPr>
        <w:pStyle w:val="Normal"/>
        <w:jc w:val="both"/>
        <w:rPr>
          <w:b/>
          <w:b/>
          <w:bCs/>
          <w:i/>
          <w:i/>
          <w:iCs/>
          <w:sz w:val="20"/>
          <w:szCs w:val="20"/>
        </w:rPr>
      </w:pPr>
      <w:r>
        <w:rPr>
          <w:b/>
          <w:bCs/>
          <w:i/>
          <w:iCs/>
          <w:sz w:val="20"/>
          <w:szCs w:val="20"/>
        </w:rPr>
        <w:tab/>
        <w:t>Testing</w:t>
      </w:r>
    </w:p>
    <w:p>
      <w:pPr>
        <w:pStyle w:val="Normal"/>
        <w:jc w:val="both"/>
        <w:rPr>
          <w:b/>
          <w:b/>
          <w:bCs/>
          <w:i/>
          <w:i/>
          <w:iCs/>
          <w:sz w:val="20"/>
          <w:szCs w:val="20"/>
        </w:rPr>
      </w:pPr>
      <w:r>
        <w:rPr>
          <w:b/>
          <w:bCs/>
          <w:i/>
          <w:iCs/>
          <w:sz w:val="20"/>
          <w:szCs w:val="20"/>
        </w:rPr>
        <w:tab/>
        <w:t>Analysis Tool</w:t>
      </w:r>
    </w:p>
    <w:p>
      <w:pPr>
        <w:pStyle w:val="Normal"/>
        <w:jc w:val="both"/>
        <w:rPr>
          <w:b/>
          <w:b/>
          <w:bCs/>
          <w:i/>
          <w:i/>
          <w:iCs/>
          <w:sz w:val="20"/>
          <w:szCs w:val="20"/>
        </w:rPr>
      </w:pPr>
      <w:r>
        <w:rPr>
          <w:b/>
          <w:bCs/>
          <w:i/>
          <w:iCs/>
          <w:sz w:val="20"/>
          <w:szCs w:val="20"/>
        </w:rPr>
        <w:tab/>
        <w:t>Test-bed</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3417</TotalTime>
  <Application>LibreOffice/6.2.4.2.0$Linux_X86_64 LibreOffice_project/20$Build-2</Application>
  <Pages>4</Pages>
  <Words>2640</Words>
  <Characters>14970</Characters>
  <CharactersWithSpaces>17640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2019-06-16T06:25:21Z</dcterms:modified>
  <cp:revision>6</cp:revision>
  <dc:subject/>
  <dc:title/>
</cp:coreProperties>
</file>