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282"/>
        <w:gridCol w:w="1110"/>
        <w:gridCol w:w="1790"/>
        <w:gridCol w:w="5768"/>
      </w:tblGrid>
      <w:tr w:rsidR="00F54BC9" w:rsidRPr="00F54BC9" w14:paraId="23516DFA" w14:textId="77777777" w:rsidTr="00BE5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2" w:type="dxa"/>
            <w:hideMark/>
          </w:tcPr>
          <w:p w14:paraId="2E4D8125" w14:textId="77777777" w:rsidR="00F54BC9" w:rsidRPr="00F54BC9" w:rsidRDefault="00F54BC9" w:rsidP="00F54BC9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lang w:eastAsia="en-GB"/>
                <w14:ligatures w14:val="none"/>
              </w:rPr>
            </w:pPr>
            <w:r w:rsidRPr="00F54BC9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AREAS OF EXPERTISE</w:t>
            </w:r>
          </w:p>
        </w:tc>
        <w:tc>
          <w:tcPr>
            <w:tcW w:w="1110" w:type="dxa"/>
            <w:hideMark/>
          </w:tcPr>
          <w:p w14:paraId="6E6044D3" w14:textId="77777777" w:rsidR="00F54BC9" w:rsidRPr="00F54BC9" w:rsidRDefault="00F54BC9" w:rsidP="00F54B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lang w:eastAsia="en-GB"/>
                <w14:ligatures w14:val="none"/>
              </w:rPr>
            </w:pPr>
            <w:r w:rsidRPr="00F54BC9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YES/NO</w:t>
            </w:r>
          </w:p>
        </w:tc>
        <w:tc>
          <w:tcPr>
            <w:tcW w:w="1790" w:type="dxa"/>
            <w:hideMark/>
          </w:tcPr>
          <w:p w14:paraId="7E3D516D" w14:textId="77777777" w:rsidR="00F54BC9" w:rsidRPr="00F54BC9" w:rsidRDefault="00F54BC9" w:rsidP="00F54B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lang w:eastAsia="en-GB"/>
                <w14:ligatures w14:val="none"/>
              </w:rPr>
            </w:pPr>
            <w:r w:rsidRPr="00F54BC9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YEARS OF EXPERIENCE</w:t>
            </w:r>
          </w:p>
        </w:tc>
        <w:tc>
          <w:tcPr>
            <w:tcW w:w="5768" w:type="dxa"/>
            <w:hideMark/>
          </w:tcPr>
          <w:p w14:paraId="1169CFB1" w14:textId="06667BFE" w:rsidR="00F54BC9" w:rsidRPr="00F54BC9" w:rsidRDefault="00F54BC9" w:rsidP="00F54B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lang w:eastAsia="en-GB"/>
                <w14:ligatures w14:val="none"/>
              </w:rPr>
            </w:pPr>
            <w:r w:rsidRPr="00F54BC9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EVIDENCE OF EXPERIENCE </w:t>
            </w:r>
            <w:r w:rsidRPr="000D5159">
              <w:rPr>
                <w:rFonts w:ascii="Bodoni 72 Book" w:eastAsia="Times New Roman" w:hAnsi="Bodoni 72 Book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(Include year, project name, role and description)</w:t>
            </w:r>
          </w:p>
        </w:tc>
      </w:tr>
      <w:tr w:rsidR="00F54BC9" w:rsidRPr="00F54BC9" w14:paraId="5845FBBD" w14:textId="77777777" w:rsidTr="00BE5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2" w:type="dxa"/>
            <w:hideMark/>
          </w:tcPr>
          <w:p w14:paraId="05F4DDE6" w14:textId="77777777" w:rsidR="00F54BC9" w:rsidRPr="00F54BC9" w:rsidRDefault="00F54BC9" w:rsidP="00F54BC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54BC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Environmental and Social Safeguards</w:t>
            </w:r>
          </w:p>
        </w:tc>
        <w:tc>
          <w:tcPr>
            <w:tcW w:w="1110" w:type="dxa"/>
            <w:hideMark/>
          </w:tcPr>
          <w:p w14:paraId="1DF17E5F" w14:textId="68CFFBB8" w:rsidR="00F54BC9" w:rsidRPr="00BC6F00" w:rsidRDefault="00532C31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C6F0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1790" w:type="dxa"/>
            <w:hideMark/>
          </w:tcPr>
          <w:p w14:paraId="5489D6BB" w14:textId="2B7ECCCF" w:rsidR="00F54BC9" w:rsidRPr="00BC6F00" w:rsidRDefault="008E3D6D" w:rsidP="00BC6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7+</w:t>
            </w:r>
          </w:p>
        </w:tc>
        <w:tc>
          <w:tcPr>
            <w:tcW w:w="5768" w:type="dxa"/>
            <w:hideMark/>
          </w:tcPr>
          <w:p w14:paraId="2160D25C" w14:textId="77777777" w:rsidR="00D37F49" w:rsidRDefault="00D37F49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72CCBB88" w14:textId="3D84A760" w:rsidR="00E17762" w:rsidRDefault="00E17762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1776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2023–2024</w:t>
            </w:r>
            <w:r w:rsidRPr="00E1776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br/>
              <w:t xml:space="preserve">Project: Flores REDD+/ARR Feasibility Study – </w:t>
            </w:r>
            <w:proofErr w:type="spellStart"/>
            <w:r w:rsidRPr="00E1776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BirdLife</w:t>
            </w:r>
            <w:proofErr w:type="spellEnd"/>
            <w:r w:rsidRPr="00E1776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International (Indonesia)</w:t>
            </w:r>
            <w:r w:rsidRPr="00E1776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br/>
              <w:t xml:space="preserve">Role: </w:t>
            </w:r>
            <w:r w:rsidRPr="00E1776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Technical Advisor</w:t>
            </w:r>
          </w:p>
          <w:p w14:paraId="7397E4B4" w14:textId="77777777" w:rsidR="00E17762" w:rsidRDefault="00E17762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5AD541CB" w14:textId="62E011E0" w:rsidR="00E17762" w:rsidRDefault="00E17762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E1776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2023</w:t>
            </w:r>
            <w:r w:rsidRPr="00E1776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br/>
              <w:t xml:space="preserve">Project: </w:t>
            </w:r>
            <w:proofErr w:type="spellStart"/>
            <w:r w:rsidRPr="00E1776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Lomphat</w:t>
            </w:r>
            <w:proofErr w:type="spellEnd"/>
            <w:r w:rsidRPr="00E1776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Wildlife Sanctuary REDD+ – </w:t>
            </w:r>
            <w:proofErr w:type="spellStart"/>
            <w:r w:rsidRPr="00E1776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BirdLife</w:t>
            </w:r>
            <w:proofErr w:type="spellEnd"/>
            <w:r w:rsidRPr="00E1776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International (Cambodia)</w:t>
            </w:r>
            <w:r w:rsidRPr="00E1776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br/>
              <w:t>Role: Support Consultant</w:t>
            </w:r>
          </w:p>
          <w:p w14:paraId="6189ABD2" w14:textId="77777777" w:rsidR="00E17762" w:rsidRDefault="00E17762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5CF2A20B" w14:textId="534EA795" w:rsidR="00E17762" w:rsidRDefault="008A76EB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8A76EB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2021–2023</w:t>
            </w:r>
            <w:r w:rsidRPr="008A76EB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br/>
              <w:t>Projects: Multiple REDD+/ARR Projects – South Pole (Colombia &amp; Global)</w:t>
            </w:r>
            <w:r w:rsidRPr="008A76EB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br/>
              <w:t>Role: Senior Project Coordinator / Regional Lead NBS</w:t>
            </w:r>
          </w:p>
          <w:p w14:paraId="5F3C60BC" w14:textId="5504451F" w:rsidR="00E17762" w:rsidRDefault="008A76EB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2019-2021</w:t>
            </w:r>
          </w:p>
          <w:p w14:paraId="320EF907" w14:textId="56833597" w:rsidR="008A76EB" w:rsidRPr="008A76EB" w:rsidRDefault="008A76EB" w:rsidP="008A7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A76EB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Projects: </w:t>
            </w:r>
            <w:r w:rsidRPr="008A76E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Multiple REDD+/ARR Projects – South Pole (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Latin-American</w:t>
            </w:r>
            <w:r w:rsidRPr="008A76E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&amp; Global)</w:t>
            </w:r>
            <w:r w:rsidRPr="008A76EB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br/>
              <w:t xml:space="preserve">Role: </w:t>
            </w:r>
            <w:r w:rsidRPr="008A76E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Project Manager AFOLU</w:t>
            </w:r>
          </w:p>
          <w:p w14:paraId="6D00F690" w14:textId="77777777" w:rsidR="008A76EB" w:rsidRDefault="008A76EB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4102EEB1" w14:textId="6C0E11C6" w:rsidR="00D37F49" w:rsidRPr="00D37F49" w:rsidRDefault="00D37F49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37F49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2016</w:t>
            </w:r>
            <w:r w:rsidRPr="00D37F49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br/>
              <w:t xml:space="preserve">Project: </w:t>
            </w:r>
            <w:r w:rsidRPr="00D37F4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WWF-OIA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Partnership</w:t>
            </w:r>
            <w:r w:rsidRPr="00D37F4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(Colombia)</w:t>
            </w:r>
            <w:r w:rsidRPr="00D37F49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br/>
              <w:t xml:space="preserve">Role: </w:t>
            </w:r>
            <w:r w:rsidRPr="00D37F4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Environmental Analyst</w:t>
            </w:r>
          </w:p>
          <w:p w14:paraId="11F157B3" w14:textId="77777777" w:rsidR="00D37F49" w:rsidRDefault="00D37F49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170D7B7A" w14:textId="77777777" w:rsidR="00F54BC9" w:rsidRDefault="00D37F49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37F49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2013–2015</w:t>
            </w:r>
            <w:r w:rsidRPr="00D37F4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D37F49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Project:</w:t>
            </w:r>
            <w:r w:rsidRPr="00D37F4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Indigenous Livelihood Plans – Indigenous Organization of Antioquia (Colombia)</w:t>
            </w:r>
            <w:r w:rsidRPr="00D37F4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D37F49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Role:</w:t>
            </w:r>
            <w:r w:rsidRPr="00D37F4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Land Tenure and Land Use Advisor</w:t>
            </w:r>
          </w:p>
          <w:p w14:paraId="64603FC2" w14:textId="77777777" w:rsidR="00D37F49" w:rsidRDefault="00D37F49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46FFA411" w14:textId="43856EA8" w:rsidR="00D37F49" w:rsidRPr="00F54BC9" w:rsidRDefault="00D37F49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37F49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2012–2013</w:t>
            </w:r>
            <w:r w:rsidRPr="00D37F4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D37F49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Project:</w:t>
            </w:r>
            <w:r w:rsidRPr="00D37F4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Guainía REDD+ Project – Community Global Partnership (Colombia)</w:t>
            </w:r>
            <w:r w:rsidRPr="00D37F4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D37F49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Role:</w:t>
            </w:r>
            <w:r w:rsidRPr="00D37F4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Anthropologist</w:t>
            </w:r>
          </w:p>
        </w:tc>
      </w:tr>
      <w:tr w:rsidR="00F54BC9" w:rsidRPr="00F54BC9" w14:paraId="6DA75D8E" w14:textId="77777777" w:rsidTr="00BE5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2" w:type="dxa"/>
            <w:hideMark/>
          </w:tcPr>
          <w:p w14:paraId="0FD75A27" w14:textId="77777777" w:rsidR="00F54BC9" w:rsidRPr="00532C31" w:rsidRDefault="00F54BC9" w:rsidP="00F54BC9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en-GB"/>
                <w14:ligatures w14:val="none"/>
              </w:rPr>
            </w:pPr>
            <w:r w:rsidRPr="00532C31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en-GB"/>
                <w14:ligatures w14:val="none"/>
              </w:rPr>
              <w:t>1. Assessment and Management of Environmental and Social Risks and Impacts</w:t>
            </w:r>
          </w:p>
        </w:tc>
        <w:tc>
          <w:tcPr>
            <w:tcW w:w="1110" w:type="dxa"/>
            <w:hideMark/>
          </w:tcPr>
          <w:p w14:paraId="53AA5180" w14:textId="57A947E3" w:rsidR="00F54BC9" w:rsidRPr="00F54BC9" w:rsidRDefault="00532C31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1790" w:type="dxa"/>
            <w:hideMark/>
          </w:tcPr>
          <w:p w14:paraId="48057257" w14:textId="522C86EA" w:rsidR="00F54BC9" w:rsidRPr="00F54BC9" w:rsidRDefault="00BC6F00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2+</w:t>
            </w:r>
          </w:p>
        </w:tc>
        <w:tc>
          <w:tcPr>
            <w:tcW w:w="5768" w:type="dxa"/>
            <w:hideMark/>
          </w:tcPr>
          <w:p w14:paraId="6DB76A5B" w14:textId="77777777" w:rsidR="008E3D6D" w:rsidRDefault="00BC6F00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E3D6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Contributions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: </w:t>
            </w:r>
          </w:p>
          <w:p w14:paraId="6F9243F5" w14:textId="3C463DA3" w:rsidR="00F54BC9" w:rsidRDefault="00BC6F00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6F0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Led the assessment of non-permanence risks using Verra’s AFOLU </w:t>
            </w:r>
            <w:r w:rsidRPr="00BC6F0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Non-Permanence Risk Tool for multiple projects. Evaluated and scored risk factors including natural disturbances, financial sustainability, and community engagement</w:t>
            </w:r>
            <w:r w:rsidR="008E3D6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</w:p>
          <w:p w14:paraId="5FE2DA81" w14:textId="77777777" w:rsidR="008E3D6D" w:rsidRDefault="008E3D6D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6FC2F66C" w14:textId="7E4B5EFD" w:rsidR="00BC6F00" w:rsidRDefault="00BC6F00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6F0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Evaluated land use and deforestation trends to inform leakage, reversal, and social impact risk profiles.</w:t>
            </w:r>
          </w:p>
          <w:p w14:paraId="2AAF7D8B" w14:textId="77777777" w:rsidR="008E3D6D" w:rsidRDefault="008E3D6D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75CD8902" w14:textId="6AC1423E" w:rsidR="00BC6F00" w:rsidRDefault="008E3D6D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S</w:t>
            </w:r>
            <w:r w:rsidR="00BC6F00" w:rsidRPr="00BC6F0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upported </w:t>
            </w:r>
            <w:r w:rsidR="00BC6F0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social and biodiversity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assessment (SBIA), Theory of change (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ToC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) risk classification, and indicator selection for projects in the </w:t>
            </w:r>
            <w:r w:rsidR="00BC6F0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design stage.</w:t>
            </w:r>
          </w:p>
          <w:p w14:paraId="14006174" w14:textId="172C3128" w:rsidR="00BC6F00" w:rsidRPr="00F54BC9" w:rsidRDefault="00BC6F00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4BC9" w:rsidRPr="00F54BC9" w14:paraId="51A5A19E" w14:textId="77777777" w:rsidTr="00BE5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2" w:type="dxa"/>
            <w:hideMark/>
          </w:tcPr>
          <w:p w14:paraId="48BCF630" w14:textId="77777777" w:rsidR="00F54BC9" w:rsidRPr="00532C31" w:rsidRDefault="00F54BC9" w:rsidP="00F54BC9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en-GB"/>
                <w14:ligatures w14:val="none"/>
              </w:rPr>
            </w:pPr>
            <w:r w:rsidRPr="00532C31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en-GB"/>
                <w14:ligatures w14:val="none"/>
              </w:rPr>
              <w:lastRenderedPageBreak/>
              <w:t>2. Labor and Working Conditions</w:t>
            </w:r>
          </w:p>
        </w:tc>
        <w:tc>
          <w:tcPr>
            <w:tcW w:w="1110" w:type="dxa"/>
            <w:hideMark/>
          </w:tcPr>
          <w:p w14:paraId="143D74F8" w14:textId="7CBD6E20" w:rsidR="00F54BC9" w:rsidRPr="00F54BC9" w:rsidRDefault="00532C31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1790" w:type="dxa"/>
            <w:hideMark/>
          </w:tcPr>
          <w:p w14:paraId="14BD064B" w14:textId="2EA57979" w:rsidR="00F54BC9" w:rsidRPr="00F54BC9" w:rsidRDefault="008E3D6D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5768" w:type="dxa"/>
            <w:hideMark/>
          </w:tcPr>
          <w:p w14:paraId="0C206E54" w14:textId="77777777" w:rsidR="008E3D6D" w:rsidRDefault="00BC6F00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E3D6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Contributions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:</w:t>
            </w:r>
          </w:p>
          <w:p w14:paraId="5817A7C6" w14:textId="30782496" w:rsidR="00F54BC9" w:rsidRDefault="00BC6F00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6F0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Ensured compliance with CCB and VCS safeguard requirements related to </w:t>
            </w:r>
            <w:proofErr w:type="spellStart"/>
            <w:r w:rsidRPr="00BC6F0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labor</w:t>
            </w:r>
            <w:proofErr w:type="spellEnd"/>
            <w:r w:rsidRPr="00BC6F0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conditions, including health and safety protocols, equitable wages, and non-discrimination in hiring. Provided technical input to </w:t>
            </w:r>
            <w:proofErr w:type="spellStart"/>
            <w:r w:rsidRPr="00BC6F0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labor</w:t>
            </w:r>
            <w:proofErr w:type="spellEnd"/>
            <w:r w:rsidRPr="00BC6F0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management sections of project documentation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</w:p>
          <w:p w14:paraId="20A99B2E" w14:textId="77777777" w:rsidR="00BC6F00" w:rsidRDefault="00BC6F00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6F0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Conducted feasibility and institutional assessments that included evaluating local </w:t>
            </w:r>
            <w:proofErr w:type="spellStart"/>
            <w:r w:rsidRPr="00BC6F0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labor</w:t>
            </w:r>
            <w:proofErr w:type="spellEnd"/>
            <w:r w:rsidRPr="00BC6F0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structures and practices.</w:t>
            </w:r>
          </w:p>
          <w:p w14:paraId="3EB94FDE" w14:textId="77777777" w:rsidR="008E3D6D" w:rsidRDefault="008E3D6D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32A72791" w14:textId="10BB92A8" w:rsidR="00BC6F00" w:rsidRPr="00F54BC9" w:rsidRDefault="00BC6F00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6F0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Helped ensure that working conditions, safety, and local hiring standards aligned with certification requirements and national </w:t>
            </w:r>
            <w:proofErr w:type="spellStart"/>
            <w:r w:rsidRPr="00BC6F0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labor</w:t>
            </w:r>
            <w:proofErr w:type="spellEnd"/>
            <w:r w:rsidRPr="00BC6F0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regulations.</w:t>
            </w:r>
          </w:p>
        </w:tc>
      </w:tr>
      <w:tr w:rsidR="00F54BC9" w:rsidRPr="00F54BC9" w14:paraId="04C8EA8B" w14:textId="77777777" w:rsidTr="00BE5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2" w:type="dxa"/>
            <w:hideMark/>
          </w:tcPr>
          <w:p w14:paraId="5A36103A" w14:textId="77777777" w:rsidR="00F54BC9" w:rsidRPr="00532C31" w:rsidRDefault="00F54BC9" w:rsidP="00F54BC9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en-GB"/>
                <w14:ligatures w14:val="none"/>
              </w:rPr>
            </w:pPr>
            <w:r w:rsidRPr="00532C31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en-GB"/>
                <w14:ligatures w14:val="none"/>
              </w:rPr>
              <w:t>3. Resource Efficiency and Pollution Prevention</w:t>
            </w:r>
          </w:p>
        </w:tc>
        <w:tc>
          <w:tcPr>
            <w:tcW w:w="1110" w:type="dxa"/>
            <w:hideMark/>
          </w:tcPr>
          <w:p w14:paraId="67195523" w14:textId="5DD054C8" w:rsidR="00F54BC9" w:rsidRPr="00F54BC9" w:rsidRDefault="008A76EB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</w:t>
            </w:r>
          </w:p>
        </w:tc>
        <w:tc>
          <w:tcPr>
            <w:tcW w:w="1790" w:type="dxa"/>
            <w:hideMark/>
          </w:tcPr>
          <w:p w14:paraId="51E41846" w14:textId="77777777" w:rsidR="00F54BC9" w:rsidRPr="00F54BC9" w:rsidRDefault="00F54BC9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768" w:type="dxa"/>
            <w:hideMark/>
          </w:tcPr>
          <w:p w14:paraId="3684193C" w14:textId="77777777" w:rsidR="00F54BC9" w:rsidRPr="00F54BC9" w:rsidRDefault="00F54BC9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4BC9" w:rsidRPr="00F54BC9" w14:paraId="27C16A87" w14:textId="77777777" w:rsidTr="00BE5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2" w:type="dxa"/>
            <w:hideMark/>
          </w:tcPr>
          <w:p w14:paraId="2ADA7E82" w14:textId="77777777" w:rsidR="00F54BC9" w:rsidRPr="00532C31" w:rsidRDefault="00F54BC9" w:rsidP="00F54BC9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en-GB"/>
                <w14:ligatures w14:val="none"/>
              </w:rPr>
            </w:pPr>
            <w:r w:rsidRPr="00532C31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en-GB"/>
                <w14:ligatures w14:val="none"/>
              </w:rPr>
              <w:t>4. Community Health, Safety and Security</w:t>
            </w:r>
          </w:p>
        </w:tc>
        <w:tc>
          <w:tcPr>
            <w:tcW w:w="1110" w:type="dxa"/>
            <w:hideMark/>
          </w:tcPr>
          <w:p w14:paraId="1B341AEB" w14:textId="56109C47" w:rsidR="00F54BC9" w:rsidRPr="00F54BC9" w:rsidRDefault="00532C31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1790" w:type="dxa"/>
            <w:hideMark/>
          </w:tcPr>
          <w:p w14:paraId="38F96D1B" w14:textId="55737CA0" w:rsidR="00F54BC9" w:rsidRPr="00F54BC9" w:rsidRDefault="008E3D6D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5768" w:type="dxa"/>
            <w:hideMark/>
          </w:tcPr>
          <w:p w14:paraId="3545AF35" w14:textId="77777777" w:rsidR="00F54BC9" w:rsidRDefault="00B252A3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E3D6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Contributions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252A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Developed and reviewed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the Non-Permanence Risk Tool from CCB for </w:t>
            </w:r>
            <w:r w:rsidRPr="00B252A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level risk assessments as part of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VCS and </w:t>
            </w:r>
            <w:r w:rsidRPr="00B252A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CCB documentation.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Develop CCB sections to ensure</w:t>
            </w:r>
            <w:r w:rsidRPr="00B252A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integration of health, safety, and well-being components in community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projects.</w:t>
            </w:r>
          </w:p>
          <w:p w14:paraId="5026FC9D" w14:textId="77777777" w:rsidR="008E3D6D" w:rsidRDefault="008E3D6D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20F64B58" w14:textId="77777777" w:rsidR="00B252A3" w:rsidRDefault="00B252A3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252A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Integrated environmental risk zoning and cultural safety dimensions into land-use governance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for indigenous territories.</w:t>
            </w:r>
          </w:p>
          <w:p w14:paraId="166754E8" w14:textId="77777777" w:rsidR="008E3D6D" w:rsidRDefault="008E3D6D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53DB8670" w14:textId="777E9BA4" w:rsidR="00B252A3" w:rsidRPr="00F54BC9" w:rsidRDefault="00B252A3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Participated in the preparation of validation materials,</w:t>
            </w:r>
            <w:r w:rsidRPr="00B252A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including social safeguard elements. Supported mechanisms for conflict prevention and local security, adapted to remote and marginalized communities.</w:t>
            </w:r>
          </w:p>
        </w:tc>
      </w:tr>
      <w:tr w:rsidR="00F54BC9" w:rsidRPr="00F54BC9" w14:paraId="47D83664" w14:textId="77777777" w:rsidTr="00BE5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2" w:type="dxa"/>
            <w:hideMark/>
          </w:tcPr>
          <w:p w14:paraId="42208FD7" w14:textId="77777777" w:rsidR="00F54BC9" w:rsidRPr="00532C31" w:rsidRDefault="00F54BC9" w:rsidP="00F54BC9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en-GB"/>
                <w14:ligatures w14:val="none"/>
              </w:rPr>
            </w:pPr>
            <w:r w:rsidRPr="00532C31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en-GB"/>
                <w14:ligatures w14:val="none"/>
              </w:rPr>
              <w:t>5. Land Acquisition and Involuntary Resettlement</w:t>
            </w:r>
          </w:p>
        </w:tc>
        <w:tc>
          <w:tcPr>
            <w:tcW w:w="1110" w:type="dxa"/>
            <w:hideMark/>
          </w:tcPr>
          <w:p w14:paraId="763AF9ED" w14:textId="79084571" w:rsidR="00F54BC9" w:rsidRPr="00F54BC9" w:rsidRDefault="008A76EB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</w:t>
            </w:r>
          </w:p>
        </w:tc>
        <w:tc>
          <w:tcPr>
            <w:tcW w:w="1790" w:type="dxa"/>
            <w:hideMark/>
          </w:tcPr>
          <w:p w14:paraId="4F92FC99" w14:textId="77777777" w:rsidR="00F54BC9" w:rsidRPr="00F54BC9" w:rsidRDefault="00F54BC9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768" w:type="dxa"/>
            <w:hideMark/>
          </w:tcPr>
          <w:p w14:paraId="54F14B07" w14:textId="77777777" w:rsidR="00F54BC9" w:rsidRPr="00F54BC9" w:rsidRDefault="00F54BC9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4BC9" w:rsidRPr="00F54BC9" w14:paraId="1933DC7F" w14:textId="77777777" w:rsidTr="00BE5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2" w:type="dxa"/>
            <w:hideMark/>
          </w:tcPr>
          <w:p w14:paraId="4CAB74EA" w14:textId="77777777" w:rsidR="00F54BC9" w:rsidRPr="00532C31" w:rsidRDefault="00F54BC9" w:rsidP="00F54BC9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en-GB"/>
                <w14:ligatures w14:val="none"/>
              </w:rPr>
            </w:pPr>
            <w:r w:rsidRPr="00532C31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en-GB"/>
                <w14:ligatures w14:val="none"/>
              </w:rPr>
              <w:lastRenderedPageBreak/>
              <w:t>6. Biodiversity Conservation and Sustainable Management of Living Natural Resources</w:t>
            </w:r>
          </w:p>
        </w:tc>
        <w:tc>
          <w:tcPr>
            <w:tcW w:w="1110" w:type="dxa"/>
            <w:hideMark/>
          </w:tcPr>
          <w:p w14:paraId="68B125FF" w14:textId="3AB02191" w:rsidR="00F54BC9" w:rsidRPr="00F54BC9" w:rsidRDefault="00532C31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1790" w:type="dxa"/>
            <w:hideMark/>
          </w:tcPr>
          <w:p w14:paraId="6F0BA48A" w14:textId="277B15BC" w:rsidR="00F54BC9" w:rsidRPr="00F54BC9" w:rsidRDefault="008E3D6D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5768" w:type="dxa"/>
            <w:hideMark/>
          </w:tcPr>
          <w:p w14:paraId="16CCD1EF" w14:textId="47563784" w:rsidR="00F54BC9" w:rsidRDefault="00B252A3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E3D6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Contributions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: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252A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Led technical design and feasibility assessments for projects enhancing forest conservation and reforestation. Integrated biodiversity co-benefits in project baselines and monitoring frameworks under CCB and VCS standards. Provided strategic input for project locations with high conservation value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in REDD and ARR projects.</w:t>
            </w:r>
          </w:p>
          <w:p w14:paraId="3275B7A1" w14:textId="77777777" w:rsidR="00B252A3" w:rsidRDefault="00B252A3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034033CC" w14:textId="208CECCA" w:rsidR="00B252A3" w:rsidRDefault="00B252A3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252A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Supported monitoring and verification of biodiversity indicators. Collaborated with Instituto Homem </w:t>
            </w:r>
            <w:proofErr w:type="spellStart"/>
            <w:r w:rsidRPr="00B252A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Pantaneiro</w:t>
            </w:r>
            <w:proofErr w:type="spellEnd"/>
            <w:r w:rsidRPr="00B252A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to integrate conservation of Pantanal wetland ecosystems into carbon accounting processes.</w:t>
            </w:r>
          </w:p>
          <w:p w14:paraId="2CB43A78" w14:textId="03E88A7F" w:rsidR="00B252A3" w:rsidRPr="00F54BC9" w:rsidRDefault="00B252A3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4BC9" w:rsidRPr="00F54BC9" w14:paraId="70C4FC50" w14:textId="77777777" w:rsidTr="00BE5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2" w:type="dxa"/>
            <w:hideMark/>
          </w:tcPr>
          <w:p w14:paraId="759EB1E0" w14:textId="77777777" w:rsidR="00F54BC9" w:rsidRPr="00532C31" w:rsidRDefault="00F54BC9" w:rsidP="00F54BC9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en-GB"/>
                <w14:ligatures w14:val="none"/>
              </w:rPr>
            </w:pPr>
            <w:r w:rsidRPr="00532C31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en-GB"/>
                <w14:ligatures w14:val="none"/>
              </w:rPr>
              <w:t>7. Indigenous Peoples</w:t>
            </w:r>
          </w:p>
        </w:tc>
        <w:tc>
          <w:tcPr>
            <w:tcW w:w="1110" w:type="dxa"/>
            <w:hideMark/>
          </w:tcPr>
          <w:p w14:paraId="641AD1FD" w14:textId="048060F8" w:rsidR="00F54BC9" w:rsidRPr="00F54BC9" w:rsidRDefault="00532C31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1790" w:type="dxa"/>
            <w:hideMark/>
          </w:tcPr>
          <w:p w14:paraId="73F6BB3C" w14:textId="652E61E8" w:rsidR="00F54BC9" w:rsidRPr="00F54BC9" w:rsidRDefault="008E3D6D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5768" w:type="dxa"/>
            <w:hideMark/>
          </w:tcPr>
          <w:p w14:paraId="117BFB99" w14:textId="77777777" w:rsidR="00F54BC9" w:rsidRDefault="00A96D77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E3D6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Contributions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:</w:t>
            </w:r>
          </w:p>
          <w:p w14:paraId="63C61013" w14:textId="77777777" w:rsidR="00A96D77" w:rsidRDefault="00A96D77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96D7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Directed stakeholder engagement and FPIC-aligned consultation processes with Indigenous communities in multiple projects. </w:t>
            </w:r>
          </w:p>
          <w:p w14:paraId="48221C16" w14:textId="77777777" w:rsidR="00A96D77" w:rsidRDefault="00A96D77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08299FC6" w14:textId="7614E6E5" w:rsidR="00A96D77" w:rsidRDefault="00A96D77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Assessment of inclusion</w:t>
            </w:r>
            <w:r w:rsidRPr="00A96D7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of Indigenous Peoples’ rights, customary governance, and benefit-sharing in CCB documentation.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A96D7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Conducted site assessments and supported safeguard documentation for REDD+ projects involving Indigenous communities. Ensured adherence to FPIC, land tenure recognition, and culturally sensitive stakeholder engagement.</w:t>
            </w:r>
          </w:p>
          <w:p w14:paraId="085DF970" w14:textId="77777777" w:rsidR="00A96D77" w:rsidRDefault="00A96D77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45035C89" w14:textId="77777777" w:rsidR="00A96D77" w:rsidRDefault="00A96D77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96D7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Supported community revalidation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baseline </w:t>
            </w:r>
            <w:r w:rsidRPr="00A96D7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of </w:t>
            </w:r>
            <w:proofErr w:type="spellStart"/>
            <w:r w:rsidRPr="00A96D7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Chyulu</w:t>
            </w:r>
            <w:proofErr w:type="spellEnd"/>
            <w:r w:rsidRPr="00A96D7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Hills REDD+ (Kenya), engaging Indigenous Maasai communities in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indicators for </w:t>
            </w:r>
            <w:r w:rsidRPr="00A96D7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monitoring and decision-making.</w:t>
            </w:r>
          </w:p>
          <w:p w14:paraId="140900B7" w14:textId="77777777" w:rsidR="008E3D6D" w:rsidRDefault="008E3D6D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5B79F551" w14:textId="5B0FC4AD" w:rsidR="00A96D77" w:rsidRPr="00F54BC9" w:rsidRDefault="00A96D77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Integrated</w:t>
            </w:r>
            <w:r w:rsidRPr="00A96D7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spatial planning, land tenure, and environmental safeguards into development plans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(life plans)</w:t>
            </w:r>
            <w:r w:rsidRPr="00A96D7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for Indigenous territories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in Colombia.</w:t>
            </w:r>
          </w:p>
        </w:tc>
      </w:tr>
      <w:tr w:rsidR="00F54BC9" w:rsidRPr="00F54BC9" w14:paraId="2A4A7E64" w14:textId="77777777" w:rsidTr="00BE5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2" w:type="dxa"/>
            <w:hideMark/>
          </w:tcPr>
          <w:p w14:paraId="50108BBD" w14:textId="77777777" w:rsidR="00F54BC9" w:rsidRPr="00532C31" w:rsidRDefault="00F54BC9" w:rsidP="00F54BC9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en-GB"/>
                <w14:ligatures w14:val="none"/>
              </w:rPr>
            </w:pPr>
            <w:r w:rsidRPr="00532C31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en-GB"/>
                <w14:ligatures w14:val="none"/>
              </w:rPr>
              <w:t>8. Cultural Heritage</w:t>
            </w:r>
          </w:p>
        </w:tc>
        <w:tc>
          <w:tcPr>
            <w:tcW w:w="1110" w:type="dxa"/>
            <w:hideMark/>
          </w:tcPr>
          <w:p w14:paraId="25CDA31C" w14:textId="090976B8" w:rsidR="00F54BC9" w:rsidRPr="00F54BC9" w:rsidRDefault="00532C31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1790" w:type="dxa"/>
            <w:hideMark/>
          </w:tcPr>
          <w:p w14:paraId="5CF72DA8" w14:textId="06DCA03C" w:rsidR="00F54BC9" w:rsidRPr="00F54BC9" w:rsidRDefault="00BC6F00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4+</w:t>
            </w:r>
          </w:p>
        </w:tc>
        <w:tc>
          <w:tcPr>
            <w:tcW w:w="5768" w:type="dxa"/>
            <w:hideMark/>
          </w:tcPr>
          <w:p w14:paraId="4B76EDAA" w14:textId="77777777" w:rsidR="00F54BC9" w:rsidRDefault="00A96D77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E3D6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Contributions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: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8E3D6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Integrated cultural heritage safeguards into CCB documentation across REDD+ and ARR projects, ensuring respect for Indigenous traditions and local values.</w:t>
            </w:r>
          </w:p>
          <w:p w14:paraId="4CEB91A0" w14:textId="77777777" w:rsidR="008E3D6D" w:rsidRPr="008E3D6D" w:rsidRDefault="008E3D6D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4EE01B68" w14:textId="77777777" w:rsidR="00A96D77" w:rsidRPr="008E3D6D" w:rsidRDefault="00A96D77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E3D6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Developed spatial planning tools that incorporated sacred sites and traditional land use for Indigenous Livelihood Plans in Colombia.</w:t>
            </w:r>
          </w:p>
          <w:p w14:paraId="6C7EDA0E" w14:textId="11038FF1" w:rsidR="00A96D77" w:rsidRDefault="00A96D77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E3D6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Conducted field consultations with Indigenous communities in Colombia, Indonesia, and Kenya to identify and protect culturally significant practices and landscapes.</w:t>
            </w:r>
          </w:p>
          <w:p w14:paraId="119F609F" w14:textId="211EB20B" w:rsidR="008E3D6D" w:rsidRPr="00F54BC9" w:rsidRDefault="008E3D6D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4BC9" w:rsidRPr="00F54BC9" w14:paraId="33F31692" w14:textId="77777777" w:rsidTr="00BE5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2" w:type="dxa"/>
            <w:hideMark/>
          </w:tcPr>
          <w:p w14:paraId="06DF98E0" w14:textId="77777777" w:rsidR="00F54BC9" w:rsidRPr="00532C31" w:rsidRDefault="00F54BC9" w:rsidP="00F54BC9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en-GB"/>
                <w14:ligatures w14:val="none"/>
              </w:rPr>
            </w:pPr>
            <w:r w:rsidRPr="00532C31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en-GB"/>
                <w14:ligatures w14:val="none"/>
              </w:rPr>
              <w:lastRenderedPageBreak/>
              <w:t>9. Stakeholder Engagement and Information Disclosure</w:t>
            </w:r>
          </w:p>
        </w:tc>
        <w:tc>
          <w:tcPr>
            <w:tcW w:w="1110" w:type="dxa"/>
            <w:hideMark/>
          </w:tcPr>
          <w:p w14:paraId="4AF874FC" w14:textId="7BF33F4E" w:rsidR="00F54BC9" w:rsidRPr="00F54BC9" w:rsidRDefault="00532C31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1790" w:type="dxa"/>
            <w:hideMark/>
          </w:tcPr>
          <w:p w14:paraId="38ACB672" w14:textId="4EDD6482" w:rsidR="00F54BC9" w:rsidRPr="00F54BC9" w:rsidRDefault="00BC6F00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2+</w:t>
            </w:r>
          </w:p>
        </w:tc>
        <w:tc>
          <w:tcPr>
            <w:tcW w:w="5768" w:type="dxa"/>
            <w:hideMark/>
          </w:tcPr>
          <w:p w14:paraId="2D641995" w14:textId="77777777" w:rsidR="000711F8" w:rsidRDefault="000711F8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1F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Contribution:</w:t>
            </w:r>
            <w:r w:rsidRPr="000711F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</w:p>
          <w:p w14:paraId="6959CD88" w14:textId="77777777" w:rsidR="00F54BC9" w:rsidRDefault="000711F8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1F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Facilitated engagement processes across five Indigenous territories. Developed and disseminated culturally appropriate planning materials and supported consensus-building among diverse local governance bodies.</w:t>
            </w:r>
          </w:p>
          <w:p w14:paraId="5CDC7A03" w14:textId="77777777" w:rsidR="000711F8" w:rsidRDefault="000711F8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248918DD" w14:textId="04119B02" w:rsidR="000711F8" w:rsidRDefault="000711F8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1F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Promoted inter-ethnic dialogue platforms and legal frameworks to enhance participatory governance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in </w:t>
            </w:r>
            <w:r w:rsidR="008E3D6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Latin America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</w:p>
          <w:p w14:paraId="29007134" w14:textId="77777777" w:rsidR="008E3D6D" w:rsidRDefault="008E3D6D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07B50553" w14:textId="77777777" w:rsidR="000711F8" w:rsidRDefault="000711F8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1F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Led community engagement for REDD+ design, including stakeholder identification, consultation, and capacity-building for informed participation of Indigenous groups.</w:t>
            </w:r>
          </w:p>
          <w:p w14:paraId="1A50816A" w14:textId="77777777" w:rsidR="000711F8" w:rsidRDefault="000711F8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54E01784" w14:textId="71DBB09B" w:rsidR="000711F8" w:rsidRPr="00F54BC9" w:rsidRDefault="000711F8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1F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Conducted field-based stakeholder consultations and institutional analysis for REDD+ feasibility.</w:t>
            </w:r>
          </w:p>
        </w:tc>
      </w:tr>
      <w:tr w:rsidR="00F54BC9" w:rsidRPr="00F54BC9" w14:paraId="0D58F8D5" w14:textId="77777777" w:rsidTr="00BE5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2" w:type="dxa"/>
            <w:hideMark/>
          </w:tcPr>
          <w:p w14:paraId="0FB59CEF" w14:textId="77777777" w:rsidR="00F54BC9" w:rsidRPr="00532C31" w:rsidRDefault="00F54BC9" w:rsidP="00F54BC9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en-GB"/>
                <w14:ligatures w14:val="none"/>
              </w:rPr>
            </w:pPr>
            <w:r w:rsidRPr="00532C31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en-GB"/>
                <w14:ligatures w14:val="none"/>
              </w:rPr>
              <w:t>10. Climate Change Resilience and Adaptation</w:t>
            </w:r>
          </w:p>
        </w:tc>
        <w:tc>
          <w:tcPr>
            <w:tcW w:w="1110" w:type="dxa"/>
            <w:hideMark/>
          </w:tcPr>
          <w:p w14:paraId="455231A6" w14:textId="0258A0F4" w:rsidR="00F54BC9" w:rsidRPr="00F54BC9" w:rsidRDefault="008A76EB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</w:t>
            </w:r>
          </w:p>
        </w:tc>
        <w:tc>
          <w:tcPr>
            <w:tcW w:w="1790" w:type="dxa"/>
            <w:hideMark/>
          </w:tcPr>
          <w:p w14:paraId="7D478950" w14:textId="77777777" w:rsidR="00F54BC9" w:rsidRPr="00F54BC9" w:rsidRDefault="00F54BC9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768" w:type="dxa"/>
            <w:hideMark/>
          </w:tcPr>
          <w:p w14:paraId="3C6BC45D" w14:textId="77777777" w:rsidR="00F54BC9" w:rsidRPr="00F54BC9" w:rsidRDefault="00F54BC9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4BC9" w:rsidRPr="00F54BC9" w14:paraId="7C2F881D" w14:textId="77777777" w:rsidTr="00BE5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2" w:type="dxa"/>
            <w:hideMark/>
          </w:tcPr>
          <w:p w14:paraId="294EBD13" w14:textId="77777777" w:rsidR="00F54BC9" w:rsidRPr="00532C31" w:rsidRDefault="00F54BC9" w:rsidP="00F54BC9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en-GB"/>
                <w14:ligatures w14:val="none"/>
              </w:rPr>
            </w:pPr>
            <w:r w:rsidRPr="00532C31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en-GB"/>
                <w14:ligatures w14:val="none"/>
              </w:rPr>
              <w:t>11. Sexual Exploitation, Sexual Abuse and Sexual Harassment (SEAH)</w:t>
            </w:r>
          </w:p>
        </w:tc>
        <w:tc>
          <w:tcPr>
            <w:tcW w:w="1110" w:type="dxa"/>
            <w:hideMark/>
          </w:tcPr>
          <w:p w14:paraId="4CB8567F" w14:textId="0992B1A6" w:rsidR="00F54BC9" w:rsidRPr="00F54BC9" w:rsidRDefault="008A76EB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</w:t>
            </w:r>
          </w:p>
        </w:tc>
        <w:tc>
          <w:tcPr>
            <w:tcW w:w="1790" w:type="dxa"/>
            <w:hideMark/>
          </w:tcPr>
          <w:p w14:paraId="56DB22BF" w14:textId="77777777" w:rsidR="00F54BC9" w:rsidRPr="00F54BC9" w:rsidRDefault="00F54BC9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768" w:type="dxa"/>
            <w:hideMark/>
          </w:tcPr>
          <w:p w14:paraId="2FD0E6B5" w14:textId="77777777" w:rsidR="00F54BC9" w:rsidRPr="00F54BC9" w:rsidRDefault="00F54BC9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4BC9" w:rsidRPr="00F54BC9" w14:paraId="7C584145" w14:textId="77777777" w:rsidTr="00BE5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2" w:type="dxa"/>
            <w:hideMark/>
          </w:tcPr>
          <w:p w14:paraId="4685C2FC" w14:textId="77777777" w:rsidR="00F54BC9" w:rsidRPr="00532C31" w:rsidRDefault="00F54BC9" w:rsidP="00F54BC9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en-GB"/>
                <w14:ligatures w14:val="none"/>
              </w:rPr>
            </w:pPr>
            <w:r w:rsidRPr="00532C31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en-GB"/>
                <w14:ligatures w14:val="none"/>
              </w:rPr>
              <w:t>12. Grievance Redress Mechanisms</w:t>
            </w:r>
          </w:p>
        </w:tc>
        <w:tc>
          <w:tcPr>
            <w:tcW w:w="1110" w:type="dxa"/>
            <w:hideMark/>
          </w:tcPr>
          <w:p w14:paraId="14962088" w14:textId="4F2E7546" w:rsidR="00F54BC9" w:rsidRPr="00F54BC9" w:rsidRDefault="00532C31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1790" w:type="dxa"/>
            <w:hideMark/>
          </w:tcPr>
          <w:p w14:paraId="5E6AB2DB" w14:textId="130828F5" w:rsidR="00F54BC9" w:rsidRPr="00F54BC9" w:rsidRDefault="00BC6F00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+1</w:t>
            </w:r>
          </w:p>
        </w:tc>
        <w:tc>
          <w:tcPr>
            <w:tcW w:w="5768" w:type="dxa"/>
            <w:hideMark/>
          </w:tcPr>
          <w:p w14:paraId="02ED513A" w14:textId="77777777" w:rsidR="000711F8" w:rsidRDefault="000711F8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1F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Contribution:</w:t>
            </w:r>
            <w:r w:rsidRPr="000711F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</w:p>
          <w:p w14:paraId="332466D5" w14:textId="77777777" w:rsidR="00F54BC9" w:rsidRPr="008E3D6D" w:rsidRDefault="000711F8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E3D6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Designed and reviewed stakeholder engagement plans and grievance redress procedures as part of CCB documentation for AFOLU projects. Led the community revalidation process for the </w:t>
            </w:r>
            <w:proofErr w:type="spellStart"/>
            <w:r w:rsidRPr="008E3D6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Chyulu</w:t>
            </w:r>
            <w:proofErr w:type="spellEnd"/>
            <w:r w:rsidRPr="008E3D6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Hills REDD+ project (Kenya), ensuring accessible, transparent, and culturally appropriate grievance pathways in line with CCB and VCS standards.</w:t>
            </w:r>
          </w:p>
          <w:p w14:paraId="6867A780" w14:textId="77777777" w:rsidR="000711F8" w:rsidRPr="008E3D6D" w:rsidRDefault="000711F8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3E5C7744" w14:textId="24F56A68" w:rsidR="000711F8" w:rsidRPr="00F54BC9" w:rsidRDefault="000711F8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E3D6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Led the design and review of grievance redress procedures in CCB documentation for REDD+/ARR projects across Africa, Latin America, and Southeast Asia.</w:t>
            </w:r>
          </w:p>
        </w:tc>
      </w:tr>
      <w:tr w:rsidR="00F54BC9" w:rsidRPr="00F54BC9" w14:paraId="4227D539" w14:textId="77777777" w:rsidTr="00BE5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2" w:type="dxa"/>
            <w:hideMark/>
          </w:tcPr>
          <w:p w14:paraId="60CCDE8A" w14:textId="77777777" w:rsidR="00F54BC9" w:rsidRPr="00532C31" w:rsidRDefault="00F54BC9" w:rsidP="00F54BC9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en-GB"/>
                <w14:ligatures w14:val="none"/>
              </w:rPr>
            </w:pPr>
            <w:r w:rsidRPr="00532C31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en-GB"/>
                <w14:ligatures w14:val="none"/>
              </w:rPr>
              <w:t>13. Gender Equality</w:t>
            </w:r>
          </w:p>
        </w:tc>
        <w:tc>
          <w:tcPr>
            <w:tcW w:w="1110" w:type="dxa"/>
            <w:hideMark/>
          </w:tcPr>
          <w:p w14:paraId="2E823252" w14:textId="278B52F8" w:rsidR="00F54BC9" w:rsidRPr="00F54BC9" w:rsidRDefault="00532C31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1790" w:type="dxa"/>
            <w:hideMark/>
          </w:tcPr>
          <w:p w14:paraId="53D133A1" w14:textId="21BDFED9" w:rsidR="00F54BC9" w:rsidRPr="00F54BC9" w:rsidRDefault="00BC6F00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+2</w:t>
            </w:r>
          </w:p>
        </w:tc>
        <w:tc>
          <w:tcPr>
            <w:tcW w:w="5768" w:type="dxa"/>
            <w:hideMark/>
          </w:tcPr>
          <w:p w14:paraId="67ACCB22" w14:textId="77777777" w:rsidR="00324500" w:rsidRPr="00324500" w:rsidRDefault="00324500" w:rsidP="00324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2450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Contributions: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32450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Integrated gender-responsive planning in Indigenous Livelihood Plans (Colombia), ensuring women’s participation in land-use decisions.</w:t>
            </w:r>
          </w:p>
          <w:p w14:paraId="6AF9C4F8" w14:textId="77777777" w:rsidR="00324500" w:rsidRPr="00324500" w:rsidRDefault="00324500" w:rsidP="00324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0B065456" w14:textId="77777777" w:rsidR="00324500" w:rsidRPr="00324500" w:rsidRDefault="00324500" w:rsidP="00324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2450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Applied gender-aware methodologies during stakeholder consultations for REDD+, identifying differentiated roles and impacts.</w:t>
            </w:r>
          </w:p>
          <w:p w14:paraId="0CDE0CA3" w14:textId="77777777" w:rsidR="00324500" w:rsidRPr="00324500" w:rsidRDefault="00324500" w:rsidP="00324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3D976ED4" w14:textId="77777777" w:rsidR="00324500" w:rsidRPr="00324500" w:rsidRDefault="00324500" w:rsidP="00324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2450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Promoted women’s inclusion in inter-ethnic governance dialogues during advocacy work against illegal mining (WWF-OIA, Colombia).</w:t>
            </w:r>
          </w:p>
          <w:p w14:paraId="75839BE5" w14:textId="77777777" w:rsidR="00324500" w:rsidRPr="00324500" w:rsidRDefault="00324500" w:rsidP="00324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55009B13" w14:textId="77777777" w:rsidR="00324500" w:rsidRPr="00324500" w:rsidRDefault="00324500" w:rsidP="00324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2450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Promoted gender-sensitive stakeholder engagement and baseline assessments in multiple CCB projects.</w:t>
            </w:r>
          </w:p>
          <w:p w14:paraId="1349FD8C" w14:textId="77777777" w:rsidR="00324500" w:rsidRPr="00324500" w:rsidRDefault="00324500" w:rsidP="00324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1890AEF1" w14:textId="77777777" w:rsidR="00324500" w:rsidRPr="00324500" w:rsidRDefault="00324500" w:rsidP="00324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2450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Reviewed gender-related safeguards in CCB documentation for REDD+ and ARR projects across Latin America, Africa, and Southeast Asia.</w:t>
            </w:r>
          </w:p>
          <w:p w14:paraId="0194072E" w14:textId="77777777" w:rsidR="00324500" w:rsidRPr="00324500" w:rsidRDefault="00324500" w:rsidP="00324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1BB6780A" w14:textId="26E428F5" w:rsidR="00F54BC9" w:rsidRPr="00F54BC9" w:rsidRDefault="00324500" w:rsidP="00324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2450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Supported the design of inclusive consultation processes under FPIC frameworks, with attention to women’s roles and access to benefits.</w:t>
            </w:r>
          </w:p>
        </w:tc>
      </w:tr>
      <w:tr w:rsidR="00F54BC9" w:rsidRPr="00F54BC9" w14:paraId="2C50D64C" w14:textId="77777777" w:rsidTr="00BE5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2" w:type="dxa"/>
            <w:hideMark/>
          </w:tcPr>
          <w:p w14:paraId="0D2BD163" w14:textId="77777777" w:rsidR="00F54BC9" w:rsidRPr="00F54BC9" w:rsidRDefault="00F54BC9" w:rsidP="00F54BC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54BC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Environmental and Social Safeguards for REDD+ Jurisdictional Programmes</w:t>
            </w:r>
          </w:p>
        </w:tc>
        <w:tc>
          <w:tcPr>
            <w:tcW w:w="1110" w:type="dxa"/>
            <w:hideMark/>
          </w:tcPr>
          <w:p w14:paraId="650C8919" w14:textId="33DA11D0" w:rsidR="00F54BC9" w:rsidRPr="00F54BC9" w:rsidRDefault="00A96D77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1790" w:type="dxa"/>
            <w:hideMark/>
          </w:tcPr>
          <w:p w14:paraId="2CF45E86" w14:textId="6348E37E" w:rsidR="00F54BC9" w:rsidRPr="00F54BC9" w:rsidRDefault="00B252A3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2+</w:t>
            </w:r>
          </w:p>
        </w:tc>
        <w:tc>
          <w:tcPr>
            <w:tcW w:w="5768" w:type="dxa"/>
            <w:hideMark/>
          </w:tcPr>
          <w:p w14:paraId="2152F00F" w14:textId="2E8E7F3A" w:rsidR="00640DCC" w:rsidRDefault="00640DCC" w:rsidP="00640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8A76EB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202</w:t>
            </w:r>
            <w:r w:rsidR="008E3D6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3-2024</w:t>
            </w:r>
            <w:r w:rsidRPr="008A76EB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br/>
              <w:t>Projects: Multiple REDD+/ARR Projects – South Pole (Global)</w:t>
            </w:r>
            <w:r w:rsidRPr="008A76EB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br/>
              <w:t xml:space="preserve">Role: </w:t>
            </w:r>
            <w:r w:rsidR="008E3D6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Carbon Compliance Expert</w:t>
            </w:r>
            <w:r w:rsidRPr="008A76EB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</w:p>
          <w:p w14:paraId="0D521742" w14:textId="77777777" w:rsidR="00640DCC" w:rsidRDefault="00640DCC" w:rsidP="00640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5D6D8B26" w14:textId="0E0FC054" w:rsidR="00640DCC" w:rsidRDefault="00640DCC" w:rsidP="00640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8A76EB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2021–2023</w:t>
            </w:r>
            <w:r w:rsidRPr="008A76EB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br/>
              <w:t>Projects: Multiple REDD+/ARR Projects – South Pole (Colombia &amp; Global)</w:t>
            </w:r>
            <w:r w:rsidRPr="008A76EB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br/>
              <w:t xml:space="preserve">Role: Senior Project Coordinator / Regional </w:t>
            </w:r>
          </w:p>
          <w:p w14:paraId="58C3258A" w14:textId="77777777" w:rsidR="00640DCC" w:rsidRDefault="00640DCC" w:rsidP="00640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37CF4A98" w14:textId="0B372405" w:rsidR="00640DCC" w:rsidRDefault="00640DCC" w:rsidP="00640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8A76EB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202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  <w:r w:rsidRPr="008A76EB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–202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Pr="008A76EB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br/>
              <w:t xml:space="preserve">Projects: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JNR </w:t>
            </w:r>
            <w:proofErr w:type="spellStart"/>
            <w:r w:rsidRPr="00640DC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Isangi</w:t>
            </w:r>
            <w:proofErr w:type="spellEnd"/>
            <w:r w:rsidRPr="00640DC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REDD+</w:t>
            </w:r>
            <w:r w:rsidRPr="008A76EB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– South Pole (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Democratic Republic Congo</w:t>
            </w:r>
            <w:r w:rsidRPr="008A76EB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  <w:r w:rsidRPr="008A76EB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br/>
              <w:t>Role: Senior Project Coordinator / Regional Lead NBS</w:t>
            </w:r>
          </w:p>
          <w:p w14:paraId="35DAF75F" w14:textId="77777777" w:rsidR="00F54BC9" w:rsidRPr="00F54BC9" w:rsidRDefault="00F54BC9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4BC9" w:rsidRPr="00F54BC9" w14:paraId="0D751D3A" w14:textId="77777777" w:rsidTr="00BE5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2" w:type="dxa"/>
            <w:hideMark/>
          </w:tcPr>
          <w:p w14:paraId="3439F2D5" w14:textId="77777777" w:rsidR="00F54BC9" w:rsidRPr="00532C31" w:rsidRDefault="00F54BC9" w:rsidP="00F54BC9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en-GB"/>
                <w14:ligatures w14:val="none"/>
              </w:rPr>
            </w:pPr>
            <w:r w:rsidRPr="00532C31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en-GB"/>
                <w14:ligatures w14:val="none"/>
              </w:rPr>
              <w:t>14. Identification and assessment of legal and regulatory frameworks for safeguard conformance</w:t>
            </w:r>
          </w:p>
        </w:tc>
        <w:tc>
          <w:tcPr>
            <w:tcW w:w="1110" w:type="dxa"/>
            <w:hideMark/>
          </w:tcPr>
          <w:p w14:paraId="2E25AB53" w14:textId="69CF5DFF" w:rsidR="00F54BC9" w:rsidRPr="00F54BC9" w:rsidRDefault="00532C31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1790" w:type="dxa"/>
            <w:hideMark/>
          </w:tcPr>
          <w:p w14:paraId="762A4FBD" w14:textId="5904CE69" w:rsidR="00F54BC9" w:rsidRPr="00F54BC9" w:rsidRDefault="00640DCC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5768" w:type="dxa"/>
            <w:hideMark/>
          </w:tcPr>
          <w:p w14:paraId="332F6FE7" w14:textId="77777777" w:rsidR="00F54BC9" w:rsidRDefault="00640DCC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E3D6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Contributions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: </w:t>
            </w:r>
          </w:p>
          <w:p w14:paraId="56531A66" w14:textId="77777777" w:rsidR="00640DCC" w:rsidRDefault="00640DCC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40DC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Evaluated jurisdictional readiness and regulatory conditions for VCS JNR Framework (Version 1).</w:t>
            </w:r>
          </w:p>
          <w:p w14:paraId="6910404C" w14:textId="77777777" w:rsidR="008E3D6D" w:rsidRDefault="008E3D6D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0D1153C4" w14:textId="26DBB88D" w:rsidR="00640DCC" w:rsidRDefault="00640DCC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Evaluate Local and National Regulations on the </w:t>
            </w:r>
            <w:r w:rsidR="008E3D6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Implementation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of CCB and VCS</w:t>
            </w:r>
          </w:p>
          <w:p w14:paraId="5041F587" w14:textId="394BC49E" w:rsidR="00640DCC" w:rsidRPr="00F54BC9" w:rsidRDefault="00640DCC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4BC9" w:rsidRPr="00F54BC9" w14:paraId="4794CC23" w14:textId="77777777" w:rsidTr="00BE5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2" w:type="dxa"/>
            <w:hideMark/>
          </w:tcPr>
          <w:p w14:paraId="60EF0419" w14:textId="77777777" w:rsidR="00F54BC9" w:rsidRPr="00532C31" w:rsidRDefault="00F54BC9" w:rsidP="00F54BC9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en-GB"/>
                <w14:ligatures w14:val="none"/>
              </w:rPr>
            </w:pPr>
            <w:r w:rsidRPr="00532C31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en-GB"/>
                <w14:ligatures w14:val="none"/>
              </w:rPr>
              <w:t>15. Design of benefit-sharing mechanisms</w:t>
            </w:r>
          </w:p>
        </w:tc>
        <w:tc>
          <w:tcPr>
            <w:tcW w:w="1110" w:type="dxa"/>
            <w:hideMark/>
          </w:tcPr>
          <w:p w14:paraId="4C7D1E9B" w14:textId="3205C60B" w:rsidR="00F54BC9" w:rsidRPr="00F54BC9" w:rsidRDefault="00532C31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1790" w:type="dxa"/>
            <w:hideMark/>
          </w:tcPr>
          <w:p w14:paraId="770BECE2" w14:textId="368B68D8" w:rsidR="00F54BC9" w:rsidRPr="00F54BC9" w:rsidRDefault="008E3D6D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5768" w:type="dxa"/>
            <w:hideMark/>
          </w:tcPr>
          <w:p w14:paraId="1F8B8C5F" w14:textId="2F475485" w:rsidR="00F54BC9" w:rsidRPr="00F54BC9" w:rsidRDefault="008E3D6D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E3D6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Contributions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: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8E3D6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Developed CCB documentation including equitable benefit-sharing models for Indigenous and local communities (e.g., </w:t>
            </w:r>
            <w:proofErr w:type="spellStart"/>
            <w:r w:rsidRPr="008E3D6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Chyulu</w:t>
            </w:r>
            <w:proofErr w:type="spellEnd"/>
            <w:r w:rsidRPr="008E3D6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Hills </w:t>
            </w:r>
            <w:r w:rsidRPr="008E3D6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REDD+, Kenya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; Flores, Indonesia, Serra do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Amolar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, Brazil, among others</w:t>
            </w:r>
            <w:r w:rsidRPr="008E3D6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).</w:t>
            </w:r>
          </w:p>
        </w:tc>
      </w:tr>
      <w:tr w:rsidR="00F54BC9" w:rsidRPr="00F54BC9" w14:paraId="5BAD201D" w14:textId="77777777" w:rsidTr="00BE5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2" w:type="dxa"/>
            <w:hideMark/>
          </w:tcPr>
          <w:p w14:paraId="32683A53" w14:textId="77777777" w:rsidR="00F54BC9" w:rsidRPr="00532C31" w:rsidRDefault="00F54BC9" w:rsidP="00F54BC9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en-GB"/>
                <w14:ligatures w14:val="none"/>
              </w:rPr>
            </w:pPr>
            <w:r w:rsidRPr="00532C31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en-GB"/>
                <w14:ligatures w14:val="none"/>
              </w:rPr>
              <w:lastRenderedPageBreak/>
              <w:t>16. Design of safeguard information systems</w:t>
            </w:r>
          </w:p>
        </w:tc>
        <w:tc>
          <w:tcPr>
            <w:tcW w:w="1110" w:type="dxa"/>
            <w:hideMark/>
          </w:tcPr>
          <w:p w14:paraId="6392534C" w14:textId="65E1937E" w:rsidR="00F54BC9" w:rsidRPr="00F54BC9" w:rsidRDefault="00A96D77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</w:t>
            </w:r>
          </w:p>
        </w:tc>
        <w:tc>
          <w:tcPr>
            <w:tcW w:w="1790" w:type="dxa"/>
            <w:hideMark/>
          </w:tcPr>
          <w:p w14:paraId="7F927FF2" w14:textId="77777777" w:rsidR="00F54BC9" w:rsidRPr="00F54BC9" w:rsidRDefault="00F54BC9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768" w:type="dxa"/>
            <w:hideMark/>
          </w:tcPr>
          <w:p w14:paraId="324351FD" w14:textId="77777777" w:rsidR="00F54BC9" w:rsidRPr="00F54BC9" w:rsidRDefault="00F54BC9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4BC9" w:rsidRPr="00F54BC9" w14:paraId="06511187" w14:textId="77777777" w:rsidTr="00BE5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2" w:type="dxa"/>
            <w:hideMark/>
          </w:tcPr>
          <w:p w14:paraId="1BB5E422" w14:textId="77777777" w:rsidR="00F54BC9" w:rsidRPr="00532C31" w:rsidRDefault="00F54BC9" w:rsidP="00F54BC9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en-GB"/>
                <w14:ligatures w14:val="none"/>
              </w:rPr>
            </w:pPr>
            <w:r w:rsidRPr="00532C31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en-GB"/>
                <w14:ligatures w14:val="none"/>
              </w:rPr>
              <w:t>17. Design of stakeholder engagement strategies, including Free Prior and Informed Consent (FPIC)</w:t>
            </w:r>
          </w:p>
        </w:tc>
        <w:tc>
          <w:tcPr>
            <w:tcW w:w="1110" w:type="dxa"/>
            <w:hideMark/>
          </w:tcPr>
          <w:p w14:paraId="2BFDBFE6" w14:textId="35561AF1" w:rsidR="00F54BC9" w:rsidRPr="00F54BC9" w:rsidRDefault="00B75B4C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1790" w:type="dxa"/>
            <w:hideMark/>
          </w:tcPr>
          <w:p w14:paraId="40B7A256" w14:textId="1D4208B4" w:rsidR="00F54BC9" w:rsidRPr="00F54BC9" w:rsidRDefault="008E3D6D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5768" w:type="dxa"/>
            <w:hideMark/>
          </w:tcPr>
          <w:p w14:paraId="22A09895" w14:textId="25779ECD" w:rsidR="008E3D6D" w:rsidRPr="008E3D6D" w:rsidRDefault="008E3D6D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E3D6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Contributions</w:t>
            </w:r>
            <w:r w:rsidRPr="008E3D6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:</w:t>
            </w:r>
          </w:p>
          <w:p w14:paraId="6072403E" w14:textId="77777777" w:rsidR="00F54BC9" w:rsidRPr="008E3D6D" w:rsidRDefault="008E3D6D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E3D6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South Pole (2021–2023): Participated in indicator selection, monitoring strategy design, and documentation to report on safeguard implementation under CCB and VCS.</w:t>
            </w:r>
          </w:p>
          <w:p w14:paraId="127CE6E7" w14:textId="77777777" w:rsidR="008E3D6D" w:rsidRPr="008E3D6D" w:rsidRDefault="008E3D6D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5FDB9787" w14:textId="1B5ED1C5" w:rsidR="008E3D6D" w:rsidRPr="008E3D6D" w:rsidRDefault="008E3D6D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E3D6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Designed and facilitated community-led stakeholder consultations in Colombia.</w:t>
            </w:r>
          </w:p>
        </w:tc>
      </w:tr>
      <w:tr w:rsidR="00F54BC9" w:rsidRPr="00F54BC9" w14:paraId="0F6B5A3A" w14:textId="77777777" w:rsidTr="00BE5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2" w:type="dxa"/>
            <w:hideMark/>
          </w:tcPr>
          <w:p w14:paraId="6F1A28B4" w14:textId="77777777" w:rsidR="00F54BC9" w:rsidRPr="00532C31" w:rsidRDefault="00F54BC9" w:rsidP="00F54BC9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en-GB"/>
                <w14:ligatures w14:val="none"/>
              </w:rPr>
            </w:pPr>
            <w:r w:rsidRPr="00532C31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en-GB"/>
                <w14:ligatures w14:val="none"/>
              </w:rPr>
              <w:t>18. Set-up of grievance redress mechanisms</w:t>
            </w:r>
          </w:p>
        </w:tc>
        <w:tc>
          <w:tcPr>
            <w:tcW w:w="1110" w:type="dxa"/>
            <w:hideMark/>
          </w:tcPr>
          <w:p w14:paraId="5998783A" w14:textId="69C2B7B9" w:rsidR="00F54BC9" w:rsidRPr="00F54BC9" w:rsidRDefault="00B75B4C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1790" w:type="dxa"/>
            <w:hideMark/>
          </w:tcPr>
          <w:p w14:paraId="4949260E" w14:textId="17225784" w:rsidR="00F54BC9" w:rsidRPr="00F54BC9" w:rsidRDefault="00CF0AF0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5768" w:type="dxa"/>
            <w:hideMark/>
          </w:tcPr>
          <w:p w14:paraId="4CB16E0D" w14:textId="4DD7C88E" w:rsidR="00CF0AF0" w:rsidRDefault="00CF0AF0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E3D6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Contributions</w:t>
            </w:r>
          </w:p>
          <w:p w14:paraId="5B25AAA8" w14:textId="535B54A5" w:rsidR="00CF0AF0" w:rsidRDefault="008E3D6D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E3D6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South Pole (2021–2023): Established and reviewed grievance procedures for CCB projects including community complaint channels.</w:t>
            </w:r>
          </w:p>
          <w:p w14:paraId="1B33391A" w14:textId="77777777" w:rsidR="00CF0AF0" w:rsidRPr="008E3D6D" w:rsidRDefault="00CF0AF0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1645D0E3" w14:textId="5F7ECC88" w:rsidR="008E3D6D" w:rsidRPr="008E3D6D" w:rsidRDefault="008E3D6D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8E3D6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BirdLife</w:t>
            </w:r>
            <w:proofErr w:type="spellEnd"/>
            <w:r w:rsidRPr="008E3D6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International (2023): Supported validation of culturally adapted grievance pathways in Cambodia’s REDD+ documentation.</w:t>
            </w:r>
          </w:p>
        </w:tc>
      </w:tr>
      <w:tr w:rsidR="00F54BC9" w:rsidRPr="00F54BC9" w14:paraId="04C8504B" w14:textId="77777777" w:rsidTr="00BE5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2" w:type="dxa"/>
            <w:hideMark/>
          </w:tcPr>
          <w:p w14:paraId="24711AAB" w14:textId="77777777" w:rsidR="00F54BC9" w:rsidRPr="00F54BC9" w:rsidRDefault="00F54BC9" w:rsidP="00F54BC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54BC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Additional Areas of Expertise</w:t>
            </w:r>
          </w:p>
        </w:tc>
        <w:tc>
          <w:tcPr>
            <w:tcW w:w="1110" w:type="dxa"/>
            <w:hideMark/>
          </w:tcPr>
          <w:p w14:paraId="2218E36C" w14:textId="77777777" w:rsidR="00F54BC9" w:rsidRPr="00F54BC9" w:rsidRDefault="00F54BC9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1790" w:type="dxa"/>
            <w:hideMark/>
          </w:tcPr>
          <w:p w14:paraId="2FD95CC9" w14:textId="77777777" w:rsidR="00F54BC9" w:rsidRPr="00F54BC9" w:rsidRDefault="00F54BC9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768" w:type="dxa"/>
            <w:hideMark/>
          </w:tcPr>
          <w:p w14:paraId="40C9477D" w14:textId="77777777" w:rsidR="00F54BC9" w:rsidRPr="008E3D6D" w:rsidRDefault="00F54BC9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4BC9" w:rsidRPr="00F54BC9" w14:paraId="5FF6652E" w14:textId="77777777" w:rsidTr="00BE5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2" w:type="dxa"/>
            <w:hideMark/>
          </w:tcPr>
          <w:p w14:paraId="13BD0479" w14:textId="77777777" w:rsidR="00F54BC9" w:rsidRPr="00532C31" w:rsidRDefault="00F54BC9" w:rsidP="00F54BC9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en-GB"/>
                <w14:ligatures w14:val="none"/>
              </w:rPr>
            </w:pPr>
            <w:r w:rsidRPr="00532C31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en-GB"/>
                <w14:ligatures w14:val="none"/>
              </w:rPr>
              <w:t>19. Conflict Sensitivity and Fragility Assessments</w:t>
            </w:r>
          </w:p>
        </w:tc>
        <w:tc>
          <w:tcPr>
            <w:tcW w:w="1110" w:type="dxa"/>
            <w:hideMark/>
          </w:tcPr>
          <w:p w14:paraId="55614469" w14:textId="77777777" w:rsidR="00F54BC9" w:rsidRPr="00F54BC9" w:rsidRDefault="00F54BC9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1790" w:type="dxa"/>
            <w:hideMark/>
          </w:tcPr>
          <w:p w14:paraId="0F8A61AA" w14:textId="77777777" w:rsidR="00F54BC9" w:rsidRPr="00F54BC9" w:rsidRDefault="00F54BC9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768" w:type="dxa"/>
            <w:hideMark/>
          </w:tcPr>
          <w:p w14:paraId="4AD1715A" w14:textId="77777777" w:rsidR="00F54BC9" w:rsidRPr="00F54BC9" w:rsidRDefault="00F54BC9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4BC9" w:rsidRPr="00F54BC9" w14:paraId="4E76847D" w14:textId="77777777" w:rsidTr="00BE5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2" w:type="dxa"/>
            <w:hideMark/>
          </w:tcPr>
          <w:p w14:paraId="0A948D9A" w14:textId="77777777" w:rsidR="00F54BC9" w:rsidRPr="00532C31" w:rsidRDefault="00F54BC9" w:rsidP="00F54BC9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en-GB"/>
                <w14:ligatures w14:val="none"/>
              </w:rPr>
            </w:pPr>
            <w:r w:rsidRPr="00532C31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en-GB"/>
                <w14:ligatures w14:val="none"/>
              </w:rPr>
              <w:t>20. Early Warning Systems</w:t>
            </w:r>
          </w:p>
        </w:tc>
        <w:tc>
          <w:tcPr>
            <w:tcW w:w="1110" w:type="dxa"/>
            <w:hideMark/>
          </w:tcPr>
          <w:p w14:paraId="0008F20A" w14:textId="77777777" w:rsidR="00F54BC9" w:rsidRPr="00F54BC9" w:rsidRDefault="00F54BC9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1790" w:type="dxa"/>
            <w:hideMark/>
          </w:tcPr>
          <w:p w14:paraId="723A19BC" w14:textId="77777777" w:rsidR="00F54BC9" w:rsidRPr="00F54BC9" w:rsidRDefault="00F54BC9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768" w:type="dxa"/>
            <w:hideMark/>
          </w:tcPr>
          <w:p w14:paraId="39FA32AA" w14:textId="77777777" w:rsidR="00F54BC9" w:rsidRPr="00F54BC9" w:rsidRDefault="00F54BC9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4BC9" w:rsidRPr="00F54BC9" w14:paraId="4108A30B" w14:textId="77777777" w:rsidTr="00BE5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2" w:type="dxa"/>
            <w:hideMark/>
          </w:tcPr>
          <w:p w14:paraId="33C59C5B" w14:textId="77777777" w:rsidR="00F54BC9" w:rsidRPr="00532C31" w:rsidRDefault="00F54BC9" w:rsidP="00F54BC9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en-GB"/>
                <w14:ligatures w14:val="none"/>
              </w:rPr>
            </w:pPr>
            <w:r w:rsidRPr="00532C31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en-GB"/>
                <w14:ligatures w14:val="none"/>
              </w:rPr>
              <w:t>21. Disaster Risk Reduction and Resilience Building</w:t>
            </w:r>
          </w:p>
        </w:tc>
        <w:tc>
          <w:tcPr>
            <w:tcW w:w="1110" w:type="dxa"/>
            <w:hideMark/>
          </w:tcPr>
          <w:p w14:paraId="3F0C2CF2" w14:textId="77777777" w:rsidR="00F54BC9" w:rsidRPr="00F54BC9" w:rsidRDefault="00F54BC9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1790" w:type="dxa"/>
            <w:hideMark/>
          </w:tcPr>
          <w:p w14:paraId="51250A3E" w14:textId="77777777" w:rsidR="00F54BC9" w:rsidRPr="00F54BC9" w:rsidRDefault="00F54BC9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768" w:type="dxa"/>
            <w:hideMark/>
          </w:tcPr>
          <w:p w14:paraId="1506CD8F" w14:textId="77777777" w:rsidR="00F54BC9" w:rsidRPr="00F54BC9" w:rsidRDefault="00F54BC9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4BC9" w:rsidRPr="00F54BC9" w14:paraId="0CC10629" w14:textId="77777777" w:rsidTr="00BE5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2" w:type="dxa"/>
            <w:hideMark/>
          </w:tcPr>
          <w:p w14:paraId="0363AA67" w14:textId="77777777" w:rsidR="00F54BC9" w:rsidRPr="00532C31" w:rsidRDefault="00F54BC9" w:rsidP="00F54BC9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en-GB"/>
                <w14:ligatures w14:val="none"/>
              </w:rPr>
            </w:pPr>
            <w:r w:rsidRPr="00532C31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en-GB"/>
                <w14:ligatures w14:val="none"/>
              </w:rPr>
              <w:t>22. Article 6</w:t>
            </w:r>
          </w:p>
        </w:tc>
        <w:tc>
          <w:tcPr>
            <w:tcW w:w="1110" w:type="dxa"/>
            <w:hideMark/>
          </w:tcPr>
          <w:p w14:paraId="218CD6E2" w14:textId="77777777" w:rsidR="00F54BC9" w:rsidRPr="00F54BC9" w:rsidRDefault="00F54BC9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1790" w:type="dxa"/>
            <w:hideMark/>
          </w:tcPr>
          <w:p w14:paraId="331C6F0C" w14:textId="77777777" w:rsidR="00F54BC9" w:rsidRPr="00F54BC9" w:rsidRDefault="00F54BC9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768" w:type="dxa"/>
            <w:hideMark/>
          </w:tcPr>
          <w:p w14:paraId="64DCFC1E" w14:textId="77777777" w:rsidR="00F54BC9" w:rsidRPr="00F54BC9" w:rsidRDefault="00F54BC9" w:rsidP="00F5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0D34C149" w14:textId="7858A43C" w:rsidR="00F54BC9" w:rsidRPr="00F54BC9" w:rsidRDefault="00F54BC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sectPr w:rsidR="00F54BC9" w:rsidRPr="00F54BC9" w:rsidSect="005454A6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72 Book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E7AFB"/>
    <w:multiLevelType w:val="multilevel"/>
    <w:tmpl w:val="72C0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F34542"/>
    <w:multiLevelType w:val="multilevel"/>
    <w:tmpl w:val="B5EED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AF5176"/>
    <w:multiLevelType w:val="multilevel"/>
    <w:tmpl w:val="B5EED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4559965">
    <w:abstractNumId w:val="1"/>
  </w:num>
  <w:num w:numId="2" w16cid:durableId="1395424842">
    <w:abstractNumId w:val="0"/>
  </w:num>
  <w:num w:numId="3" w16cid:durableId="1564754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A6"/>
    <w:rsid w:val="00000EE0"/>
    <w:rsid w:val="000711F8"/>
    <w:rsid w:val="000876F2"/>
    <w:rsid w:val="000D5159"/>
    <w:rsid w:val="000F0196"/>
    <w:rsid w:val="00184967"/>
    <w:rsid w:val="00204BB9"/>
    <w:rsid w:val="00324500"/>
    <w:rsid w:val="00324DF3"/>
    <w:rsid w:val="004F64D9"/>
    <w:rsid w:val="00532C31"/>
    <w:rsid w:val="005454A6"/>
    <w:rsid w:val="00640DCC"/>
    <w:rsid w:val="0064736B"/>
    <w:rsid w:val="00804112"/>
    <w:rsid w:val="008A76EB"/>
    <w:rsid w:val="008E3D6D"/>
    <w:rsid w:val="00944E14"/>
    <w:rsid w:val="009B6A2C"/>
    <w:rsid w:val="00A7409B"/>
    <w:rsid w:val="00A96D77"/>
    <w:rsid w:val="00B252A3"/>
    <w:rsid w:val="00B75B4C"/>
    <w:rsid w:val="00BC6F00"/>
    <w:rsid w:val="00BE589A"/>
    <w:rsid w:val="00C5502B"/>
    <w:rsid w:val="00CB0A8A"/>
    <w:rsid w:val="00CF0AF0"/>
    <w:rsid w:val="00D37F49"/>
    <w:rsid w:val="00DC76DC"/>
    <w:rsid w:val="00E17762"/>
    <w:rsid w:val="00F12B04"/>
    <w:rsid w:val="00F5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CB8D3E"/>
  <w15:chartTrackingRefBased/>
  <w15:docId w15:val="{3D084038-72BD-5B4A-9C26-7B5BB236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DCC"/>
  </w:style>
  <w:style w:type="paragraph" w:styleId="Heading1">
    <w:name w:val="heading 1"/>
    <w:basedOn w:val="Normal"/>
    <w:next w:val="Normal"/>
    <w:link w:val="Heading1Char"/>
    <w:uiPriority w:val="9"/>
    <w:qFormat/>
    <w:rsid w:val="00545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54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4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4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4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4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4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">
    <w:name w:val="TOC"/>
    <w:basedOn w:val="Normal"/>
    <w:rsid w:val="00000EE0"/>
    <w:pPr>
      <w:pBdr>
        <w:top w:val="nil"/>
        <w:left w:val="nil"/>
        <w:bottom w:val="nil"/>
        <w:right w:val="nil"/>
        <w:between w:val="nil"/>
      </w:pBdr>
      <w:tabs>
        <w:tab w:val="right" w:pos="9010"/>
      </w:tabs>
      <w:spacing w:line="276" w:lineRule="auto"/>
      <w:ind w:left="480" w:hanging="480"/>
    </w:pPr>
    <w:rPr>
      <w:rFonts w:ascii="Calibri" w:eastAsia="Calibri" w:hAnsi="Calibri" w:cs="Calibri"/>
      <w:i/>
      <w:noProof/>
      <w:color w:val="000000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454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54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4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4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4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4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4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4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4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4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4A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54A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454A6"/>
    <w:rPr>
      <w:b/>
      <w:bCs/>
    </w:rPr>
  </w:style>
  <w:style w:type="character" w:styleId="Emphasis">
    <w:name w:val="Emphasis"/>
    <w:basedOn w:val="DefaultParagraphFont"/>
    <w:uiPriority w:val="20"/>
    <w:qFormat/>
    <w:rsid w:val="005454A6"/>
    <w:rPr>
      <w:i/>
      <w:iCs/>
    </w:rPr>
  </w:style>
  <w:style w:type="table" w:styleId="GridTable1Light">
    <w:name w:val="Grid Table 1 Light"/>
    <w:basedOn w:val="TableNormal"/>
    <w:uiPriority w:val="46"/>
    <w:rsid w:val="00532C3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2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1122</Words>
  <Characters>7759</Characters>
  <Application>Microsoft Office Word</Application>
  <DocSecurity>0</DocSecurity>
  <Lines>310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Rey Christen</dc:creator>
  <cp:keywords/>
  <dc:description/>
  <cp:lastModifiedBy>Andres Hincapié</cp:lastModifiedBy>
  <cp:revision>2</cp:revision>
  <dcterms:created xsi:type="dcterms:W3CDTF">2025-04-22T18:59:00Z</dcterms:created>
  <dcterms:modified xsi:type="dcterms:W3CDTF">2025-04-22T18:59:00Z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dcaf95676ad16bb3d2892abafb328ca5588e19d79e401fc41d4664d46a36fe71</vt:lpwstr>
  </property>
</Properties>
</file>