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4B65" w14:textId="5DE3B8F1" w:rsidR="00543C40" w:rsidRPr="00CD4576" w:rsidRDefault="00CD4576" w:rsidP="00CD4576">
      <w:pPr>
        <w:pStyle w:val="ListParagraph"/>
        <w:numPr>
          <w:ilvl w:val="0"/>
          <w:numId w:val="1"/>
        </w:numPr>
        <w:rPr>
          <w:b/>
          <w:bCs/>
        </w:rPr>
      </w:pPr>
      <w:r w:rsidRPr="00CD4576">
        <w:rPr>
          <w:b/>
          <w:bCs/>
        </w:rPr>
        <w:t xml:space="preserve">Correlation between columns in 2020 - </w:t>
      </w:r>
      <w:proofErr w:type="spellStart"/>
      <w:r w:rsidRPr="00CD4576">
        <w:rPr>
          <w:b/>
          <w:bCs/>
        </w:rPr>
        <w:t>Los_Angeles</w:t>
      </w:r>
      <w:proofErr w:type="spellEnd"/>
      <w:r w:rsidRPr="00CD4576">
        <w:rPr>
          <w:b/>
          <w:bCs/>
        </w:rPr>
        <w:t xml:space="preserve"> dataframe</w:t>
      </w:r>
      <w:r w:rsidRPr="00CD4576">
        <w:rPr>
          <w:b/>
          <w:bCs/>
        </w:rPr>
        <w:t>.png</w:t>
      </w:r>
    </w:p>
    <w:p w14:paraId="043AD144" w14:textId="440EB213" w:rsidR="00CD4576" w:rsidRDefault="00CD4576" w:rsidP="00CD4576">
      <w:pPr>
        <w:ind w:left="720"/>
      </w:pPr>
      <w:r>
        <w:t xml:space="preserve">This is a heatmap plot and it shows the correlation coefficients of the columns in the Los Angeles data frame for 2020. Using that we can identify the numerical value representation of the correlation between each column. It helps to identify the most correlated columns. </w:t>
      </w:r>
    </w:p>
    <w:p w14:paraId="02D24E0F" w14:textId="057532C3" w:rsidR="00CD4576" w:rsidRPr="00CD4576" w:rsidRDefault="00706010" w:rsidP="00CD4576">
      <w:pPr>
        <w:pStyle w:val="ListParagraph"/>
        <w:numPr>
          <w:ilvl w:val="0"/>
          <w:numId w:val="1"/>
        </w:numPr>
        <w:rPr>
          <w:b/>
          <w:bCs/>
        </w:rPr>
      </w:pPr>
      <w:proofErr w:type="spellStart"/>
      <w:r w:rsidRPr="00706010">
        <w:rPr>
          <w:b/>
          <w:bCs/>
        </w:rPr>
        <w:t>tavg</w:t>
      </w:r>
      <w:proofErr w:type="spellEnd"/>
      <w:r w:rsidRPr="00706010">
        <w:rPr>
          <w:b/>
          <w:bCs/>
        </w:rPr>
        <w:t xml:space="preserve">, </w:t>
      </w:r>
      <w:proofErr w:type="spellStart"/>
      <w:r w:rsidRPr="00706010">
        <w:rPr>
          <w:b/>
          <w:bCs/>
        </w:rPr>
        <w:t>wspd</w:t>
      </w:r>
      <w:proofErr w:type="spellEnd"/>
      <w:r w:rsidRPr="00706010">
        <w:rPr>
          <w:b/>
          <w:bCs/>
        </w:rPr>
        <w:t xml:space="preserve"> Variation over time 2018, 2019, 2020 in Los_Angeles</w:t>
      </w:r>
      <w:r w:rsidR="00CD4576" w:rsidRPr="00CD4576">
        <w:rPr>
          <w:b/>
          <w:bCs/>
        </w:rPr>
        <w:t>.png</w:t>
      </w:r>
    </w:p>
    <w:p w14:paraId="742A4FAF" w14:textId="5A52E313" w:rsidR="00CD4576" w:rsidRDefault="00CD4576" w:rsidP="00CD4576">
      <w:pPr>
        <w:ind w:left="720"/>
      </w:pPr>
      <w:r>
        <w:t xml:space="preserve">This is a plot with </w:t>
      </w:r>
      <w:proofErr w:type="gramStart"/>
      <w:r>
        <w:t>2 line</w:t>
      </w:r>
      <w:proofErr w:type="gramEnd"/>
      <w:r>
        <w:t xml:space="preserve"> plots. It shows the variation of two-column parameters over the year 2018, 2019, and 2020 in </w:t>
      </w:r>
      <w:r w:rsidR="0002198E">
        <w:t>Los Angeles</w:t>
      </w:r>
      <w:r>
        <w:t xml:space="preserve"> city. </w:t>
      </w:r>
      <w:r w:rsidR="0002198E">
        <w:t xml:space="preserve">Using that we can identify the overall increments and decrements of the parameters clearly over the years. </w:t>
      </w:r>
    </w:p>
    <w:p w14:paraId="38DE416B" w14:textId="3CB4FD08" w:rsidR="0073765B" w:rsidRPr="0073765B" w:rsidRDefault="0073765B" w:rsidP="0073765B">
      <w:pPr>
        <w:pStyle w:val="ListParagraph"/>
        <w:numPr>
          <w:ilvl w:val="0"/>
          <w:numId w:val="1"/>
        </w:numPr>
        <w:rPr>
          <w:b/>
          <w:bCs/>
        </w:rPr>
      </w:pPr>
      <w:proofErr w:type="spellStart"/>
      <w:r w:rsidRPr="0073765B">
        <w:rPr>
          <w:b/>
          <w:bCs/>
        </w:rPr>
        <w:t>tmin</w:t>
      </w:r>
      <w:proofErr w:type="spellEnd"/>
      <w:r w:rsidRPr="0073765B">
        <w:rPr>
          <w:b/>
          <w:bCs/>
        </w:rPr>
        <w:t xml:space="preserve">, </w:t>
      </w:r>
      <w:proofErr w:type="spellStart"/>
      <w:r w:rsidRPr="0073765B">
        <w:rPr>
          <w:b/>
          <w:bCs/>
        </w:rPr>
        <w:t>tavg</w:t>
      </w:r>
      <w:proofErr w:type="spellEnd"/>
      <w:r w:rsidRPr="0073765B">
        <w:rPr>
          <w:b/>
          <w:bCs/>
        </w:rPr>
        <w:t xml:space="preserve">, </w:t>
      </w:r>
      <w:proofErr w:type="spellStart"/>
      <w:r w:rsidRPr="0073765B">
        <w:rPr>
          <w:b/>
          <w:bCs/>
        </w:rPr>
        <w:t>tmax</w:t>
      </w:r>
      <w:proofErr w:type="spellEnd"/>
      <w:r w:rsidRPr="0073765B">
        <w:rPr>
          <w:b/>
          <w:bCs/>
        </w:rPr>
        <w:t xml:space="preserve"> Data distribution over time 2020 in Sydney</w:t>
      </w:r>
      <w:r w:rsidRPr="0073765B">
        <w:rPr>
          <w:b/>
          <w:bCs/>
        </w:rPr>
        <w:t>.png</w:t>
      </w:r>
    </w:p>
    <w:p w14:paraId="065BECAF" w14:textId="66638DB9" w:rsidR="0073765B" w:rsidRDefault="0073765B" w:rsidP="00CD4576">
      <w:pPr>
        <w:ind w:left="720"/>
      </w:pPr>
      <w:r>
        <w:t>This is a scatter plot, and it shows the data points distribution in the above 3 columns in a single plot. Using this we can identify the density of data points in each region.</w:t>
      </w:r>
    </w:p>
    <w:p w14:paraId="10868AF7" w14:textId="77777777" w:rsidR="0073765B" w:rsidRDefault="0073765B" w:rsidP="00CD4576">
      <w:pPr>
        <w:ind w:left="720"/>
      </w:pPr>
    </w:p>
    <w:sectPr w:rsidR="0073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A48E0"/>
    <w:multiLevelType w:val="hybridMultilevel"/>
    <w:tmpl w:val="2016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914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AA9"/>
    <w:rsid w:val="0002198E"/>
    <w:rsid w:val="00220AA9"/>
    <w:rsid w:val="00543C40"/>
    <w:rsid w:val="00706010"/>
    <w:rsid w:val="0073765B"/>
    <w:rsid w:val="00CD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5BEC"/>
  <w15:chartTrackingRefBased/>
  <w15:docId w15:val="{8FEC177D-CCA2-4F4F-9207-D06B7E67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118</Words>
  <Characters>774</Characters>
  <Application>Microsoft Office Word</Application>
  <DocSecurity>0</DocSecurity>
  <Lines>14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Chathuranga</dc:creator>
  <cp:keywords/>
  <dc:description/>
  <cp:lastModifiedBy>Prasad Chathuranga</cp:lastModifiedBy>
  <cp:revision>4</cp:revision>
  <dcterms:created xsi:type="dcterms:W3CDTF">2022-12-07T16:41:00Z</dcterms:created>
  <dcterms:modified xsi:type="dcterms:W3CDTF">2022-12-07T16:57:00Z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c6a10e34e072b103a857e8b83c5a75fa8574eb4a152915e7a7a586720b1e29f1</vt:lpwstr>
  </property>
</Properties>
</file>