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CAB" w:rsidRDefault="00136CAB" w:rsidP="00136CAB">
      <w:pPr>
        <w:jc w:val="center"/>
      </w:pPr>
      <w:r w:rsidRPr="00287840">
        <w:rPr>
          <w:noProof/>
          <w:lang w:eastAsia="fr-FR"/>
        </w:rPr>
        <w:drawing>
          <wp:inline distT="0" distB="0" distL="0" distR="0" wp14:anchorId="77C3646D" wp14:editId="1DF0A7EE">
            <wp:extent cx="3282950" cy="2133600"/>
            <wp:effectExtent l="0" t="0" r="0" b="0"/>
            <wp:docPr id="1028" name="Picture 4" descr="Université Bourgogne-Europ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Université Bourgogne-Europe — Wikipé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6335" cy="2155297"/>
                    </a:xfrm>
                    <a:prstGeom prst="rect">
                      <a:avLst/>
                    </a:prstGeom>
                    <a:noFill/>
                    <a:extLst/>
                  </pic:spPr>
                </pic:pic>
              </a:graphicData>
            </a:graphic>
          </wp:inline>
        </w:drawing>
      </w:r>
    </w:p>
    <w:p w:rsidR="00136CAB" w:rsidRDefault="00136CAB" w:rsidP="00136CAB">
      <w:pPr>
        <w:jc w:val="center"/>
      </w:pPr>
    </w:p>
    <w:p w:rsidR="00136CAB" w:rsidRDefault="00136CAB" w:rsidP="00136CAB">
      <w:pPr>
        <w:jc w:val="center"/>
      </w:pPr>
    </w:p>
    <w:p w:rsidR="00136CAB" w:rsidRDefault="00136CAB" w:rsidP="00136CAB">
      <w:pPr>
        <w:jc w:val="center"/>
      </w:pPr>
    </w:p>
    <w:p w:rsidR="00136CAB" w:rsidRDefault="00136CAB" w:rsidP="00136CAB">
      <w:pPr>
        <w:jc w:val="center"/>
      </w:pPr>
    </w:p>
    <w:p w:rsidR="00136CAB" w:rsidRDefault="00136CAB" w:rsidP="00136CAB">
      <w:pPr>
        <w:jc w:val="center"/>
      </w:pPr>
      <w:r>
        <w:t>Licence 2 Informatique-Electronique</w:t>
      </w:r>
    </w:p>
    <w:p w:rsidR="00136CAB" w:rsidRDefault="00136CAB" w:rsidP="00136CAB">
      <w:pPr>
        <w:jc w:val="center"/>
      </w:pPr>
      <w:r>
        <w:t>Année universitaire 2025-2026</w:t>
      </w:r>
    </w:p>
    <w:p w:rsidR="00136CAB" w:rsidRDefault="00136CAB" w:rsidP="00136CAB">
      <w:pPr>
        <w:jc w:val="center"/>
      </w:pPr>
    </w:p>
    <w:p w:rsidR="00136CAB" w:rsidRDefault="00136CAB" w:rsidP="00136CAB"/>
    <w:p w:rsidR="00136CAB" w:rsidRDefault="00136CAB" w:rsidP="00136CAB"/>
    <w:p w:rsidR="00136CAB" w:rsidRDefault="00136CAB" w:rsidP="00136CAB">
      <w:pPr>
        <w:jc w:val="center"/>
        <w:rPr>
          <w:b/>
          <w:sz w:val="24"/>
          <w:szCs w:val="24"/>
        </w:rPr>
      </w:pPr>
      <w:r>
        <w:t xml:space="preserve">Présenté par : </w:t>
      </w:r>
      <w:r w:rsidRPr="00966806">
        <w:rPr>
          <w:b/>
          <w:sz w:val="24"/>
          <w:szCs w:val="24"/>
        </w:rPr>
        <w:t>DIALLO Aissatou Bobo</w:t>
      </w:r>
    </w:p>
    <w:p w:rsidR="00136CAB" w:rsidRDefault="00136CAB" w:rsidP="00136CAB">
      <w:pPr>
        <w:ind w:left="2832"/>
      </w:pPr>
      <w:r>
        <w:t xml:space="preserve">Chargé du cours : </w:t>
      </w:r>
      <w:r>
        <w:rPr>
          <w:b/>
        </w:rPr>
        <w:t>Mme GILLET Annabelle</w:t>
      </w:r>
    </w:p>
    <w:p w:rsidR="00136CAB" w:rsidRDefault="00136CAB" w:rsidP="00136CAB">
      <w:pPr>
        <w:jc w:val="center"/>
        <w:rPr>
          <w:b/>
          <w:sz w:val="24"/>
          <w:szCs w:val="24"/>
        </w:rPr>
      </w:pPr>
    </w:p>
    <w:p w:rsidR="00136CAB" w:rsidRPr="00966806" w:rsidRDefault="00136CAB" w:rsidP="00136CAB">
      <w:pPr>
        <w:jc w:val="center"/>
        <w:rPr>
          <w:b/>
          <w:sz w:val="24"/>
          <w:szCs w:val="24"/>
        </w:rPr>
      </w:pPr>
    </w:p>
    <w:p w:rsidR="00136CAB" w:rsidRDefault="00136CAB" w:rsidP="00136CAB">
      <w:pPr>
        <w:jc w:val="center"/>
        <w:rPr>
          <w:sz w:val="32"/>
          <w:szCs w:val="32"/>
        </w:rPr>
      </w:pPr>
    </w:p>
    <w:p w:rsidR="00136CAB" w:rsidRPr="00D753F7" w:rsidRDefault="00136CAB" w:rsidP="00136CAB">
      <w:pPr>
        <w:spacing w:after="40"/>
        <w:jc w:val="center"/>
        <w:rPr>
          <w:sz w:val="28"/>
          <w:szCs w:val="28"/>
        </w:rPr>
      </w:pPr>
      <w:r w:rsidRPr="00D753F7">
        <w:rPr>
          <w:b/>
          <w:sz w:val="28"/>
          <w:szCs w:val="28"/>
        </w:rPr>
        <w:t>Rapport de projet</w:t>
      </w:r>
    </w:p>
    <w:p w:rsidR="00136CAB" w:rsidRDefault="00136CAB" w:rsidP="00136CAB">
      <w:pPr>
        <w:spacing w:after="400"/>
        <w:jc w:val="center"/>
      </w:pPr>
      <w:r>
        <w:t>Salle de sport</w:t>
      </w:r>
    </w:p>
    <w:p w:rsidR="00136CAB" w:rsidRDefault="00136CAB"/>
    <w:p w:rsidR="00136CAB" w:rsidRDefault="00136CAB">
      <w:r>
        <w:br w:type="page"/>
      </w:r>
    </w:p>
    <w:sdt>
      <w:sdtPr>
        <w:rPr>
          <w:rFonts w:asciiTheme="minorHAnsi" w:eastAsiaTheme="minorHAnsi" w:hAnsiTheme="minorHAnsi" w:cstheme="minorBidi"/>
          <w:color w:val="auto"/>
          <w:sz w:val="22"/>
          <w:szCs w:val="22"/>
          <w:lang w:eastAsia="en-US"/>
        </w:rPr>
        <w:id w:val="1316300570"/>
        <w:docPartObj>
          <w:docPartGallery w:val="Table of Contents"/>
          <w:docPartUnique/>
        </w:docPartObj>
      </w:sdtPr>
      <w:sdtEndPr>
        <w:rPr>
          <w:b/>
          <w:bCs/>
        </w:rPr>
      </w:sdtEndPr>
      <w:sdtContent>
        <w:p w:rsidR="00BB0401" w:rsidRDefault="00BB0401">
          <w:pPr>
            <w:pStyle w:val="En-ttedetabledesmatires"/>
          </w:pPr>
          <w:r>
            <w:t>Table des matières</w:t>
          </w:r>
        </w:p>
        <w:p w:rsidR="00001DBB" w:rsidRDefault="00BB0401">
          <w:pPr>
            <w:pStyle w:val="TM1"/>
            <w:rPr>
              <w:rFonts w:eastAsiaTheme="minorEastAsia"/>
              <w:noProof/>
              <w:lang w:eastAsia="fr-FR"/>
            </w:rPr>
          </w:pPr>
          <w:r>
            <w:fldChar w:fldCharType="begin"/>
          </w:r>
          <w:r>
            <w:instrText xml:space="preserve"> TOC \o "1-3" \h \z \u </w:instrText>
          </w:r>
          <w:r>
            <w:fldChar w:fldCharType="separate"/>
          </w:r>
          <w:hyperlink w:anchor="_Toc216487762" w:history="1">
            <w:r w:rsidR="00001DBB" w:rsidRPr="00B650A6">
              <w:rPr>
                <w:rStyle w:val="Lienhypertexte"/>
                <w:noProof/>
              </w:rPr>
              <w:t>I.</w:t>
            </w:r>
            <w:r w:rsidR="00001DBB">
              <w:rPr>
                <w:rFonts w:eastAsiaTheme="minorEastAsia"/>
                <w:noProof/>
                <w:lang w:eastAsia="fr-FR"/>
              </w:rPr>
              <w:tab/>
            </w:r>
            <w:r w:rsidR="00001DBB" w:rsidRPr="00B650A6">
              <w:rPr>
                <w:rStyle w:val="Lienhypertexte"/>
                <w:noProof/>
              </w:rPr>
              <w:t>Introduction</w:t>
            </w:r>
            <w:r w:rsidR="00001DBB">
              <w:rPr>
                <w:noProof/>
                <w:webHidden/>
              </w:rPr>
              <w:tab/>
            </w:r>
            <w:r w:rsidR="00001DBB">
              <w:rPr>
                <w:noProof/>
                <w:webHidden/>
              </w:rPr>
              <w:fldChar w:fldCharType="begin"/>
            </w:r>
            <w:r w:rsidR="00001DBB">
              <w:rPr>
                <w:noProof/>
                <w:webHidden/>
              </w:rPr>
              <w:instrText xml:space="preserve"> PAGEREF _Toc216487762 \h </w:instrText>
            </w:r>
            <w:r w:rsidR="00001DBB">
              <w:rPr>
                <w:noProof/>
                <w:webHidden/>
              </w:rPr>
            </w:r>
            <w:r w:rsidR="00001DBB">
              <w:rPr>
                <w:noProof/>
                <w:webHidden/>
              </w:rPr>
              <w:fldChar w:fldCharType="separate"/>
            </w:r>
            <w:r w:rsidR="00C15603">
              <w:rPr>
                <w:noProof/>
                <w:webHidden/>
              </w:rPr>
              <w:t>3</w:t>
            </w:r>
            <w:r w:rsidR="00001DBB">
              <w:rPr>
                <w:noProof/>
                <w:webHidden/>
              </w:rPr>
              <w:fldChar w:fldCharType="end"/>
            </w:r>
          </w:hyperlink>
        </w:p>
        <w:p w:rsidR="00001DBB" w:rsidRDefault="003D1956">
          <w:pPr>
            <w:pStyle w:val="TM1"/>
            <w:rPr>
              <w:rFonts w:eastAsiaTheme="minorEastAsia"/>
              <w:noProof/>
              <w:lang w:eastAsia="fr-FR"/>
            </w:rPr>
          </w:pPr>
          <w:hyperlink w:anchor="_Toc216487763" w:history="1">
            <w:r w:rsidR="00001DBB" w:rsidRPr="00B650A6">
              <w:rPr>
                <w:rStyle w:val="Lienhypertexte"/>
                <w:noProof/>
              </w:rPr>
              <w:t>II.</w:t>
            </w:r>
            <w:r w:rsidR="00001DBB">
              <w:rPr>
                <w:rFonts w:eastAsiaTheme="minorEastAsia"/>
                <w:noProof/>
                <w:lang w:eastAsia="fr-FR"/>
              </w:rPr>
              <w:tab/>
            </w:r>
            <w:r w:rsidR="00001DBB" w:rsidRPr="00B650A6">
              <w:rPr>
                <w:rStyle w:val="Lienhypertexte"/>
                <w:noProof/>
              </w:rPr>
              <w:t>Analyse fonctionnelle</w:t>
            </w:r>
            <w:r w:rsidR="00001DBB">
              <w:rPr>
                <w:noProof/>
                <w:webHidden/>
              </w:rPr>
              <w:tab/>
            </w:r>
            <w:r w:rsidR="00001DBB">
              <w:rPr>
                <w:noProof/>
                <w:webHidden/>
              </w:rPr>
              <w:fldChar w:fldCharType="begin"/>
            </w:r>
            <w:r w:rsidR="00001DBB">
              <w:rPr>
                <w:noProof/>
                <w:webHidden/>
              </w:rPr>
              <w:instrText xml:space="preserve"> PAGEREF _Toc216487763 \h </w:instrText>
            </w:r>
            <w:r w:rsidR="00001DBB">
              <w:rPr>
                <w:noProof/>
                <w:webHidden/>
              </w:rPr>
            </w:r>
            <w:r w:rsidR="00001DBB">
              <w:rPr>
                <w:noProof/>
                <w:webHidden/>
              </w:rPr>
              <w:fldChar w:fldCharType="separate"/>
            </w:r>
            <w:r w:rsidR="00C15603">
              <w:rPr>
                <w:noProof/>
                <w:webHidden/>
              </w:rPr>
              <w:t>4</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64" w:history="1">
            <w:r w:rsidR="00001DBB" w:rsidRPr="00B650A6">
              <w:rPr>
                <w:rStyle w:val="Lienhypertexte"/>
                <w:noProof/>
              </w:rPr>
              <w:t>Gestion des clients et des abonnements</w:t>
            </w:r>
            <w:r w:rsidR="00001DBB">
              <w:rPr>
                <w:noProof/>
                <w:webHidden/>
              </w:rPr>
              <w:tab/>
            </w:r>
            <w:r w:rsidR="00001DBB">
              <w:rPr>
                <w:noProof/>
                <w:webHidden/>
              </w:rPr>
              <w:fldChar w:fldCharType="begin"/>
            </w:r>
            <w:r w:rsidR="00001DBB">
              <w:rPr>
                <w:noProof/>
                <w:webHidden/>
              </w:rPr>
              <w:instrText xml:space="preserve"> PAGEREF _Toc216487764 \h </w:instrText>
            </w:r>
            <w:r w:rsidR="00001DBB">
              <w:rPr>
                <w:noProof/>
                <w:webHidden/>
              </w:rPr>
            </w:r>
            <w:r w:rsidR="00001DBB">
              <w:rPr>
                <w:noProof/>
                <w:webHidden/>
              </w:rPr>
              <w:fldChar w:fldCharType="separate"/>
            </w:r>
            <w:r w:rsidR="00C15603">
              <w:rPr>
                <w:noProof/>
                <w:webHidden/>
              </w:rPr>
              <w:t>4</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65" w:history="1">
            <w:r w:rsidR="00001DBB" w:rsidRPr="00B650A6">
              <w:rPr>
                <w:rStyle w:val="Lienhypertexte"/>
                <w:noProof/>
              </w:rPr>
              <w:t>Gestion des séances</w:t>
            </w:r>
            <w:r w:rsidR="00001DBB">
              <w:rPr>
                <w:noProof/>
                <w:webHidden/>
              </w:rPr>
              <w:tab/>
            </w:r>
            <w:r w:rsidR="00001DBB">
              <w:rPr>
                <w:noProof/>
                <w:webHidden/>
              </w:rPr>
              <w:fldChar w:fldCharType="begin"/>
            </w:r>
            <w:r w:rsidR="00001DBB">
              <w:rPr>
                <w:noProof/>
                <w:webHidden/>
              </w:rPr>
              <w:instrText xml:space="preserve"> PAGEREF _Toc216487765 \h </w:instrText>
            </w:r>
            <w:r w:rsidR="00001DBB">
              <w:rPr>
                <w:noProof/>
                <w:webHidden/>
              </w:rPr>
            </w:r>
            <w:r w:rsidR="00001DBB">
              <w:rPr>
                <w:noProof/>
                <w:webHidden/>
              </w:rPr>
              <w:fldChar w:fldCharType="separate"/>
            </w:r>
            <w:r w:rsidR="00C15603">
              <w:rPr>
                <w:noProof/>
                <w:webHidden/>
              </w:rPr>
              <w:t>4</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66" w:history="1">
            <w:r w:rsidR="00001DBB" w:rsidRPr="00B650A6">
              <w:rPr>
                <w:rStyle w:val="Lienhypertexte"/>
                <w:noProof/>
              </w:rPr>
              <w:t>Séances spécialisées</w:t>
            </w:r>
            <w:r w:rsidR="00001DBB">
              <w:rPr>
                <w:noProof/>
                <w:webHidden/>
              </w:rPr>
              <w:tab/>
            </w:r>
            <w:r w:rsidR="00001DBB">
              <w:rPr>
                <w:noProof/>
                <w:webHidden/>
              </w:rPr>
              <w:fldChar w:fldCharType="begin"/>
            </w:r>
            <w:r w:rsidR="00001DBB">
              <w:rPr>
                <w:noProof/>
                <w:webHidden/>
              </w:rPr>
              <w:instrText xml:space="preserve"> PAGEREF _Toc216487766 \h </w:instrText>
            </w:r>
            <w:r w:rsidR="00001DBB">
              <w:rPr>
                <w:noProof/>
                <w:webHidden/>
              </w:rPr>
            </w:r>
            <w:r w:rsidR="00001DBB">
              <w:rPr>
                <w:noProof/>
                <w:webHidden/>
              </w:rPr>
              <w:fldChar w:fldCharType="separate"/>
            </w:r>
            <w:r w:rsidR="00C15603">
              <w:rPr>
                <w:noProof/>
                <w:webHidden/>
              </w:rPr>
              <w:t>4</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67" w:history="1">
            <w:r w:rsidR="00001DBB" w:rsidRPr="00B650A6">
              <w:rPr>
                <w:rStyle w:val="Lienhypertexte"/>
                <w:noProof/>
              </w:rPr>
              <w:t>Séances de coaching</w:t>
            </w:r>
            <w:r w:rsidR="00001DBB">
              <w:rPr>
                <w:noProof/>
                <w:webHidden/>
              </w:rPr>
              <w:tab/>
            </w:r>
            <w:r w:rsidR="00001DBB">
              <w:rPr>
                <w:noProof/>
                <w:webHidden/>
              </w:rPr>
              <w:fldChar w:fldCharType="begin"/>
            </w:r>
            <w:r w:rsidR="00001DBB">
              <w:rPr>
                <w:noProof/>
                <w:webHidden/>
              </w:rPr>
              <w:instrText xml:space="preserve"> PAGEREF _Toc216487767 \h </w:instrText>
            </w:r>
            <w:r w:rsidR="00001DBB">
              <w:rPr>
                <w:noProof/>
                <w:webHidden/>
              </w:rPr>
            </w:r>
            <w:r w:rsidR="00001DBB">
              <w:rPr>
                <w:noProof/>
                <w:webHidden/>
              </w:rPr>
              <w:fldChar w:fldCharType="separate"/>
            </w:r>
            <w:r w:rsidR="00C15603">
              <w:rPr>
                <w:noProof/>
                <w:webHidden/>
              </w:rPr>
              <w:t>4</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68" w:history="1">
            <w:r w:rsidR="00001DBB" w:rsidRPr="00B650A6">
              <w:rPr>
                <w:rStyle w:val="Lienhypertexte"/>
                <w:noProof/>
              </w:rPr>
              <w:t>Gestion des inscriptions des clients aux séances spécialisées</w:t>
            </w:r>
            <w:r w:rsidR="00001DBB">
              <w:rPr>
                <w:noProof/>
                <w:webHidden/>
              </w:rPr>
              <w:tab/>
            </w:r>
            <w:r w:rsidR="00001DBB">
              <w:rPr>
                <w:noProof/>
                <w:webHidden/>
              </w:rPr>
              <w:fldChar w:fldCharType="begin"/>
            </w:r>
            <w:r w:rsidR="00001DBB">
              <w:rPr>
                <w:noProof/>
                <w:webHidden/>
              </w:rPr>
              <w:instrText xml:space="preserve"> PAGEREF _Toc216487768 \h </w:instrText>
            </w:r>
            <w:r w:rsidR="00001DBB">
              <w:rPr>
                <w:noProof/>
                <w:webHidden/>
              </w:rPr>
            </w:r>
            <w:r w:rsidR="00001DBB">
              <w:rPr>
                <w:noProof/>
                <w:webHidden/>
              </w:rPr>
              <w:fldChar w:fldCharType="separate"/>
            </w:r>
            <w:r w:rsidR="00C15603">
              <w:rPr>
                <w:noProof/>
                <w:webHidden/>
              </w:rPr>
              <w:t>5</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69" w:history="1">
            <w:r w:rsidR="00001DBB" w:rsidRPr="00B650A6">
              <w:rPr>
                <w:rStyle w:val="Lienhypertexte"/>
                <w:noProof/>
              </w:rPr>
              <w:t>Gestion du matériel et de la maintenance</w:t>
            </w:r>
            <w:r w:rsidR="00001DBB">
              <w:rPr>
                <w:noProof/>
                <w:webHidden/>
              </w:rPr>
              <w:tab/>
            </w:r>
            <w:r w:rsidR="00001DBB">
              <w:rPr>
                <w:noProof/>
                <w:webHidden/>
              </w:rPr>
              <w:fldChar w:fldCharType="begin"/>
            </w:r>
            <w:r w:rsidR="00001DBB">
              <w:rPr>
                <w:noProof/>
                <w:webHidden/>
              </w:rPr>
              <w:instrText xml:space="preserve"> PAGEREF _Toc216487769 \h </w:instrText>
            </w:r>
            <w:r w:rsidR="00001DBB">
              <w:rPr>
                <w:noProof/>
                <w:webHidden/>
              </w:rPr>
            </w:r>
            <w:r w:rsidR="00001DBB">
              <w:rPr>
                <w:noProof/>
                <w:webHidden/>
              </w:rPr>
              <w:fldChar w:fldCharType="separate"/>
            </w:r>
            <w:r w:rsidR="00C15603">
              <w:rPr>
                <w:noProof/>
                <w:webHidden/>
              </w:rPr>
              <w:t>5</w:t>
            </w:r>
            <w:r w:rsidR="00001DBB">
              <w:rPr>
                <w:noProof/>
                <w:webHidden/>
              </w:rPr>
              <w:fldChar w:fldCharType="end"/>
            </w:r>
          </w:hyperlink>
        </w:p>
        <w:p w:rsidR="00001DBB" w:rsidRDefault="003D1956">
          <w:pPr>
            <w:pStyle w:val="TM1"/>
            <w:rPr>
              <w:rFonts w:eastAsiaTheme="minorEastAsia"/>
              <w:noProof/>
              <w:lang w:eastAsia="fr-FR"/>
            </w:rPr>
          </w:pPr>
          <w:hyperlink w:anchor="_Toc216487770" w:history="1">
            <w:r w:rsidR="00001DBB" w:rsidRPr="00B650A6">
              <w:rPr>
                <w:rStyle w:val="Lienhypertexte"/>
                <w:noProof/>
              </w:rPr>
              <w:t>III.</w:t>
            </w:r>
            <w:r w:rsidR="00001DBB">
              <w:rPr>
                <w:rFonts w:eastAsiaTheme="minorEastAsia"/>
                <w:noProof/>
                <w:lang w:eastAsia="fr-FR"/>
              </w:rPr>
              <w:tab/>
            </w:r>
            <w:r w:rsidR="00001DBB" w:rsidRPr="00B650A6">
              <w:rPr>
                <w:rStyle w:val="Lienhypertexte"/>
                <w:noProof/>
              </w:rPr>
              <w:t>Modélisation</w:t>
            </w:r>
            <w:r w:rsidR="00001DBB">
              <w:rPr>
                <w:noProof/>
                <w:webHidden/>
              </w:rPr>
              <w:tab/>
            </w:r>
            <w:r w:rsidR="00001DBB">
              <w:rPr>
                <w:noProof/>
                <w:webHidden/>
              </w:rPr>
              <w:fldChar w:fldCharType="begin"/>
            </w:r>
            <w:r w:rsidR="00001DBB">
              <w:rPr>
                <w:noProof/>
                <w:webHidden/>
              </w:rPr>
              <w:instrText xml:space="preserve"> PAGEREF _Toc216487770 \h </w:instrText>
            </w:r>
            <w:r w:rsidR="00001DBB">
              <w:rPr>
                <w:noProof/>
                <w:webHidden/>
              </w:rPr>
            </w:r>
            <w:r w:rsidR="00001DBB">
              <w:rPr>
                <w:noProof/>
                <w:webHidden/>
              </w:rPr>
              <w:fldChar w:fldCharType="separate"/>
            </w:r>
            <w:r w:rsidR="00C15603">
              <w:rPr>
                <w:noProof/>
                <w:webHidden/>
              </w:rPr>
              <w:t>5</w:t>
            </w:r>
            <w:r w:rsidR="00001DBB">
              <w:rPr>
                <w:noProof/>
                <w:webHidden/>
              </w:rPr>
              <w:fldChar w:fldCharType="end"/>
            </w:r>
          </w:hyperlink>
        </w:p>
        <w:p w:rsidR="00001DBB" w:rsidRDefault="003D1956">
          <w:pPr>
            <w:pStyle w:val="TM1"/>
            <w:rPr>
              <w:rFonts w:eastAsiaTheme="minorEastAsia"/>
              <w:noProof/>
              <w:lang w:eastAsia="fr-FR"/>
            </w:rPr>
          </w:pPr>
          <w:hyperlink w:anchor="_Toc216487771" w:history="1">
            <w:r w:rsidR="00001DBB" w:rsidRPr="00B650A6">
              <w:rPr>
                <w:rStyle w:val="Lienhypertexte"/>
                <w:noProof/>
              </w:rPr>
              <w:t>IV.</w:t>
            </w:r>
            <w:r w:rsidR="00001DBB">
              <w:rPr>
                <w:rFonts w:eastAsiaTheme="minorEastAsia"/>
                <w:noProof/>
                <w:lang w:eastAsia="fr-FR"/>
              </w:rPr>
              <w:tab/>
            </w:r>
            <w:r w:rsidR="00001DBB" w:rsidRPr="00B650A6">
              <w:rPr>
                <w:rStyle w:val="Lienhypertexte"/>
                <w:noProof/>
              </w:rPr>
              <w:t>Justification de la modélisation</w:t>
            </w:r>
            <w:r w:rsidR="00001DBB">
              <w:rPr>
                <w:noProof/>
                <w:webHidden/>
              </w:rPr>
              <w:tab/>
            </w:r>
            <w:r w:rsidR="00001DBB">
              <w:rPr>
                <w:noProof/>
                <w:webHidden/>
              </w:rPr>
              <w:fldChar w:fldCharType="begin"/>
            </w:r>
            <w:r w:rsidR="00001DBB">
              <w:rPr>
                <w:noProof/>
                <w:webHidden/>
              </w:rPr>
              <w:instrText xml:space="preserve"> PAGEREF _Toc216487771 \h </w:instrText>
            </w:r>
            <w:r w:rsidR="00001DBB">
              <w:rPr>
                <w:noProof/>
                <w:webHidden/>
              </w:rPr>
            </w:r>
            <w:r w:rsidR="00001DBB">
              <w:rPr>
                <w:noProof/>
                <w:webHidden/>
              </w:rPr>
              <w:fldChar w:fldCharType="separate"/>
            </w:r>
            <w:r w:rsidR="00C15603">
              <w:rPr>
                <w:noProof/>
                <w:webHidden/>
              </w:rPr>
              <w:t>6</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72" w:history="1">
            <w:r w:rsidR="00001DBB" w:rsidRPr="00B650A6">
              <w:rPr>
                <w:rStyle w:val="Lienhypertexte"/>
                <w:noProof/>
              </w:rPr>
              <w:t>Relation Client – Abonnement (1–n)</w:t>
            </w:r>
            <w:r w:rsidR="00001DBB">
              <w:rPr>
                <w:noProof/>
                <w:webHidden/>
              </w:rPr>
              <w:tab/>
            </w:r>
            <w:r w:rsidR="00001DBB">
              <w:rPr>
                <w:noProof/>
                <w:webHidden/>
              </w:rPr>
              <w:fldChar w:fldCharType="begin"/>
            </w:r>
            <w:r w:rsidR="00001DBB">
              <w:rPr>
                <w:noProof/>
                <w:webHidden/>
              </w:rPr>
              <w:instrText xml:space="preserve"> PAGEREF _Toc216487772 \h </w:instrText>
            </w:r>
            <w:r w:rsidR="00001DBB">
              <w:rPr>
                <w:noProof/>
                <w:webHidden/>
              </w:rPr>
            </w:r>
            <w:r w:rsidR="00001DBB">
              <w:rPr>
                <w:noProof/>
                <w:webHidden/>
              </w:rPr>
              <w:fldChar w:fldCharType="separate"/>
            </w:r>
            <w:r w:rsidR="00C15603">
              <w:rPr>
                <w:noProof/>
                <w:webHidden/>
              </w:rPr>
              <w:t>6</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73" w:history="1">
            <w:r w:rsidR="00001DBB" w:rsidRPr="00B650A6">
              <w:rPr>
                <w:rStyle w:val="Lienhypertexte"/>
                <w:noProof/>
              </w:rPr>
              <w:t>Relation Abonnement – Prestation (n–n)</w:t>
            </w:r>
            <w:r w:rsidR="00001DBB">
              <w:rPr>
                <w:noProof/>
                <w:webHidden/>
              </w:rPr>
              <w:tab/>
            </w:r>
            <w:r w:rsidR="00001DBB">
              <w:rPr>
                <w:noProof/>
                <w:webHidden/>
              </w:rPr>
              <w:fldChar w:fldCharType="begin"/>
            </w:r>
            <w:r w:rsidR="00001DBB">
              <w:rPr>
                <w:noProof/>
                <w:webHidden/>
              </w:rPr>
              <w:instrText xml:space="preserve"> PAGEREF _Toc216487773 \h </w:instrText>
            </w:r>
            <w:r w:rsidR="00001DBB">
              <w:rPr>
                <w:noProof/>
                <w:webHidden/>
              </w:rPr>
            </w:r>
            <w:r w:rsidR="00001DBB">
              <w:rPr>
                <w:noProof/>
                <w:webHidden/>
              </w:rPr>
              <w:fldChar w:fldCharType="separate"/>
            </w:r>
            <w:r w:rsidR="00C15603">
              <w:rPr>
                <w:noProof/>
                <w:webHidden/>
              </w:rPr>
              <w:t>6</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74" w:history="1">
            <w:r w:rsidR="00001DBB" w:rsidRPr="00B650A6">
              <w:rPr>
                <w:rStyle w:val="Lienhypertexte"/>
                <w:noProof/>
              </w:rPr>
              <w:t>Séances</w:t>
            </w:r>
            <w:r w:rsidR="00001DBB">
              <w:rPr>
                <w:noProof/>
                <w:webHidden/>
              </w:rPr>
              <w:tab/>
            </w:r>
            <w:r w:rsidR="00001DBB">
              <w:rPr>
                <w:noProof/>
                <w:webHidden/>
              </w:rPr>
              <w:fldChar w:fldCharType="begin"/>
            </w:r>
            <w:r w:rsidR="00001DBB">
              <w:rPr>
                <w:noProof/>
                <w:webHidden/>
              </w:rPr>
              <w:instrText xml:space="preserve"> PAGEREF _Toc216487774 \h </w:instrText>
            </w:r>
            <w:r w:rsidR="00001DBB">
              <w:rPr>
                <w:noProof/>
                <w:webHidden/>
              </w:rPr>
            </w:r>
            <w:r w:rsidR="00001DBB">
              <w:rPr>
                <w:noProof/>
                <w:webHidden/>
              </w:rPr>
              <w:fldChar w:fldCharType="separate"/>
            </w:r>
            <w:r w:rsidR="00C15603">
              <w:rPr>
                <w:noProof/>
                <w:webHidden/>
              </w:rPr>
              <w:t>7</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75" w:history="1">
            <w:r w:rsidR="00001DBB" w:rsidRPr="00B650A6">
              <w:rPr>
                <w:rStyle w:val="Lienhypertexte"/>
                <w:noProof/>
              </w:rPr>
              <w:t>Relation Client – Séance spécialisée (n–n)</w:t>
            </w:r>
            <w:r w:rsidR="00001DBB">
              <w:rPr>
                <w:noProof/>
                <w:webHidden/>
              </w:rPr>
              <w:tab/>
            </w:r>
            <w:r w:rsidR="00001DBB">
              <w:rPr>
                <w:noProof/>
                <w:webHidden/>
              </w:rPr>
              <w:fldChar w:fldCharType="begin"/>
            </w:r>
            <w:r w:rsidR="00001DBB">
              <w:rPr>
                <w:noProof/>
                <w:webHidden/>
              </w:rPr>
              <w:instrText xml:space="preserve"> PAGEREF _Toc216487775 \h </w:instrText>
            </w:r>
            <w:r w:rsidR="00001DBB">
              <w:rPr>
                <w:noProof/>
                <w:webHidden/>
              </w:rPr>
            </w:r>
            <w:r w:rsidR="00001DBB">
              <w:rPr>
                <w:noProof/>
                <w:webHidden/>
              </w:rPr>
              <w:fldChar w:fldCharType="separate"/>
            </w:r>
            <w:r w:rsidR="00C15603">
              <w:rPr>
                <w:noProof/>
                <w:webHidden/>
              </w:rPr>
              <w:t>7</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76" w:history="1">
            <w:r w:rsidR="00001DBB" w:rsidRPr="00B650A6">
              <w:rPr>
                <w:rStyle w:val="Lienhypertexte"/>
                <w:noProof/>
              </w:rPr>
              <w:t>Relation Séance spécialisée – Coach (n–1)</w:t>
            </w:r>
            <w:r w:rsidR="00001DBB">
              <w:rPr>
                <w:noProof/>
                <w:webHidden/>
              </w:rPr>
              <w:tab/>
            </w:r>
            <w:r w:rsidR="00001DBB">
              <w:rPr>
                <w:noProof/>
                <w:webHidden/>
              </w:rPr>
              <w:fldChar w:fldCharType="begin"/>
            </w:r>
            <w:r w:rsidR="00001DBB">
              <w:rPr>
                <w:noProof/>
                <w:webHidden/>
              </w:rPr>
              <w:instrText xml:space="preserve"> PAGEREF _Toc216487776 \h </w:instrText>
            </w:r>
            <w:r w:rsidR="00001DBB">
              <w:rPr>
                <w:noProof/>
                <w:webHidden/>
              </w:rPr>
            </w:r>
            <w:r w:rsidR="00001DBB">
              <w:rPr>
                <w:noProof/>
                <w:webHidden/>
              </w:rPr>
              <w:fldChar w:fldCharType="separate"/>
            </w:r>
            <w:r w:rsidR="00C15603">
              <w:rPr>
                <w:noProof/>
                <w:webHidden/>
              </w:rPr>
              <w:t>7</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77" w:history="1">
            <w:r w:rsidR="00001DBB" w:rsidRPr="00B650A6">
              <w:rPr>
                <w:rStyle w:val="Lienhypertexte"/>
                <w:noProof/>
              </w:rPr>
              <w:t>Relation Séance de coaching – Client (n–1)</w:t>
            </w:r>
            <w:r w:rsidR="00001DBB">
              <w:rPr>
                <w:noProof/>
                <w:webHidden/>
              </w:rPr>
              <w:tab/>
            </w:r>
            <w:r w:rsidR="00001DBB">
              <w:rPr>
                <w:noProof/>
                <w:webHidden/>
              </w:rPr>
              <w:fldChar w:fldCharType="begin"/>
            </w:r>
            <w:r w:rsidR="00001DBB">
              <w:rPr>
                <w:noProof/>
                <w:webHidden/>
              </w:rPr>
              <w:instrText xml:space="preserve"> PAGEREF _Toc216487777 \h </w:instrText>
            </w:r>
            <w:r w:rsidR="00001DBB">
              <w:rPr>
                <w:noProof/>
                <w:webHidden/>
              </w:rPr>
            </w:r>
            <w:r w:rsidR="00001DBB">
              <w:rPr>
                <w:noProof/>
                <w:webHidden/>
              </w:rPr>
              <w:fldChar w:fldCharType="separate"/>
            </w:r>
            <w:r w:rsidR="00C15603">
              <w:rPr>
                <w:noProof/>
                <w:webHidden/>
              </w:rPr>
              <w:t>7</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78" w:history="1">
            <w:r w:rsidR="00001DBB" w:rsidRPr="00B650A6">
              <w:rPr>
                <w:rStyle w:val="Lienhypertexte"/>
                <w:noProof/>
              </w:rPr>
              <w:t>Relation Séance de coaching – Coach (n–1)</w:t>
            </w:r>
            <w:r w:rsidR="00001DBB">
              <w:rPr>
                <w:noProof/>
                <w:webHidden/>
              </w:rPr>
              <w:tab/>
            </w:r>
            <w:r w:rsidR="00001DBB">
              <w:rPr>
                <w:noProof/>
                <w:webHidden/>
              </w:rPr>
              <w:fldChar w:fldCharType="begin"/>
            </w:r>
            <w:r w:rsidR="00001DBB">
              <w:rPr>
                <w:noProof/>
                <w:webHidden/>
              </w:rPr>
              <w:instrText xml:space="preserve"> PAGEREF _Toc216487778 \h </w:instrText>
            </w:r>
            <w:r w:rsidR="00001DBB">
              <w:rPr>
                <w:noProof/>
                <w:webHidden/>
              </w:rPr>
            </w:r>
            <w:r w:rsidR="00001DBB">
              <w:rPr>
                <w:noProof/>
                <w:webHidden/>
              </w:rPr>
              <w:fldChar w:fldCharType="separate"/>
            </w:r>
            <w:r w:rsidR="00C15603">
              <w:rPr>
                <w:noProof/>
                <w:webHidden/>
              </w:rPr>
              <w:t>7</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79" w:history="1">
            <w:r w:rsidR="00001DBB" w:rsidRPr="00B650A6">
              <w:rPr>
                <w:rStyle w:val="Lienhypertexte"/>
                <w:noProof/>
              </w:rPr>
              <w:t>Relation Type de machine – Machine (1–n)</w:t>
            </w:r>
            <w:r w:rsidR="00001DBB">
              <w:rPr>
                <w:noProof/>
                <w:webHidden/>
              </w:rPr>
              <w:tab/>
            </w:r>
            <w:r w:rsidR="00001DBB">
              <w:rPr>
                <w:noProof/>
                <w:webHidden/>
              </w:rPr>
              <w:fldChar w:fldCharType="begin"/>
            </w:r>
            <w:r w:rsidR="00001DBB">
              <w:rPr>
                <w:noProof/>
                <w:webHidden/>
              </w:rPr>
              <w:instrText xml:space="preserve"> PAGEREF _Toc216487779 \h </w:instrText>
            </w:r>
            <w:r w:rsidR="00001DBB">
              <w:rPr>
                <w:noProof/>
                <w:webHidden/>
              </w:rPr>
            </w:r>
            <w:r w:rsidR="00001DBB">
              <w:rPr>
                <w:noProof/>
                <w:webHidden/>
              </w:rPr>
              <w:fldChar w:fldCharType="separate"/>
            </w:r>
            <w:r w:rsidR="00C15603">
              <w:rPr>
                <w:noProof/>
                <w:webHidden/>
              </w:rPr>
              <w:t>8</w:t>
            </w:r>
            <w:r w:rsidR="00001DBB">
              <w:rPr>
                <w:noProof/>
                <w:webHidden/>
              </w:rPr>
              <w:fldChar w:fldCharType="end"/>
            </w:r>
          </w:hyperlink>
        </w:p>
        <w:p w:rsidR="00001DBB" w:rsidRDefault="003D1956">
          <w:pPr>
            <w:pStyle w:val="TM3"/>
            <w:tabs>
              <w:tab w:val="right" w:leader="dot" w:pos="9062"/>
            </w:tabs>
            <w:rPr>
              <w:rFonts w:eastAsiaTheme="minorEastAsia"/>
              <w:noProof/>
              <w:lang w:eastAsia="fr-FR"/>
            </w:rPr>
          </w:pPr>
          <w:hyperlink w:anchor="_Toc216487780" w:history="1">
            <w:r w:rsidR="00001DBB" w:rsidRPr="00B650A6">
              <w:rPr>
                <w:rStyle w:val="Lienhypertexte"/>
                <w:noProof/>
              </w:rPr>
              <w:t>Relation Machine – Maintenance (1–n)</w:t>
            </w:r>
            <w:r w:rsidR="00001DBB">
              <w:rPr>
                <w:noProof/>
                <w:webHidden/>
              </w:rPr>
              <w:tab/>
            </w:r>
            <w:r w:rsidR="00001DBB">
              <w:rPr>
                <w:noProof/>
                <w:webHidden/>
              </w:rPr>
              <w:fldChar w:fldCharType="begin"/>
            </w:r>
            <w:r w:rsidR="00001DBB">
              <w:rPr>
                <w:noProof/>
                <w:webHidden/>
              </w:rPr>
              <w:instrText xml:space="preserve"> PAGEREF _Toc216487780 \h </w:instrText>
            </w:r>
            <w:r w:rsidR="00001DBB">
              <w:rPr>
                <w:noProof/>
                <w:webHidden/>
              </w:rPr>
            </w:r>
            <w:r w:rsidR="00001DBB">
              <w:rPr>
                <w:noProof/>
                <w:webHidden/>
              </w:rPr>
              <w:fldChar w:fldCharType="separate"/>
            </w:r>
            <w:r w:rsidR="00C15603">
              <w:rPr>
                <w:noProof/>
                <w:webHidden/>
              </w:rPr>
              <w:t>8</w:t>
            </w:r>
            <w:r w:rsidR="00001DBB">
              <w:rPr>
                <w:noProof/>
                <w:webHidden/>
              </w:rPr>
              <w:fldChar w:fldCharType="end"/>
            </w:r>
          </w:hyperlink>
        </w:p>
        <w:p w:rsidR="00001DBB" w:rsidRDefault="003D1956">
          <w:pPr>
            <w:pStyle w:val="TM1"/>
            <w:rPr>
              <w:rFonts w:eastAsiaTheme="minorEastAsia"/>
              <w:noProof/>
              <w:lang w:eastAsia="fr-FR"/>
            </w:rPr>
          </w:pPr>
          <w:hyperlink w:anchor="_Toc216487781" w:history="1">
            <w:r w:rsidR="00001DBB" w:rsidRPr="00B650A6">
              <w:rPr>
                <w:rStyle w:val="Lienhypertexte"/>
                <w:noProof/>
              </w:rPr>
              <w:t>V.</w:t>
            </w:r>
            <w:r w:rsidR="00001DBB">
              <w:rPr>
                <w:rFonts w:eastAsiaTheme="minorEastAsia"/>
                <w:noProof/>
                <w:lang w:eastAsia="fr-FR"/>
              </w:rPr>
              <w:tab/>
            </w:r>
            <w:r w:rsidR="00001DBB" w:rsidRPr="00B650A6">
              <w:rPr>
                <w:rStyle w:val="Lienhypertexte"/>
                <w:noProof/>
              </w:rPr>
              <w:t>Traduction de la modélisation en script SQL</w:t>
            </w:r>
            <w:r w:rsidR="00001DBB">
              <w:rPr>
                <w:noProof/>
                <w:webHidden/>
              </w:rPr>
              <w:tab/>
            </w:r>
            <w:r w:rsidR="00001DBB">
              <w:rPr>
                <w:noProof/>
                <w:webHidden/>
              </w:rPr>
              <w:fldChar w:fldCharType="begin"/>
            </w:r>
            <w:r w:rsidR="00001DBB">
              <w:rPr>
                <w:noProof/>
                <w:webHidden/>
              </w:rPr>
              <w:instrText xml:space="preserve"> PAGEREF _Toc216487781 \h </w:instrText>
            </w:r>
            <w:r w:rsidR="00001DBB">
              <w:rPr>
                <w:noProof/>
                <w:webHidden/>
              </w:rPr>
            </w:r>
            <w:r w:rsidR="00001DBB">
              <w:rPr>
                <w:noProof/>
                <w:webHidden/>
              </w:rPr>
              <w:fldChar w:fldCharType="separate"/>
            </w:r>
            <w:r w:rsidR="00C15603">
              <w:rPr>
                <w:noProof/>
                <w:webHidden/>
              </w:rPr>
              <w:t>8</w:t>
            </w:r>
            <w:r w:rsidR="00001DBB">
              <w:rPr>
                <w:noProof/>
                <w:webHidden/>
              </w:rPr>
              <w:fldChar w:fldCharType="end"/>
            </w:r>
          </w:hyperlink>
        </w:p>
        <w:p w:rsidR="00001DBB" w:rsidRDefault="003D1956">
          <w:pPr>
            <w:pStyle w:val="TM1"/>
            <w:rPr>
              <w:rFonts w:eastAsiaTheme="minorEastAsia"/>
              <w:noProof/>
              <w:lang w:eastAsia="fr-FR"/>
            </w:rPr>
          </w:pPr>
          <w:hyperlink w:anchor="_Toc216487782" w:history="1">
            <w:r w:rsidR="00001DBB" w:rsidRPr="00B650A6">
              <w:rPr>
                <w:rStyle w:val="Lienhypertexte"/>
                <w:noProof/>
              </w:rPr>
              <w:t>VI.</w:t>
            </w:r>
            <w:r w:rsidR="00001DBB">
              <w:rPr>
                <w:rFonts w:eastAsiaTheme="minorEastAsia"/>
                <w:noProof/>
                <w:lang w:eastAsia="fr-FR"/>
              </w:rPr>
              <w:tab/>
            </w:r>
            <w:r w:rsidR="00001DBB" w:rsidRPr="00B650A6">
              <w:rPr>
                <w:rStyle w:val="Lienhypertexte"/>
                <w:noProof/>
              </w:rPr>
              <w:t>Explication du code java</w:t>
            </w:r>
            <w:r w:rsidR="00001DBB">
              <w:rPr>
                <w:noProof/>
                <w:webHidden/>
              </w:rPr>
              <w:tab/>
            </w:r>
            <w:r w:rsidR="00001DBB">
              <w:rPr>
                <w:noProof/>
                <w:webHidden/>
              </w:rPr>
              <w:fldChar w:fldCharType="begin"/>
            </w:r>
            <w:r w:rsidR="00001DBB">
              <w:rPr>
                <w:noProof/>
                <w:webHidden/>
              </w:rPr>
              <w:instrText xml:space="preserve"> PAGEREF _Toc216487782 \h </w:instrText>
            </w:r>
            <w:r w:rsidR="00001DBB">
              <w:rPr>
                <w:noProof/>
                <w:webHidden/>
              </w:rPr>
            </w:r>
            <w:r w:rsidR="00001DBB">
              <w:rPr>
                <w:noProof/>
                <w:webHidden/>
              </w:rPr>
              <w:fldChar w:fldCharType="separate"/>
            </w:r>
            <w:r w:rsidR="00C15603">
              <w:rPr>
                <w:noProof/>
                <w:webHidden/>
              </w:rPr>
              <w:t>9</w:t>
            </w:r>
            <w:r w:rsidR="00001DBB">
              <w:rPr>
                <w:noProof/>
                <w:webHidden/>
              </w:rPr>
              <w:fldChar w:fldCharType="end"/>
            </w:r>
          </w:hyperlink>
        </w:p>
        <w:p w:rsidR="00001DBB" w:rsidRDefault="003D1956">
          <w:pPr>
            <w:pStyle w:val="TM1"/>
            <w:rPr>
              <w:rFonts w:eastAsiaTheme="minorEastAsia"/>
              <w:noProof/>
              <w:lang w:eastAsia="fr-FR"/>
            </w:rPr>
          </w:pPr>
          <w:hyperlink w:anchor="_Toc216487783" w:history="1">
            <w:r w:rsidR="00001DBB" w:rsidRPr="00B650A6">
              <w:rPr>
                <w:rStyle w:val="Lienhypertexte"/>
                <w:noProof/>
              </w:rPr>
              <w:t>VIII.</w:t>
            </w:r>
            <w:r w:rsidR="00001DBB">
              <w:rPr>
                <w:rFonts w:eastAsiaTheme="minorEastAsia"/>
                <w:noProof/>
                <w:lang w:eastAsia="fr-FR"/>
              </w:rPr>
              <w:tab/>
            </w:r>
            <w:r w:rsidR="00001DBB" w:rsidRPr="00B650A6">
              <w:rPr>
                <w:rStyle w:val="Lienhypertexte"/>
                <w:noProof/>
              </w:rPr>
              <w:t>Requêtes SQL</w:t>
            </w:r>
            <w:r w:rsidR="00001DBB">
              <w:rPr>
                <w:noProof/>
                <w:webHidden/>
              </w:rPr>
              <w:tab/>
            </w:r>
            <w:r w:rsidR="00001DBB">
              <w:rPr>
                <w:noProof/>
                <w:webHidden/>
              </w:rPr>
              <w:fldChar w:fldCharType="begin"/>
            </w:r>
            <w:r w:rsidR="00001DBB">
              <w:rPr>
                <w:noProof/>
                <w:webHidden/>
              </w:rPr>
              <w:instrText xml:space="preserve"> PAGEREF _Toc216487783 \h </w:instrText>
            </w:r>
            <w:r w:rsidR="00001DBB">
              <w:rPr>
                <w:noProof/>
                <w:webHidden/>
              </w:rPr>
            </w:r>
            <w:r w:rsidR="00001DBB">
              <w:rPr>
                <w:noProof/>
                <w:webHidden/>
              </w:rPr>
              <w:fldChar w:fldCharType="separate"/>
            </w:r>
            <w:r w:rsidR="00C15603">
              <w:rPr>
                <w:noProof/>
                <w:webHidden/>
              </w:rPr>
              <w:t>12</w:t>
            </w:r>
            <w:r w:rsidR="00001DBB">
              <w:rPr>
                <w:noProof/>
                <w:webHidden/>
              </w:rPr>
              <w:fldChar w:fldCharType="end"/>
            </w:r>
          </w:hyperlink>
        </w:p>
        <w:p w:rsidR="00001DBB" w:rsidRDefault="003D1956">
          <w:pPr>
            <w:pStyle w:val="TM1"/>
            <w:rPr>
              <w:rFonts w:eastAsiaTheme="minorEastAsia"/>
              <w:noProof/>
              <w:lang w:eastAsia="fr-FR"/>
            </w:rPr>
          </w:pPr>
          <w:hyperlink w:anchor="_Toc216487784" w:history="1">
            <w:r w:rsidR="00001DBB" w:rsidRPr="00B650A6">
              <w:rPr>
                <w:rStyle w:val="Lienhypertexte"/>
                <w:noProof/>
              </w:rPr>
              <w:t>IX.</w:t>
            </w:r>
            <w:r w:rsidR="00001DBB">
              <w:rPr>
                <w:rFonts w:eastAsiaTheme="minorEastAsia"/>
                <w:noProof/>
                <w:lang w:eastAsia="fr-FR"/>
              </w:rPr>
              <w:tab/>
            </w:r>
            <w:r w:rsidR="00001DBB" w:rsidRPr="00B650A6">
              <w:rPr>
                <w:rStyle w:val="Lienhypertexte"/>
                <w:noProof/>
              </w:rPr>
              <w:t>Conclusion</w:t>
            </w:r>
            <w:r w:rsidR="00001DBB">
              <w:rPr>
                <w:noProof/>
                <w:webHidden/>
              </w:rPr>
              <w:tab/>
            </w:r>
            <w:r w:rsidR="00001DBB">
              <w:rPr>
                <w:noProof/>
                <w:webHidden/>
              </w:rPr>
              <w:fldChar w:fldCharType="begin"/>
            </w:r>
            <w:r w:rsidR="00001DBB">
              <w:rPr>
                <w:noProof/>
                <w:webHidden/>
              </w:rPr>
              <w:instrText xml:space="preserve"> PAGEREF _Toc216487784 \h </w:instrText>
            </w:r>
            <w:r w:rsidR="00001DBB">
              <w:rPr>
                <w:noProof/>
                <w:webHidden/>
              </w:rPr>
            </w:r>
            <w:r w:rsidR="00001DBB">
              <w:rPr>
                <w:noProof/>
                <w:webHidden/>
              </w:rPr>
              <w:fldChar w:fldCharType="separate"/>
            </w:r>
            <w:r w:rsidR="00C15603">
              <w:rPr>
                <w:noProof/>
                <w:webHidden/>
              </w:rPr>
              <w:t>15</w:t>
            </w:r>
            <w:r w:rsidR="00001DBB">
              <w:rPr>
                <w:noProof/>
                <w:webHidden/>
              </w:rPr>
              <w:fldChar w:fldCharType="end"/>
            </w:r>
          </w:hyperlink>
        </w:p>
        <w:p w:rsidR="00BB0401" w:rsidRDefault="00BB0401">
          <w:r>
            <w:rPr>
              <w:b/>
              <w:bCs/>
            </w:rPr>
            <w:fldChar w:fldCharType="end"/>
          </w:r>
        </w:p>
      </w:sdtContent>
    </w:sdt>
    <w:p w:rsidR="006C5BD7" w:rsidRDefault="006C5BD7"/>
    <w:p w:rsidR="006C5BD7" w:rsidRDefault="006C5BD7">
      <w:r>
        <w:br w:type="page"/>
      </w:r>
    </w:p>
    <w:p w:rsidR="001F5A02" w:rsidRDefault="00BB0401" w:rsidP="00BB0401">
      <w:pPr>
        <w:pStyle w:val="Titre1"/>
      </w:pPr>
      <w:bookmarkStart w:id="0" w:name="_Toc216487762"/>
      <w:r w:rsidRPr="00BB0401">
        <w:lastRenderedPageBreak/>
        <w:t>Introduction</w:t>
      </w:r>
      <w:bookmarkEnd w:id="0"/>
    </w:p>
    <w:p w:rsidR="00554FE3" w:rsidRPr="00554FE3" w:rsidRDefault="00554FE3" w:rsidP="00554FE3"/>
    <w:p w:rsidR="00554FE3" w:rsidRPr="00554FE3" w:rsidRDefault="00554FE3" w:rsidP="00554FE3">
      <w:pPr>
        <w:pStyle w:val="NormalWeb"/>
        <w:rPr>
          <w:rFonts w:asciiTheme="minorHAnsi" w:hAnsiTheme="minorHAnsi"/>
          <w:sz w:val="22"/>
          <w:szCs w:val="22"/>
        </w:rPr>
      </w:pPr>
      <w:r w:rsidRPr="00554FE3">
        <w:rPr>
          <w:rFonts w:asciiTheme="minorHAnsi" w:hAnsiTheme="minorHAnsi"/>
          <w:sz w:val="22"/>
          <w:szCs w:val="22"/>
        </w:rPr>
        <w:t>Le projet présenté dans ce rapport s’inscrit dans le cadre d’un enseignement consacré à l’</w:t>
      </w:r>
      <w:r w:rsidRPr="00554FE3">
        <w:rPr>
          <w:rStyle w:val="lev"/>
          <w:rFonts w:asciiTheme="minorHAnsi" w:hAnsiTheme="minorHAnsi"/>
          <w:b w:val="0"/>
          <w:sz w:val="22"/>
          <w:szCs w:val="22"/>
        </w:rPr>
        <w:t>introduction aux bases de données</w:t>
      </w:r>
      <w:r w:rsidRPr="00554FE3">
        <w:rPr>
          <w:rFonts w:asciiTheme="minorHAnsi" w:hAnsiTheme="minorHAnsi"/>
          <w:sz w:val="22"/>
          <w:szCs w:val="22"/>
        </w:rPr>
        <w:t xml:space="preserve">. Il consiste à concevoir, modéliser et interroger une base de données relationnelle destinée à gérer l’activité d’une </w:t>
      </w:r>
      <w:r w:rsidRPr="00554FE3">
        <w:rPr>
          <w:rStyle w:val="lev"/>
          <w:rFonts w:asciiTheme="minorHAnsi" w:hAnsiTheme="minorHAnsi"/>
          <w:b w:val="0"/>
          <w:sz w:val="22"/>
          <w:szCs w:val="22"/>
        </w:rPr>
        <w:t>salle de sport</w:t>
      </w:r>
      <w:r w:rsidRPr="00554FE3">
        <w:rPr>
          <w:rFonts w:asciiTheme="minorHAnsi" w:hAnsiTheme="minorHAnsi"/>
          <w:sz w:val="22"/>
          <w:szCs w:val="22"/>
        </w:rPr>
        <w:t>. Celle-ci doit pouvoir suivre ses clients, leurs abonnements, les prestations proposées, les séances spécialisées, les séances de coaching, les paiements associés, ainsi que la maintenance du matériel.</w:t>
      </w:r>
    </w:p>
    <w:p w:rsidR="00554FE3" w:rsidRPr="00554FE3" w:rsidRDefault="00554FE3" w:rsidP="00554FE3">
      <w:pPr>
        <w:pStyle w:val="NormalWeb"/>
        <w:rPr>
          <w:rFonts w:asciiTheme="minorHAnsi" w:hAnsiTheme="minorHAnsi"/>
          <w:sz w:val="22"/>
          <w:szCs w:val="22"/>
        </w:rPr>
      </w:pPr>
      <w:r w:rsidRPr="00554FE3">
        <w:rPr>
          <w:rFonts w:asciiTheme="minorHAnsi" w:hAnsiTheme="minorHAnsi"/>
          <w:sz w:val="22"/>
          <w:szCs w:val="22"/>
        </w:rPr>
        <w:t xml:space="preserve">L’objectif est d’élaborer un modèle cohérent, de le traduire en schéma relationnel sous PostgreSQL, puis de l’illustrer à travers un ensemble de requêtes SQL et une courte interaction applicative en Java. </w:t>
      </w:r>
    </w:p>
    <w:p w:rsidR="00554FE3" w:rsidRDefault="00554FE3" w:rsidP="00554FE3">
      <w:pPr>
        <w:pStyle w:val="NormalWeb"/>
        <w:rPr>
          <w:rFonts w:asciiTheme="minorHAnsi" w:hAnsiTheme="minorHAnsi"/>
          <w:sz w:val="22"/>
          <w:szCs w:val="22"/>
        </w:rPr>
      </w:pPr>
      <w:r w:rsidRPr="00554FE3">
        <w:rPr>
          <w:rFonts w:asciiTheme="minorHAnsi" w:hAnsiTheme="minorHAnsi"/>
          <w:sz w:val="22"/>
          <w:szCs w:val="22"/>
        </w:rPr>
        <w:t>L’objectif de ce rapport est de présenter de manière synthétique la modélisation retenue, son implémentation sous PostgreSQL, ainsi que plusieurs requêtes illustrant les principales fonctionnalités et interrogations possibles sur la base de données.</w:t>
      </w:r>
    </w:p>
    <w:p w:rsidR="00554FE3" w:rsidRDefault="00554FE3">
      <w:pPr>
        <w:rPr>
          <w:rFonts w:eastAsia="Times New Roman" w:cs="Times New Roman"/>
          <w:lang w:eastAsia="fr-FR"/>
        </w:rPr>
      </w:pPr>
      <w:r>
        <w:br w:type="page"/>
      </w:r>
    </w:p>
    <w:p w:rsidR="00B6241A" w:rsidRDefault="00B6241A" w:rsidP="00B6241A">
      <w:pPr>
        <w:pStyle w:val="Titre1"/>
      </w:pPr>
      <w:bookmarkStart w:id="1" w:name="_Toc216487763"/>
      <w:r>
        <w:lastRenderedPageBreak/>
        <w:t>Analyse fonctionnelle</w:t>
      </w:r>
      <w:bookmarkEnd w:id="1"/>
    </w:p>
    <w:p w:rsidR="00B6241A" w:rsidRPr="00B6241A" w:rsidRDefault="00B6241A" w:rsidP="00B6241A"/>
    <w:p w:rsidR="00B6241A" w:rsidRDefault="00B6241A" w:rsidP="00B6241A">
      <w:r w:rsidRPr="00B6241A">
        <w:t>Le projet vise à concevoir une base de données relationnelle permettant de gérer efficacement l’activité d’une salle de sport. Le système doit centraliser les informations sur les clients, leurs abonnements, les prestations, les séances, les paiements et la maintenance du matériel afin de pouvoir les représenter et les traiter correctement.</w:t>
      </w:r>
    </w:p>
    <w:p w:rsidR="00B6241A" w:rsidRPr="002B20D7" w:rsidRDefault="00B6241A" w:rsidP="002B20D7">
      <w:pPr>
        <w:pStyle w:val="Titre3"/>
        <w:rPr>
          <w:color w:val="FF0000"/>
        </w:rPr>
      </w:pPr>
      <w:bookmarkStart w:id="2" w:name="_Toc216487764"/>
      <w:r w:rsidRPr="002B20D7">
        <w:rPr>
          <w:rStyle w:val="lev"/>
          <w:b w:val="0"/>
          <w:bCs w:val="0"/>
          <w:color w:val="FF0000"/>
        </w:rPr>
        <w:t>Gestion des clients et des abonnements</w:t>
      </w:r>
      <w:bookmarkEnd w:id="2"/>
    </w:p>
    <w:p w:rsidR="00B6241A" w:rsidRPr="00B6241A" w:rsidRDefault="00B6241A" w:rsidP="00B6241A">
      <w:pPr>
        <w:pStyle w:val="NormalWeb"/>
        <w:rPr>
          <w:rFonts w:asciiTheme="minorHAnsi" w:hAnsiTheme="minorHAnsi"/>
          <w:sz w:val="22"/>
          <w:szCs w:val="22"/>
        </w:rPr>
      </w:pPr>
      <w:r w:rsidRPr="00B6241A">
        <w:rPr>
          <w:rFonts w:asciiTheme="minorHAnsi" w:hAnsiTheme="minorHAnsi"/>
          <w:sz w:val="22"/>
          <w:szCs w:val="22"/>
        </w:rPr>
        <w:t xml:space="preserve">La base de données doit permettre d’enregistrer les </w:t>
      </w:r>
      <w:r w:rsidRPr="00B6241A">
        <w:rPr>
          <w:rStyle w:val="lev"/>
          <w:rFonts w:asciiTheme="minorHAnsi" w:hAnsiTheme="minorHAnsi"/>
          <w:sz w:val="22"/>
          <w:szCs w:val="22"/>
        </w:rPr>
        <w:t>informations personnelles des clients</w:t>
      </w:r>
      <w:r w:rsidRPr="00B6241A">
        <w:rPr>
          <w:rFonts w:asciiTheme="minorHAnsi" w:hAnsiTheme="minorHAnsi"/>
          <w:sz w:val="22"/>
          <w:szCs w:val="22"/>
        </w:rPr>
        <w:t xml:space="preserve"> ainsi que les </w:t>
      </w:r>
      <w:r w:rsidRPr="00B6241A">
        <w:rPr>
          <w:rStyle w:val="lev"/>
          <w:rFonts w:asciiTheme="minorHAnsi" w:hAnsiTheme="minorHAnsi"/>
          <w:sz w:val="22"/>
          <w:szCs w:val="22"/>
        </w:rPr>
        <w:t>abonnements</w:t>
      </w:r>
      <w:r w:rsidRPr="00B6241A">
        <w:rPr>
          <w:rFonts w:asciiTheme="minorHAnsi" w:hAnsiTheme="minorHAnsi"/>
          <w:sz w:val="22"/>
          <w:szCs w:val="22"/>
        </w:rPr>
        <w:t xml:space="preserve"> auxquels ils souscrivent.</w:t>
      </w:r>
      <w:r w:rsidRPr="00B6241A">
        <w:rPr>
          <w:rFonts w:asciiTheme="minorHAnsi" w:hAnsiTheme="minorHAnsi"/>
          <w:sz w:val="22"/>
          <w:szCs w:val="22"/>
        </w:rPr>
        <w:br/>
        <w:t>Chaque abonnement possède un niveau, des dates de début et de fin, et un prix. Il doit être associé à un client précis.</w:t>
      </w:r>
      <w:r w:rsidRPr="00B6241A">
        <w:rPr>
          <w:rFonts w:asciiTheme="minorHAnsi" w:hAnsiTheme="minorHAnsi"/>
          <w:sz w:val="22"/>
          <w:szCs w:val="22"/>
        </w:rPr>
        <w:br/>
        <w:t xml:space="preserve">Le système doit également gérer les </w:t>
      </w:r>
      <w:r w:rsidRPr="00B6241A">
        <w:rPr>
          <w:rStyle w:val="lev"/>
          <w:rFonts w:asciiTheme="minorHAnsi" w:hAnsiTheme="minorHAnsi"/>
          <w:sz w:val="22"/>
          <w:szCs w:val="22"/>
        </w:rPr>
        <w:t>prestations incluses</w:t>
      </w:r>
      <w:r w:rsidRPr="00B6241A">
        <w:rPr>
          <w:rFonts w:asciiTheme="minorHAnsi" w:hAnsiTheme="minorHAnsi"/>
          <w:sz w:val="22"/>
          <w:szCs w:val="22"/>
        </w:rPr>
        <w:t xml:space="preserve"> dans chaque abonnement, car certains niveaux donnent accès à plus de services que d’autres.</w:t>
      </w:r>
    </w:p>
    <w:p w:rsidR="00B6241A" w:rsidRPr="00B6241A" w:rsidRDefault="00B6241A" w:rsidP="00B6241A">
      <w:pPr>
        <w:pStyle w:val="NormalWeb"/>
        <w:rPr>
          <w:rFonts w:asciiTheme="minorHAnsi" w:hAnsiTheme="minorHAnsi"/>
          <w:sz w:val="22"/>
          <w:szCs w:val="22"/>
        </w:rPr>
      </w:pPr>
      <w:r w:rsidRPr="00B6241A">
        <w:rPr>
          <w:rFonts w:asciiTheme="minorHAnsi" w:hAnsiTheme="minorHAnsi"/>
          <w:sz w:val="22"/>
          <w:szCs w:val="22"/>
        </w:rPr>
        <w:t>Fonctionnalités principales :</w:t>
      </w:r>
    </w:p>
    <w:p w:rsidR="00B6241A" w:rsidRPr="00B6241A" w:rsidRDefault="00B6241A" w:rsidP="00B6241A">
      <w:pPr>
        <w:pStyle w:val="NormalWeb"/>
        <w:numPr>
          <w:ilvl w:val="0"/>
          <w:numId w:val="2"/>
        </w:numPr>
        <w:rPr>
          <w:rFonts w:asciiTheme="minorHAnsi" w:hAnsiTheme="minorHAnsi"/>
          <w:sz w:val="22"/>
          <w:szCs w:val="22"/>
        </w:rPr>
      </w:pPr>
      <w:r w:rsidRPr="00B6241A">
        <w:rPr>
          <w:rFonts w:asciiTheme="minorHAnsi" w:hAnsiTheme="minorHAnsi"/>
          <w:sz w:val="22"/>
          <w:szCs w:val="22"/>
        </w:rPr>
        <w:t>Enregistrer les informations des clients.</w:t>
      </w:r>
    </w:p>
    <w:p w:rsidR="00B6241A" w:rsidRPr="00B6241A" w:rsidRDefault="00B6241A" w:rsidP="00B6241A">
      <w:pPr>
        <w:pStyle w:val="NormalWeb"/>
        <w:numPr>
          <w:ilvl w:val="0"/>
          <w:numId w:val="2"/>
        </w:numPr>
        <w:rPr>
          <w:rFonts w:asciiTheme="minorHAnsi" w:hAnsiTheme="minorHAnsi"/>
          <w:sz w:val="22"/>
          <w:szCs w:val="22"/>
        </w:rPr>
      </w:pPr>
      <w:r w:rsidRPr="00B6241A">
        <w:rPr>
          <w:rFonts w:asciiTheme="minorHAnsi" w:hAnsiTheme="minorHAnsi"/>
          <w:sz w:val="22"/>
          <w:szCs w:val="22"/>
        </w:rPr>
        <w:t>Associer un client à un ou plusieurs abonnements.</w:t>
      </w:r>
    </w:p>
    <w:p w:rsidR="00B6241A" w:rsidRPr="00B6241A" w:rsidRDefault="00B6241A" w:rsidP="00B6241A">
      <w:pPr>
        <w:pStyle w:val="NormalWeb"/>
        <w:numPr>
          <w:ilvl w:val="0"/>
          <w:numId w:val="2"/>
        </w:numPr>
        <w:rPr>
          <w:rFonts w:asciiTheme="minorHAnsi" w:hAnsiTheme="minorHAnsi"/>
          <w:sz w:val="22"/>
          <w:szCs w:val="22"/>
        </w:rPr>
      </w:pPr>
      <w:r w:rsidRPr="00B6241A">
        <w:rPr>
          <w:rFonts w:asciiTheme="minorHAnsi" w:hAnsiTheme="minorHAnsi"/>
          <w:sz w:val="22"/>
          <w:szCs w:val="22"/>
        </w:rPr>
        <w:t>Définir les caractéristiques d’un abonnement (niveau, prix).</w:t>
      </w:r>
    </w:p>
    <w:p w:rsidR="00B6241A" w:rsidRDefault="00B6241A" w:rsidP="00B6241A">
      <w:pPr>
        <w:pStyle w:val="NormalWeb"/>
        <w:numPr>
          <w:ilvl w:val="0"/>
          <w:numId w:val="2"/>
        </w:numPr>
        <w:rPr>
          <w:rFonts w:asciiTheme="minorHAnsi" w:hAnsiTheme="minorHAnsi"/>
          <w:sz w:val="22"/>
          <w:szCs w:val="22"/>
        </w:rPr>
      </w:pPr>
      <w:r w:rsidRPr="00B6241A">
        <w:rPr>
          <w:rFonts w:asciiTheme="minorHAnsi" w:hAnsiTheme="minorHAnsi"/>
          <w:sz w:val="22"/>
          <w:szCs w:val="22"/>
        </w:rPr>
        <w:t>Lister les prestations incluses dans chaque niveau d’abonnement.</w:t>
      </w:r>
    </w:p>
    <w:p w:rsidR="00385396" w:rsidRPr="00784EC4" w:rsidRDefault="00385396" w:rsidP="002B20D7">
      <w:pPr>
        <w:pStyle w:val="Titre3"/>
      </w:pPr>
      <w:bookmarkStart w:id="3" w:name="_Toc216487765"/>
      <w:r w:rsidRPr="00784EC4">
        <w:rPr>
          <w:rStyle w:val="lev"/>
          <w:rFonts w:asciiTheme="minorHAnsi" w:hAnsiTheme="minorHAnsi"/>
          <w:b w:val="0"/>
          <w:bCs w:val="0"/>
          <w:color w:val="FF0000"/>
          <w:sz w:val="22"/>
          <w:szCs w:val="22"/>
        </w:rPr>
        <w:t>Gestion des séances</w:t>
      </w:r>
      <w:bookmarkEnd w:id="3"/>
    </w:p>
    <w:p w:rsidR="00385396" w:rsidRPr="00385396" w:rsidRDefault="00385396" w:rsidP="00385396">
      <w:pPr>
        <w:pStyle w:val="NormalWeb"/>
        <w:rPr>
          <w:rFonts w:asciiTheme="minorHAnsi" w:hAnsiTheme="minorHAnsi"/>
          <w:sz w:val="22"/>
          <w:szCs w:val="22"/>
        </w:rPr>
      </w:pPr>
      <w:r w:rsidRPr="00385396">
        <w:rPr>
          <w:rFonts w:asciiTheme="minorHAnsi" w:hAnsiTheme="minorHAnsi"/>
          <w:sz w:val="22"/>
          <w:szCs w:val="22"/>
        </w:rPr>
        <w:t xml:space="preserve">La salle propose deux types d’activités : des </w:t>
      </w:r>
      <w:r w:rsidRPr="00385396">
        <w:rPr>
          <w:rStyle w:val="lev"/>
          <w:rFonts w:asciiTheme="minorHAnsi" w:hAnsiTheme="minorHAnsi"/>
          <w:sz w:val="22"/>
          <w:szCs w:val="22"/>
        </w:rPr>
        <w:t>séances spécialisées</w:t>
      </w:r>
      <w:r w:rsidRPr="00385396">
        <w:rPr>
          <w:rFonts w:asciiTheme="minorHAnsi" w:hAnsiTheme="minorHAnsi"/>
          <w:sz w:val="22"/>
          <w:szCs w:val="22"/>
        </w:rPr>
        <w:t xml:space="preserve"> (cours collectifs) et des </w:t>
      </w:r>
      <w:r w:rsidRPr="00385396">
        <w:rPr>
          <w:rStyle w:val="lev"/>
          <w:rFonts w:asciiTheme="minorHAnsi" w:hAnsiTheme="minorHAnsi"/>
          <w:sz w:val="22"/>
          <w:szCs w:val="22"/>
        </w:rPr>
        <w:t>séances de coaching individuel</w:t>
      </w:r>
      <w:r w:rsidRPr="00385396">
        <w:rPr>
          <w:rFonts w:asciiTheme="minorHAnsi" w:hAnsiTheme="minorHAnsi"/>
          <w:sz w:val="22"/>
          <w:szCs w:val="22"/>
        </w:rPr>
        <w:t>.</w:t>
      </w:r>
      <w:r w:rsidRPr="00385396">
        <w:rPr>
          <w:rFonts w:asciiTheme="minorHAnsi" w:hAnsiTheme="minorHAnsi"/>
          <w:sz w:val="22"/>
          <w:szCs w:val="22"/>
        </w:rPr>
        <w:br/>
        <w:t>Pour chacune, il est nécessaire de stocker la date, la durée et le coach responsable.</w:t>
      </w:r>
    </w:p>
    <w:p w:rsidR="00385396" w:rsidRPr="00784EC4" w:rsidRDefault="00385396" w:rsidP="002B20D7">
      <w:pPr>
        <w:pStyle w:val="Titre3"/>
      </w:pPr>
      <w:bookmarkStart w:id="4" w:name="_Toc216487766"/>
      <w:r w:rsidRPr="00784EC4">
        <w:rPr>
          <w:rStyle w:val="lev"/>
          <w:rFonts w:asciiTheme="minorHAnsi" w:hAnsiTheme="minorHAnsi"/>
          <w:b w:val="0"/>
          <w:bCs w:val="0"/>
          <w:color w:val="FF0000"/>
          <w:sz w:val="22"/>
          <w:szCs w:val="22"/>
        </w:rPr>
        <w:t>Séances spécialisées</w:t>
      </w:r>
      <w:bookmarkEnd w:id="4"/>
    </w:p>
    <w:p w:rsidR="00385396" w:rsidRPr="00385396" w:rsidRDefault="00385396" w:rsidP="00385396">
      <w:pPr>
        <w:pStyle w:val="NormalWeb"/>
        <w:rPr>
          <w:rFonts w:asciiTheme="minorHAnsi" w:hAnsiTheme="minorHAnsi"/>
          <w:sz w:val="22"/>
          <w:szCs w:val="22"/>
        </w:rPr>
      </w:pPr>
      <w:r w:rsidRPr="00385396">
        <w:rPr>
          <w:rFonts w:asciiTheme="minorHAnsi" w:hAnsiTheme="minorHAnsi"/>
          <w:sz w:val="22"/>
          <w:szCs w:val="22"/>
        </w:rPr>
        <w:t>Les séances spécialisées sont des cours collectifs auxquels les clients peuvent s’inscrire.</w:t>
      </w:r>
      <w:r w:rsidRPr="00385396">
        <w:rPr>
          <w:rFonts w:asciiTheme="minorHAnsi" w:hAnsiTheme="minorHAnsi"/>
          <w:sz w:val="22"/>
          <w:szCs w:val="22"/>
        </w:rPr>
        <w:br/>
        <w:t>Le système doit enregistrer :</w:t>
      </w:r>
    </w:p>
    <w:p w:rsidR="00385396" w:rsidRPr="00385396" w:rsidRDefault="00385396" w:rsidP="00385396">
      <w:pPr>
        <w:pStyle w:val="NormalWeb"/>
        <w:numPr>
          <w:ilvl w:val="0"/>
          <w:numId w:val="3"/>
        </w:numPr>
        <w:rPr>
          <w:rFonts w:asciiTheme="minorHAnsi" w:hAnsiTheme="minorHAnsi"/>
          <w:sz w:val="22"/>
          <w:szCs w:val="22"/>
        </w:rPr>
      </w:pPr>
      <w:proofErr w:type="gramStart"/>
      <w:r w:rsidRPr="00385396">
        <w:rPr>
          <w:rFonts w:asciiTheme="minorHAnsi" w:hAnsiTheme="minorHAnsi"/>
          <w:sz w:val="22"/>
          <w:szCs w:val="22"/>
        </w:rPr>
        <w:t>le</w:t>
      </w:r>
      <w:proofErr w:type="gramEnd"/>
      <w:r w:rsidRPr="00385396">
        <w:rPr>
          <w:rFonts w:asciiTheme="minorHAnsi" w:hAnsiTheme="minorHAnsi"/>
          <w:sz w:val="22"/>
          <w:szCs w:val="22"/>
        </w:rPr>
        <w:t xml:space="preserve"> thème du cours (Yoga, Boxe, </w:t>
      </w:r>
      <w:proofErr w:type="spellStart"/>
      <w:r w:rsidRPr="00385396">
        <w:rPr>
          <w:rFonts w:asciiTheme="minorHAnsi" w:hAnsiTheme="minorHAnsi"/>
          <w:sz w:val="22"/>
          <w:szCs w:val="22"/>
        </w:rPr>
        <w:t>Pilates</w:t>
      </w:r>
      <w:proofErr w:type="spellEnd"/>
      <w:r w:rsidRPr="00385396">
        <w:rPr>
          <w:rFonts w:asciiTheme="minorHAnsi" w:hAnsiTheme="minorHAnsi"/>
          <w:sz w:val="22"/>
          <w:szCs w:val="22"/>
        </w:rPr>
        <w:t>…) ;</w:t>
      </w:r>
    </w:p>
    <w:p w:rsidR="00385396" w:rsidRPr="00385396" w:rsidRDefault="00385396" w:rsidP="00385396">
      <w:pPr>
        <w:pStyle w:val="NormalWeb"/>
        <w:numPr>
          <w:ilvl w:val="0"/>
          <w:numId w:val="3"/>
        </w:numPr>
        <w:rPr>
          <w:rFonts w:asciiTheme="minorHAnsi" w:hAnsiTheme="minorHAnsi"/>
          <w:sz w:val="22"/>
          <w:szCs w:val="22"/>
        </w:rPr>
      </w:pPr>
      <w:proofErr w:type="gramStart"/>
      <w:r w:rsidRPr="00385396">
        <w:rPr>
          <w:rFonts w:asciiTheme="minorHAnsi" w:hAnsiTheme="minorHAnsi"/>
          <w:sz w:val="22"/>
          <w:szCs w:val="22"/>
        </w:rPr>
        <w:t>la</w:t>
      </w:r>
      <w:proofErr w:type="gramEnd"/>
      <w:r w:rsidRPr="00385396">
        <w:rPr>
          <w:rFonts w:asciiTheme="minorHAnsi" w:hAnsiTheme="minorHAnsi"/>
          <w:sz w:val="22"/>
          <w:szCs w:val="22"/>
        </w:rPr>
        <w:t xml:space="preserve"> date et la durée de la séance ;</w:t>
      </w:r>
    </w:p>
    <w:p w:rsidR="00385396" w:rsidRPr="00385396" w:rsidRDefault="00385396" w:rsidP="00385396">
      <w:pPr>
        <w:pStyle w:val="NormalWeb"/>
        <w:numPr>
          <w:ilvl w:val="0"/>
          <w:numId w:val="3"/>
        </w:numPr>
        <w:rPr>
          <w:rFonts w:asciiTheme="minorHAnsi" w:hAnsiTheme="minorHAnsi"/>
          <w:sz w:val="22"/>
          <w:szCs w:val="22"/>
        </w:rPr>
      </w:pPr>
      <w:proofErr w:type="gramStart"/>
      <w:r w:rsidRPr="00385396">
        <w:rPr>
          <w:rFonts w:asciiTheme="minorHAnsi" w:hAnsiTheme="minorHAnsi"/>
          <w:sz w:val="22"/>
          <w:szCs w:val="22"/>
        </w:rPr>
        <w:t>le</w:t>
      </w:r>
      <w:proofErr w:type="gramEnd"/>
      <w:r w:rsidRPr="00385396">
        <w:rPr>
          <w:rFonts w:asciiTheme="minorHAnsi" w:hAnsiTheme="minorHAnsi"/>
          <w:sz w:val="22"/>
          <w:szCs w:val="22"/>
        </w:rPr>
        <w:t xml:space="preserve"> coach qui l’anime ;</w:t>
      </w:r>
    </w:p>
    <w:p w:rsidR="00385396" w:rsidRPr="00385396" w:rsidRDefault="00385396" w:rsidP="00385396">
      <w:pPr>
        <w:pStyle w:val="NormalWeb"/>
        <w:numPr>
          <w:ilvl w:val="0"/>
          <w:numId w:val="3"/>
        </w:numPr>
        <w:rPr>
          <w:rFonts w:asciiTheme="minorHAnsi" w:hAnsiTheme="minorHAnsi"/>
          <w:sz w:val="22"/>
          <w:szCs w:val="22"/>
        </w:rPr>
      </w:pPr>
      <w:proofErr w:type="gramStart"/>
      <w:r w:rsidRPr="00385396">
        <w:rPr>
          <w:rFonts w:asciiTheme="minorHAnsi" w:hAnsiTheme="minorHAnsi"/>
          <w:sz w:val="22"/>
          <w:szCs w:val="22"/>
        </w:rPr>
        <w:t>les</w:t>
      </w:r>
      <w:proofErr w:type="gramEnd"/>
      <w:r w:rsidRPr="00385396">
        <w:rPr>
          <w:rFonts w:asciiTheme="minorHAnsi" w:hAnsiTheme="minorHAnsi"/>
          <w:sz w:val="22"/>
          <w:szCs w:val="22"/>
        </w:rPr>
        <w:t xml:space="preserve"> inscriptions des clients.</w:t>
      </w:r>
    </w:p>
    <w:p w:rsidR="00385396" w:rsidRPr="00385396" w:rsidRDefault="00385396" w:rsidP="00385396">
      <w:pPr>
        <w:pStyle w:val="NormalWeb"/>
        <w:rPr>
          <w:rFonts w:asciiTheme="minorHAnsi" w:hAnsiTheme="minorHAnsi"/>
          <w:sz w:val="22"/>
          <w:szCs w:val="22"/>
        </w:rPr>
      </w:pPr>
      <w:r w:rsidRPr="00385396">
        <w:rPr>
          <w:rFonts w:asciiTheme="minorHAnsi" w:hAnsiTheme="minorHAnsi"/>
          <w:sz w:val="22"/>
          <w:szCs w:val="22"/>
        </w:rPr>
        <w:t>Chaque inscription doit être unique : un client ne peut pas s’inscrire deux fois à la même séance.</w:t>
      </w:r>
    </w:p>
    <w:p w:rsidR="00385396" w:rsidRPr="002B20D7" w:rsidRDefault="00385396" w:rsidP="002B20D7">
      <w:pPr>
        <w:pStyle w:val="Titre3"/>
        <w:rPr>
          <w:color w:val="FF0000"/>
          <w:sz w:val="22"/>
          <w:szCs w:val="22"/>
        </w:rPr>
      </w:pPr>
      <w:bookmarkStart w:id="5" w:name="_Toc216487767"/>
      <w:r w:rsidRPr="002B20D7">
        <w:rPr>
          <w:rStyle w:val="lev"/>
          <w:b w:val="0"/>
          <w:bCs w:val="0"/>
          <w:color w:val="FF0000"/>
          <w:sz w:val="22"/>
          <w:szCs w:val="22"/>
        </w:rPr>
        <w:t>Séances de coaching</w:t>
      </w:r>
      <w:bookmarkEnd w:id="5"/>
    </w:p>
    <w:p w:rsidR="00385396" w:rsidRPr="00385396" w:rsidRDefault="00385396" w:rsidP="00385396">
      <w:pPr>
        <w:pStyle w:val="NormalWeb"/>
        <w:rPr>
          <w:rFonts w:asciiTheme="minorHAnsi" w:hAnsiTheme="minorHAnsi"/>
          <w:sz w:val="22"/>
          <w:szCs w:val="22"/>
        </w:rPr>
      </w:pPr>
      <w:r w:rsidRPr="00385396">
        <w:rPr>
          <w:rFonts w:asciiTheme="minorHAnsi" w:hAnsiTheme="minorHAnsi"/>
          <w:sz w:val="22"/>
          <w:szCs w:val="22"/>
        </w:rPr>
        <w:t>Les séances de coaching sont individuelles</w:t>
      </w:r>
      <w:r w:rsidR="006C4924">
        <w:rPr>
          <w:rFonts w:asciiTheme="minorHAnsi" w:hAnsiTheme="minorHAnsi"/>
          <w:sz w:val="22"/>
          <w:szCs w:val="22"/>
        </w:rPr>
        <w:t xml:space="preserve"> et payantes si ne sont pas incluses dans l’abonnement d’un client</w:t>
      </w:r>
      <w:r w:rsidRPr="00385396">
        <w:rPr>
          <w:rFonts w:asciiTheme="minorHAnsi" w:hAnsiTheme="minorHAnsi"/>
          <w:sz w:val="22"/>
          <w:szCs w:val="22"/>
        </w:rPr>
        <w:t>.</w:t>
      </w:r>
      <w:r w:rsidRPr="00385396">
        <w:rPr>
          <w:rFonts w:asciiTheme="minorHAnsi" w:hAnsiTheme="minorHAnsi"/>
          <w:sz w:val="22"/>
          <w:szCs w:val="22"/>
        </w:rPr>
        <w:br/>
        <w:t>Elles mettent directement en relation :</w:t>
      </w:r>
    </w:p>
    <w:p w:rsidR="00385396" w:rsidRPr="00385396" w:rsidRDefault="00385396" w:rsidP="00385396">
      <w:pPr>
        <w:pStyle w:val="NormalWeb"/>
        <w:numPr>
          <w:ilvl w:val="0"/>
          <w:numId w:val="4"/>
        </w:numPr>
        <w:rPr>
          <w:rFonts w:asciiTheme="minorHAnsi" w:hAnsiTheme="minorHAnsi"/>
          <w:sz w:val="22"/>
          <w:szCs w:val="22"/>
        </w:rPr>
      </w:pPr>
      <w:proofErr w:type="gramStart"/>
      <w:r w:rsidRPr="00385396">
        <w:rPr>
          <w:rFonts w:asciiTheme="minorHAnsi" w:hAnsiTheme="minorHAnsi"/>
          <w:sz w:val="22"/>
          <w:szCs w:val="22"/>
        </w:rPr>
        <w:t>un</w:t>
      </w:r>
      <w:proofErr w:type="gramEnd"/>
      <w:r w:rsidRPr="00385396">
        <w:rPr>
          <w:rFonts w:asciiTheme="minorHAnsi" w:hAnsiTheme="minorHAnsi"/>
          <w:sz w:val="22"/>
          <w:szCs w:val="22"/>
        </w:rPr>
        <w:t xml:space="preserve"> coach,</w:t>
      </w:r>
    </w:p>
    <w:p w:rsidR="00385396" w:rsidRPr="00385396" w:rsidRDefault="00385396" w:rsidP="00385396">
      <w:pPr>
        <w:pStyle w:val="NormalWeb"/>
        <w:numPr>
          <w:ilvl w:val="0"/>
          <w:numId w:val="4"/>
        </w:numPr>
        <w:rPr>
          <w:rFonts w:asciiTheme="minorHAnsi" w:hAnsiTheme="minorHAnsi"/>
          <w:sz w:val="22"/>
          <w:szCs w:val="22"/>
        </w:rPr>
      </w:pPr>
      <w:proofErr w:type="gramStart"/>
      <w:r w:rsidRPr="00385396">
        <w:rPr>
          <w:rFonts w:asciiTheme="minorHAnsi" w:hAnsiTheme="minorHAnsi"/>
          <w:sz w:val="22"/>
          <w:szCs w:val="22"/>
        </w:rPr>
        <w:t>un</w:t>
      </w:r>
      <w:proofErr w:type="gramEnd"/>
      <w:r w:rsidRPr="00385396">
        <w:rPr>
          <w:rFonts w:asciiTheme="minorHAnsi" w:hAnsiTheme="minorHAnsi"/>
          <w:sz w:val="22"/>
          <w:szCs w:val="22"/>
        </w:rPr>
        <w:t xml:space="preserve"> client,</w:t>
      </w:r>
    </w:p>
    <w:p w:rsidR="00385396" w:rsidRPr="00385396" w:rsidRDefault="00385396" w:rsidP="00385396">
      <w:pPr>
        <w:pStyle w:val="NormalWeb"/>
        <w:numPr>
          <w:ilvl w:val="0"/>
          <w:numId w:val="4"/>
        </w:numPr>
        <w:rPr>
          <w:rFonts w:asciiTheme="minorHAnsi" w:hAnsiTheme="minorHAnsi"/>
          <w:sz w:val="22"/>
          <w:szCs w:val="22"/>
        </w:rPr>
      </w:pPr>
      <w:proofErr w:type="gramStart"/>
      <w:r w:rsidRPr="00385396">
        <w:rPr>
          <w:rFonts w:asciiTheme="minorHAnsi" w:hAnsiTheme="minorHAnsi"/>
          <w:sz w:val="22"/>
          <w:szCs w:val="22"/>
        </w:rPr>
        <w:t>une</w:t>
      </w:r>
      <w:proofErr w:type="gramEnd"/>
      <w:r w:rsidRPr="00385396">
        <w:rPr>
          <w:rFonts w:asciiTheme="minorHAnsi" w:hAnsiTheme="minorHAnsi"/>
          <w:sz w:val="22"/>
          <w:szCs w:val="22"/>
        </w:rPr>
        <w:t xml:space="preserve"> date de séance,</w:t>
      </w:r>
    </w:p>
    <w:p w:rsidR="00385396" w:rsidRPr="00385396" w:rsidRDefault="00385396" w:rsidP="00385396">
      <w:pPr>
        <w:pStyle w:val="NormalWeb"/>
        <w:numPr>
          <w:ilvl w:val="0"/>
          <w:numId w:val="4"/>
        </w:numPr>
        <w:rPr>
          <w:rFonts w:asciiTheme="minorHAnsi" w:hAnsiTheme="minorHAnsi"/>
          <w:sz w:val="22"/>
          <w:szCs w:val="22"/>
        </w:rPr>
      </w:pPr>
      <w:proofErr w:type="gramStart"/>
      <w:r w:rsidRPr="00385396">
        <w:rPr>
          <w:rFonts w:asciiTheme="minorHAnsi" w:hAnsiTheme="minorHAnsi"/>
          <w:sz w:val="22"/>
          <w:szCs w:val="22"/>
        </w:rPr>
        <w:lastRenderedPageBreak/>
        <w:t>une</w:t>
      </w:r>
      <w:proofErr w:type="gramEnd"/>
      <w:r w:rsidRPr="00385396">
        <w:rPr>
          <w:rFonts w:asciiTheme="minorHAnsi" w:hAnsiTheme="minorHAnsi"/>
          <w:sz w:val="22"/>
          <w:szCs w:val="22"/>
        </w:rPr>
        <w:t xml:space="preserve"> durée,</w:t>
      </w:r>
    </w:p>
    <w:p w:rsidR="00385396" w:rsidRDefault="00AC646A" w:rsidP="00385396">
      <w:pPr>
        <w:pStyle w:val="NormalWeb"/>
        <w:numPr>
          <w:ilvl w:val="0"/>
          <w:numId w:val="4"/>
        </w:numPr>
        <w:rPr>
          <w:rFonts w:asciiTheme="minorHAnsi" w:hAnsiTheme="minorHAnsi"/>
          <w:sz w:val="22"/>
          <w:szCs w:val="22"/>
        </w:rPr>
      </w:pPr>
      <w:proofErr w:type="gramStart"/>
      <w:r>
        <w:rPr>
          <w:rFonts w:asciiTheme="minorHAnsi" w:hAnsiTheme="minorHAnsi"/>
          <w:sz w:val="22"/>
          <w:szCs w:val="22"/>
        </w:rPr>
        <w:t>une</w:t>
      </w:r>
      <w:proofErr w:type="gramEnd"/>
      <w:r>
        <w:rPr>
          <w:rFonts w:asciiTheme="minorHAnsi" w:hAnsiTheme="minorHAnsi"/>
          <w:sz w:val="22"/>
          <w:szCs w:val="22"/>
        </w:rPr>
        <w:t xml:space="preserve"> date d’inscription,</w:t>
      </w:r>
    </w:p>
    <w:p w:rsidR="00AC646A" w:rsidRDefault="00AC646A" w:rsidP="00385396">
      <w:pPr>
        <w:pStyle w:val="NormalWeb"/>
        <w:numPr>
          <w:ilvl w:val="0"/>
          <w:numId w:val="4"/>
        </w:numPr>
        <w:rPr>
          <w:rFonts w:asciiTheme="minorHAnsi" w:hAnsiTheme="minorHAnsi"/>
          <w:sz w:val="22"/>
          <w:szCs w:val="22"/>
        </w:rPr>
      </w:pPr>
      <w:r>
        <w:rPr>
          <w:rFonts w:asciiTheme="minorHAnsi" w:hAnsiTheme="minorHAnsi"/>
          <w:sz w:val="22"/>
          <w:szCs w:val="22"/>
        </w:rPr>
        <w:t>Un montant pour le paiement de la séance,</w:t>
      </w:r>
    </w:p>
    <w:p w:rsidR="00AC646A" w:rsidRPr="00385396" w:rsidRDefault="00AC646A" w:rsidP="00385396">
      <w:pPr>
        <w:pStyle w:val="NormalWeb"/>
        <w:numPr>
          <w:ilvl w:val="0"/>
          <w:numId w:val="4"/>
        </w:numPr>
        <w:rPr>
          <w:rFonts w:asciiTheme="minorHAnsi" w:hAnsiTheme="minorHAnsi"/>
          <w:sz w:val="22"/>
          <w:szCs w:val="22"/>
        </w:rPr>
      </w:pPr>
      <w:r>
        <w:rPr>
          <w:rFonts w:asciiTheme="minorHAnsi" w:hAnsiTheme="minorHAnsi"/>
          <w:sz w:val="22"/>
          <w:szCs w:val="22"/>
        </w:rPr>
        <w:t>Une date de paiement.</w:t>
      </w:r>
    </w:p>
    <w:p w:rsidR="00385396" w:rsidRDefault="00385396" w:rsidP="00385396">
      <w:pPr>
        <w:pStyle w:val="NormalWeb"/>
        <w:rPr>
          <w:rFonts w:asciiTheme="minorHAnsi" w:hAnsiTheme="minorHAnsi"/>
          <w:sz w:val="22"/>
          <w:szCs w:val="22"/>
        </w:rPr>
      </w:pPr>
      <w:r w:rsidRPr="00385396">
        <w:rPr>
          <w:rFonts w:asciiTheme="minorHAnsi" w:hAnsiTheme="minorHAnsi"/>
          <w:sz w:val="22"/>
          <w:szCs w:val="22"/>
        </w:rPr>
        <w:t>Il n’y a pas de mécanisme d’inscription séparé : la séance elle-même représente l’engagement entre le coach et le client.</w:t>
      </w:r>
    </w:p>
    <w:p w:rsidR="00385396" w:rsidRDefault="00385396" w:rsidP="002B20D7">
      <w:pPr>
        <w:pStyle w:val="Titre3"/>
        <w:rPr>
          <w:rStyle w:val="lev"/>
          <w:rFonts w:asciiTheme="minorHAnsi" w:hAnsiTheme="minorHAnsi"/>
          <w:b w:val="0"/>
          <w:bCs w:val="0"/>
          <w:color w:val="FF0000"/>
          <w:sz w:val="22"/>
          <w:szCs w:val="22"/>
        </w:rPr>
      </w:pPr>
      <w:bookmarkStart w:id="6" w:name="_Toc216487768"/>
      <w:r w:rsidRPr="00784EC4">
        <w:rPr>
          <w:rStyle w:val="lev"/>
          <w:rFonts w:asciiTheme="minorHAnsi" w:hAnsiTheme="minorHAnsi"/>
          <w:b w:val="0"/>
          <w:bCs w:val="0"/>
          <w:color w:val="FF0000"/>
          <w:sz w:val="22"/>
          <w:szCs w:val="22"/>
        </w:rPr>
        <w:t xml:space="preserve">Gestion des </w:t>
      </w:r>
      <w:r w:rsidR="00AC646A">
        <w:rPr>
          <w:rStyle w:val="lev"/>
          <w:rFonts w:asciiTheme="minorHAnsi" w:hAnsiTheme="minorHAnsi"/>
          <w:b w:val="0"/>
          <w:bCs w:val="0"/>
          <w:color w:val="FF0000"/>
          <w:sz w:val="22"/>
          <w:szCs w:val="22"/>
        </w:rPr>
        <w:t>inscriptions des clients aux séances spécialisées</w:t>
      </w:r>
      <w:bookmarkEnd w:id="6"/>
    </w:p>
    <w:p w:rsidR="00AC646A" w:rsidRPr="00AC646A" w:rsidRDefault="00AC646A" w:rsidP="00AC646A"/>
    <w:p w:rsidR="00AC646A" w:rsidRDefault="00AC646A" w:rsidP="00AC646A">
      <w:r>
        <w:t>Etant donné que cette séance n’est pas individuelle, plusieurs clients peuvent participer à la même séance à la fois. Mais pour y participer il leur faut s’inscrire à cette séance et payer des frais supplémentaires non incluses dans leur abonnement.</w:t>
      </w:r>
    </w:p>
    <w:p w:rsidR="00AC646A" w:rsidRDefault="00AC646A" w:rsidP="00AC646A">
      <w:r>
        <w:t xml:space="preserve">Donc on a : </w:t>
      </w:r>
    </w:p>
    <w:p w:rsidR="00AC646A" w:rsidRPr="00385396" w:rsidRDefault="00AC646A" w:rsidP="00AC646A">
      <w:pPr>
        <w:pStyle w:val="NormalWeb"/>
        <w:numPr>
          <w:ilvl w:val="0"/>
          <w:numId w:val="5"/>
        </w:numPr>
        <w:rPr>
          <w:rFonts w:asciiTheme="minorHAnsi" w:hAnsiTheme="minorHAnsi"/>
          <w:sz w:val="22"/>
          <w:szCs w:val="22"/>
        </w:rPr>
      </w:pPr>
      <w:proofErr w:type="gramStart"/>
      <w:r>
        <w:rPr>
          <w:rFonts w:asciiTheme="minorHAnsi" w:hAnsiTheme="minorHAnsi"/>
          <w:sz w:val="22"/>
          <w:szCs w:val="22"/>
        </w:rPr>
        <w:t>la</w:t>
      </w:r>
      <w:proofErr w:type="gramEnd"/>
      <w:r>
        <w:rPr>
          <w:rFonts w:asciiTheme="minorHAnsi" w:hAnsiTheme="minorHAnsi"/>
          <w:sz w:val="22"/>
          <w:szCs w:val="22"/>
        </w:rPr>
        <w:t xml:space="preserve"> date d’inscription</w:t>
      </w:r>
    </w:p>
    <w:p w:rsidR="00385396" w:rsidRPr="00385396" w:rsidRDefault="00AC646A" w:rsidP="00385396">
      <w:pPr>
        <w:pStyle w:val="NormalWeb"/>
        <w:numPr>
          <w:ilvl w:val="0"/>
          <w:numId w:val="5"/>
        </w:numPr>
        <w:rPr>
          <w:rFonts w:asciiTheme="minorHAnsi" w:hAnsiTheme="minorHAnsi"/>
          <w:sz w:val="22"/>
          <w:szCs w:val="22"/>
        </w:rPr>
      </w:pPr>
      <w:proofErr w:type="gramStart"/>
      <w:r w:rsidRPr="00385396">
        <w:rPr>
          <w:rFonts w:asciiTheme="minorHAnsi" w:hAnsiTheme="minorHAnsi"/>
          <w:sz w:val="22"/>
          <w:szCs w:val="22"/>
        </w:rPr>
        <w:t>la</w:t>
      </w:r>
      <w:proofErr w:type="gramEnd"/>
      <w:r w:rsidRPr="00385396">
        <w:rPr>
          <w:rFonts w:asciiTheme="minorHAnsi" w:hAnsiTheme="minorHAnsi"/>
          <w:sz w:val="22"/>
          <w:szCs w:val="22"/>
        </w:rPr>
        <w:t xml:space="preserve"> date du paiement</w:t>
      </w:r>
      <w:r w:rsidR="00385396" w:rsidRPr="00385396">
        <w:rPr>
          <w:rFonts w:asciiTheme="minorHAnsi" w:hAnsiTheme="minorHAnsi"/>
          <w:sz w:val="22"/>
          <w:szCs w:val="22"/>
        </w:rPr>
        <w:t>,</w:t>
      </w:r>
    </w:p>
    <w:p w:rsidR="00385396" w:rsidRPr="00385396" w:rsidRDefault="00AC646A" w:rsidP="00385396">
      <w:pPr>
        <w:pStyle w:val="NormalWeb"/>
        <w:numPr>
          <w:ilvl w:val="0"/>
          <w:numId w:val="5"/>
        </w:numPr>
        <w:rPr>
          <w:rFonts w:asciiTheme="minorHAnsi" w:hAnsiTheme="minorHAnsi"/>
          <w:sz w:val="22"/>
          <w:szCs w:val="22"/>
        </w:rPr>
      </w:pPr>
      <w:proofErr w:type="gramStart"/>
      <w:r w:rsidRPr="00385396">
        <w:rPr>
          <w:rFonts w:asciiTheme="minorHAnsi" w:hAnsiTheme="minorHAnsi"/>
          <w:sz w:val="22"/>
          <w:szCs w:val="22"/>
        </w:rPr>
        <w:t>le</w:t>
      </w:r>
      <w:proofErr w:type="gramEnd"/>
      <w:r w:rsidRPr="00385396">
        <w:rPr>
          <w:rFonts w:asciiTheme="minorHAnsi" w:hAnsiTheme="minorHAnsi"/>
          <w:sz w:val="22"/>
          <w:szCs w:val="22"/>
        </w:rPr>
        <w:t xml:space="preserve"> montant</w:t>
      </w:r>
      <w:r>
        <w:rPr>
          <w:rFonts w:asciiTheme="minorHAnsi" w:hAnsiTheme="minorHAnsi"/>
          <w:sz w:val="22"/>
          <w:szCs w:val="22"/>
        </w:rPr>
        <w:t>.</w:t>
      </w:r>
    </w:p>
    <w:p w:rsidR="00385396" w:rsidRPr="00784EC4" w:rsidRDefault="00385396" w:rsidP="002B20D7">
      <w:pPr>
        <w:pStyle w:val="Titre3"/>
      </w:pPr>
      <w:bookmarkStart w:id="7" w:name="_Toc216487769"/>
      <w:r w:rsidRPr="00784EC4">
        <w:rPr>
          <w:rStyle w:val="lev"/>
          <w:rFonts w:asciiTheme="minorHAnsi" w:hAnsiTheme="minorHAnsi"/>
          <w:b w:val="0"/>
          <w:bCs w:val="0"/>
          <w:color w:val="FF0000"/>
          <w:sz w:val="22"/>
          <w:szCs w:val="22"/>
        </w:rPr>
        <w:t>Gestion du matériel et de la maintenance</w:t>
      </w:r>
      <w:bookmarkEnd w:id="7"/>
    </w:p>
    <w:p w:rsidR="00385396" w:rsidRPr="00385396" w:rsidRDefault="00385396" w:rsidP="00385396">
      <w:pPr>
        <w:pStyle w:val="NormalWeb"/>
        <w:rPr>
          <w:rFonts w:asciiTheme="minorHAnsi" w:hAnsiTheme="minorHAnsi"/>
          <w:sz w:val="22"/>
          <w:szCs w:val="22"/>
        </w:rPr>
      </w:pPr>
      <w:r w:rsidRPr="00385396">
        <w:rPr>
          <w:rFonts w:asciiTheme="minorHAnsi" w:hAnsiTheme="minorHAnsi"/>
          <w:sz w:val="22"/>
          <w:szCs w:val="22"/>
        </w:rPr>
        <w:t xml:space="preserve">La salle de sport dispose de plusieurs machines réparties en types (tapis de course, vélo elliptique, etc.), chaque type possédant un </w:t>
      </w:r>
      <w:r w:rsidRPr="00385396">
        <w:rPr>
          <w:rStyle w:val="lev"/>
          <w:rFonts w:asciiTheme="minorHAnsi" w:hAnsiTheme="minorHAnsi"/>
          <w:sz w:val="22"/>
          <w:szCs w:val="22"/>
        </w:rPr>
        <w:t>intervalle de révision</w:t>
      </w:r>
      <w:r w:rsidRPr="00385396">
        <w:rPr>
          <w:rFonts w:asciiTheme="minorHAnsi" w:hAnsiTheme="minorHAnsi"/>
          <w:sz w:val="22"/>
          <w:szCs w:val="22"/>
        </w:rPr>
        <w:t xml:space="preserve"> exprimé en jours.</w:t>
      </w:r>
      <w:r w:rsidRPr="00385396">
        <w:rPr>
          <w:rFonts w:asciiTheme="minorHAnsi" w:hAnsiTheme="minorHAnsi"/>
          <w:sz w:val="22"/>
          <w:szCs w:val="22"/>
        </w:rPr>
        <w:br/>
        <w:t>Le système doit suivre l’historique des maintenances afin de déterminer si une machine doit prochainement être révisée.</w:t>
      </w:r>
    </w:p>
    <w:p w:rsidR="00385396" w:rsidRPr="00385396" w:rsidRDefault="00385396" w:rsidP="00385396">
      <w:pPr>
        <w:pStyle w:val="NormalWeb"/>
        <w:rPr>
          <w:rFonts w:asciiTheme="minorHAnsi" w:hAnsiTheme="minorHAnsi"/>
          <w:sz w:val="22"/>
          <w:szCs w:val="22"/>
        </w:rPr>
      </w:pPr>
      <w:r w:rsidRPr="00385396">
        <w:rPr>
          <w:rFonts w:asciiTheme="minorHAnsi" w:hAnsiTheme="minorHAnsi"/>
          <w:sz w:val="22"/>
          <w:szCs w:val="22"/>
        </w:rPr>
        <w:t>Fonctionnalités principales :</w:t>
      </w:r>
    </w:p>
    <w:p w:rsidR="00385396" w:rsidRPr="00385396" w:rsidRDefault="00385396" w:rsidP="00385396">
      <w:pPr>
        <w:pStyle w:val="NormalWeb"/>
        <w:numPr>
          <w:ilvl w:val="0"/>
          <w:numId w:val="7"/>
        </w:numPr>
        <w:rPr>
          <w:rFonts w:asciiTheme="minorHAnsi" w:hAnsiTheme="minorHAnsi"/>
          <w:sz w:val="22"/>
          <w:szCs w:val="22"/>
        </w:rPr>
      </w:pPr>
      <w:r w:rsidRPr="00385396">
        <w:rPr>
          <w:rFonts w:asciiTheme="minorHAnsi" w:hAnsiTheme="minorHAnsi"/>
          <w:sz w:val="22"/>
          <w:szCs w:val="22"/>
        </w:rPr>
        <w:t>Enregistrer les types de machines avec leur intervalle de révision.</w:t>
      </w:r>
    </w:p>
    <w:p w:rsidR="00385396" w:rsidRPr="00385396" w:rsidRDefault="00385396" w:rsidP="00385396">
      <w:pPr>
        <w:pStyle w:val="NormalWeb"/>
        <w:numPr>
          <w:ilvl w:val="0"/>
          <w:numId w:val="7"/>
        </w:numPr>
        <w:rPr>
          <w:rFonts w:asciiTheme="minorHAnsi" w:hAnsiTheme="minorHAnsi"/>
          <w:sz w:val="22"/>
          <w:szCs w:val="22"/>
        </w:rPr>
      </w:pPr>
      <w:r w:rsidRPr="00385396">
        <w:rPr>
          <w:rFonts w:asciiTheme="minorHAnsi" w:hAnsiTheme="minorHAnsi"/>
          <w:sz w:val="22"/>
          <w:szCs w:val="22"/>
        </w:rPr>
        <w:t>Associer chaque machine à un type.</w:t>
      </w:r>
    </w:p>
    <w:p w:rsidR="00385396" w:rsidRPr="00385396" w:rsidRDefault="00385396" w:rsidP="00385396">
      <w:pPr>
        <w:pStyle w:val="NormalWeb"/>
        <w:numPr>
          <w:ilvl w:val="0"/>
          <w:numId w:val="7"/>
        </w:numPr>
        <w:rPr>
          <w:rFonts w:asciiTheme="minorHAnsi" w:hAnsiTheme="minorHAnsi"/>
          <w:sz w:val="22"/>
          <w:szCs w:val="22"/>
        </w:rPr>
      </w:pPr>
      <w:r w:rsidRPr="00385396">
        <w:rPr>
          <w:rFonts w:asciiTheme="minorHAnsi" w:hAnsiTheme="minorHAnsi"/>
          <w:sz w:val="22"/>
          <w:szCs w:val="22"/>
        </w:rPr>
        <w:t>Enregistrer les opérations de maintenance (date + machine concernée).</w:t>
      </w:r>
    </w:p>
    <w:p w:rsidR="00385396" w:rsidRDefault="00385396" w:rsidP="00385396">
      <w:pPr>
        <w:pStyle w:val="NormalWeb"/>
        <w:numPr>
          <w:ilvl w:val="0"/>
          <w:numId w:val="7"/>
        </w:numPr>
        <w:rPr>
          <w:rFonts w:asciiTheme="minorHAnsi" w:hAnsiTheme="minorHAnsi"/>
          <w:sz w:val="22"/>
          <w:szCs w:val="22"/>
        </w:rPr>
      </w:pPr>
      <w:r w:rsidRPr="00385396">
        <w:rPr>
          <w:rFonts w:asciiTheme="minorHAnsi" w:hAnsiTheme="minorHAnsi"/>
          <w:sz w:val="22"/>
          <w:szCs w:val="22"/>
        </w:rPr>
        <w:t>Permettre d’identifier les machines qui approchent leur prochaine révision.</w:t>
      </w:r>
    </w:p>
    <w:p w:rsidR="004E4334" w:rsidRDefault="004E4334" w:rsidP="004E4334">
      <w:pPr>
        <w:pStyle w:val="NormalWeb"/>
        <w:rPr>
          <w:rFonts w:asciiTheme="minorHAnsi" w:hAnsiTheme="minorHAnsi"/>
          <w:sz w:val="22"/>
          <w:szCs w:val="22"/>
        </w:rPr>
      </w:pPr>
    </w:p>
    <w:p w:rsidR="004E4334" w:rsidRDefault="004E4334" w:rsidP="004E4334">
      <w:pPr>
        <w:pStyle w:val="NormalWeb"/>
        <w:rPr>
          <w:rFonts w:asciiTheme="minorHAnsi" w:hAnsiTheme="minorHAnsi"/>
          <w:sz w:val="22"/>
          <w:szCs w:val="22"/>
        </w:rPr>
      </w:pPr>
    </w:p>
    <w:p w:rsidR="004E4334" w:rsidRDefault="004E4334" w:rsidP="004E4334">
      <w:pPr>
        <w:pStyle w:val="Titre1"/>
      </w:pPr>
      <w:bookmarkStart w:id="8" w:name="_Toc216487770"/>
      <w:r>
        <w:t>Modélisation</w:t>
      </w:r>
      <w:bookmarkEnd w:id="8"/>
    </w:p>
    <w:p w:rsidR="004E4334" w:rsidRDefault="004E4334" w:rsidP="004E4334">
      <w:pPr>
        <w:rPr>
          <w:noProof/>
          <w:lang w:eastAsia="fr-FR"/>
        </w:rPr>
      </w:pPr>
      <w:r>
        <w:t>La modélisation réalisée à l’aide du modèle Entité–Association ci-dessous permet de représenter la structure de notre base de données. Elle met en évidence les différentes entités ainsi que les relations qui les lient.</w:t>
      </w:r>
      <w:r w:rsidRPr="006C4924">
        <w:rPr>
          <w:noProof/>
          <w:lang w:eastAsia="fr-FR"/>
        </w:rPr>
        <w:t xml:space="preserve"> </w:t>
      </w:r>
    </w:p>
    <w:p w:rsidR="004E4334" w:rsidRDefault="004E4334">
      <w:pPr>
        <w:rPr>
          <w:noProof/>
          <w:lang w:eastAsia="fr-FR"/>
        </w:rPr>
      </w:pPr>
    </w:p>
    <w:p w:rsidR="004E4334" w:rsidRPr="006C4924" w:rsidRDefault="004E4334" w:rsidP="004E4334">
      <w:r>
        <w:rPr>
          <w:noProof/>
          <w:lang w:eastAsia="fr-FR"/>
        </w:rPr>
        <w:lastRenderedPageBreak/>
        <w:drawing>
          <wp:anchor distT="0" distB="0" distL="114300" distR="114300" simplePos="0" relativeHeight="251658240" behindDoc="0" locked="0" layoutInCell="1" allowOverlap="1">
            <wp:simplePos x="0" y="0"/>
            <wp:positionH relativeFrom="column">
              <wp:posOffset>-50165</wp:posOffset>
            </wp:positionH>
            <wp:positionV relativeFrom="page">
              <wp:posOffset>509124</wp:posOffset>
            </wp:positionV>
            <wp:extent cx="5760720" cy="5307965"/>
            <wp:effectExtent l="0" t="0" r="0" b="6985"/>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5307965"/>
                    </a:xfrm>
                    <a:prstGeom prst="rect">
                      <a:avLst/>
                    </a:prstGeom>
                  </pic:spPr>
                </pic:pic>
              </a:graphicData>
            </a:graphic>
          </wp:anchor>
        </w:drawing>
      </w:r>
    </w:p>
    <w:p w:rsidR="00385396" w:rsidRDefault="00EA2BE2" w:rsidP="00EA2BE2">
      <w:pPr>
        <w:pStyle w:val="Titre1"/>
      </w:pPr>
      <w:bookmarkStart w:id="9" w:name="_Toc216487771"/>
      <w:r>
        <w:t>Justification de la modélisation</w:t>
      </w:r>
      <w:bookmarkEnd w:id="9"/>
    </w:p>
    <w:p w:rsidR="00EA2BE2" w:rsidRDefault="00EA2BE2" w:rsidP="00EA2BE2"/>
    <w:p w:rsidR="00154772" w:rsidRPr="00784EC4" w:rsidRDefault="006C4924" w:rsidP="00001DBB">
      <w:pPr>
        <w:pStyle w:val="Titre3"/>
      </w:pPr>
      <w:r w:rsidRPr="00784EC4">
        <w:rPr>
          <w:rStyle w:val="lev"/>
          <w:rFonts w:asciiTheme="minorHAnsi" w:hAnsiTheme="minorHAnsi"/>
          <w:b w:val="0"/>
          <w:bCs w:val="0"/>
          <w:color w:val="FF0000"/>
          <w:sz w:val="22"/>
          <w:szCs w:val="22"/>
        </w:rPr>
        <w:t xml:space="preserve"> </w:t>
      </w:r>
      <w:bookmarkStart w:id="10" w:name="_Toc216487772"/>
      <w:r w:rsidR="00154772" w:rsidRPr="00784EC4">
        <w:rPr>
          <w:rStyle w:val="lev"/>
          <w:rFonts w:asciiTheme="minorHAnsi" w:hAnsiTheme="minorHAnsi"/>
          <w:b w:val="0"/>
          <w:bCs w:val="0"/>
          <w:color w:val="FF0000"/>
          <w:sz w:val="22"/>
          <w:szCs w:val="22"/>
        </w:rPr>
        <w:t>Relation Client – Abonnement (1–n)</w:t>
      </w:r>
      <w:bookmarkEnd w:id="10"/>
    </w:p>
    <w:p w:rsidR="00154772" w:rsidRPr="00784EC4" w:rsidRDefault="00154772" w:rsidP="00154772">
      <w:pPr>
        <w:pStyle w:val="NormalWeb"/>
        <w:rPr>
          <w:rFonts w:asciiTheme="minorHAnsi" w:hAnsiTheme="minorHAnsi"/>
          <w:sz w:val="22"/>
          <w:szCs w:val="22"/>
        </w:rPr>
      </w:pPr>
      <w:r w:rsidRPr="00784EC4">
        <w:rPr>
          <w:rFonts w:asciiTheme="minorHAnsi" w:hAnsiTheme="minorHAnsi"/>
          <w:sz w:val="22"/>
          <w:szCs w:val="22"/>
        </w:rPr>
        <w:t>• Un client peut souscrire plusieurs abonnements, tandis qu’un abonnement n’est associé qu’à un seul client. Cette organisation correspond à une cardinalité de type 1–n. On aurait pu mettre une relation 1-1 pour avoir «  un client souscrit à un abonnement »  ça n’aurait pas posé de problème mais je suis partie dans l’idée que dans une année par exemple un client peut souscrire à plusieurs abonnement mais un à la fois.</w:t>
      </w:r>
      <w:r w:rsidRPr="00784EC4">
        <w:rPr>
          <w:rFonts w:asciiTheme="minorHAnsi" w:hAnsiTheme="minorHAnsi"/>
          <w:sz w:val="22"/>
          <w:szCs w:val="22"/>
        </w:rPr>
        <w:br/>
        <w:t>• Une alternative aurait été de modéliser cette relation en n–n, ce qui impliquerait que plusieurs clients puissent partager un même abonnement. Cette option ne correspond pas à la réalité, car un abonnement est personnel.</w:t>
      </w:r>
      <w:r w:rsidRPr="00784EC4">
        <w:rPr>
          <w:rFonts w:asciiTheme="minorHAnsi" w:hAnsiTheme="minorHAnsi"/>
          <w:sz w:val="22"/>
          <w:szCs w:val="22"/>
        </w:rPr>
        <w:br/>
        <w:t>• La relation 1–n garantit une structure simple, logique et conforme au fonctionnement d’une salle de sport.</w:t>
      </w:r>
    </w:p>
    <w:p w:rsidR="00154772" w:rsidRPr="00784EC4" w:rsidRDefault="00154772" w:rsidP="00001DBB">
      <w:pPr>
        <w:pStyle w:val="Titre3"/>
      </w:pPr>
      <w:bookmarkStart w:id="11" w:name="_Toc216487773"/>
      <w:r w:rsidRPr="00784EC4">
        <w:rPr>
          <w:rStyle w:val="lev"/>
          <w:rFonts w:asciiTheme="minorHAnsi" w:hAnsiTheme="minorHAnsi"/>
          <w:b w:val="0"/>
          <w:bCs w:val="0"/>
          <w:color w:val="FF0000"/>
          <w:sz w:val="22"/>
          <w:szCs w:val="22"/>
        </w:rPr>
        <w:t>Relation Abonnement – Prestation (n–n)</w:t>
      </w:r>
      <w:bookmarkEnd w:id="11"/>
    </w:p>
    <w:p w:rsidR="00784EC4" w:rsidRDefault="00154772" w:rsidP="00784EC4">
      <w:pPr>
        <w:pStyle w:val="NormalWeb"/>
        <w:rPr>
          <w:rFonts w:asciiTheme="minorHAnsi" w:hAnsiTheme="minorHAnsi"/>
          <w:sz w:val="22"/>
          <w:szCs w:val="22"/>
        </w:rPr>
      </w:pPr>
      <w:r w:rsidRPr="00154772">
        <w:rPr>
          <w:rFonts w:asciiTheme="minorHAnsi" w:hAnsiTheme="minorHAnsi"/>
          <w:sz w:val="22"/>
          <w:szCs w:val="22"/>
        </w:rPr>
        <w:t xml:space="preserve">• Le modèle retenu considère que plusieurs prestations peuvent appartenir à un même abonnement et qu’une prestation peut apparaître dans plusieurs niveaux d’abonnement. La structure n–n est </w:t>
      </w:r>
      <w:r w:rsidRPr="00154772">
        <w:rPr>
          <w:rFonts w:asciiTheme="minorHAnsi" w:hAnsiTheme="minorHAnsi"/>
          <w:sz w:val="22"/>
          <w:szCs w:val="22"/>
        </w:rPr>
        <w:lastRenderedPageBreak/>
        <w:t>donc la plus adaptée.</w:t>
      </w:r>
      <w:r w:rsidRPr="00154772">
        <w:rPr>
          <w:rFonts w:asciiTheme="minorHAnsi" w:hAnsiTheme="minorHAnsi"/>
          <w:sz w:val="22"/>
          <w:szCs w:val="22"/>
        </w:rPr>
        <w:br/>
        <w:t>• Une autre possibilité aurait été d’intégrer les prestations directement comme attributs dans l’entité Abonnement. Cette solution est toutefois rigide, car l’ajout d’une nouvelle prestation impliquerait une modification de la structure de la table.</w:t>
      </w:r>
      <w:r w:rsidRPr="00154772">
        <w:rPr>
          <w:rFonts w:asciiTheme="minorHAnsi" w:hAnsiTheme="minorHAnsi"/>
          <w:sz w:val="22"/>
          <w:szCs w:val="22"/>
        </w:rPr>
        <w:br/>
        <w:t>• Le modèle n–</w:t>
      </w:r>
      <w:proofErr w:type="spellStart"/>
      <w:r w:rsidRPr="00154772">
        <w:rPr>
          <w:rFonts w:asciiTheme="minorHAnsi" w:hAnsiTheme="minorHAnsi"/>
          <w:sz w:val="22"/>
          <w:szCs w:val="22"/>
        </w:rPr>
        <w:t>n est</w:t>
      </w:r>
      <w:proofErr w:type="spellEnd"/>
      <w:r w:rsidRPr="00154772">
        <w:rPr>
          <w:rFonts w:asciiTheme="minorHAnsi" w:hAnsiTheme="minorHAnsi"/>
          <w:sz w:val="22"/>
          <w:szCs w:val="22"/>
        </w:rPr>
        <w:t xml:space="preserve"> plus flexible, respecte les règles de normalisation et évite toute redondance d’information.</w:t>
      </w:r>
    </w:p>
    <w:p w:rsidR="00C41591" w:rsidRPr="00001DBB" w:rsidRDefault="00C41591" w:rsidP="00001DBB">
      <w:pPr>
        <w:pStyle w:val="Titre3"/>
        <w:rPr>
          <w:rFonts w:asciiTheme="minorHAnsi" w:hAnsiTheme="minorHAnsi"/>
          <w:color w:val="FF0000"/>
          <w:sz w:val="22"/>
          <w:szCs w:val="22"/>
        </w:rPr>
      </w:pPr>
      <w:bookmarkStart w:id="12" w:name="_Toc216487774"/>
      <w:r w:rsidRPr="00001DBB">
        <w:rPr>
          <w:rFonts w:asciiTheme="minorHAnsi" w:hAnsiTheme="minorHAnsi"/>
          <w:color w:val="FF0000"/>
          <w:sz w:val="22"/>
          <w:szCs w:val="22"/>
        </w:rPr>
        <w:t>Séances</w:t>
      </w:r>
      <w:bookmarkEnd w:id="12"/>
    </w:p>
    <w:p w:rsidR="00E751C3" w:rsidRPr="00C41591" w:rsidRDefault="00C41591" w:rsidP="00C41591">
      <w:pPr>
        <w:spacing w:before="100" w:beforeAutospacing="1" w:after="100" w:afterAutospacing="1" w:line="240" w:lineRule="auto"/>
        <w:rPr>
          <w:rFonts w:eastAsia="Times New Roman" w:cs="Times New Roman"/>
          <w:lang w:eastAsia="fr-FR"/>
        </w:rPr>
      </w:pPr>
      <w:r w:rsidRPr="003232B8">
        <w:rPr>
          <w:rFonts w:eastAsia="Times New Roman" w:cs="Times New Roman"/>
          <w:lang w:eastAsia="fr-FR"/>
        </w:rPr>
        <w:t>• Les séances spécialisées et les séances de coaching sont séparées car elles correspondent à deux fonctionnements différents : les premières sont collectives, les secondes individuelles.</w:t>
      </w:r>
      <w:r w:rsidRPr="003232B8">
        <w:rPr>
          <w:rFonts w:eastAsia="Times New Roman" w:cs="Times New Roman"/>
          <w:lang w:eastAsia="fr-FR"/>
        </w:rPr>
        <w:br/>
        <w:t>• Une entité unique aurait créé des cardinalités incohérentes, alors que la séparation permet de conserver des relations simples (n–n pour les séances spécialisées, 1–n pour les séances de coaching).</w:t>
      </w:r>
    </w:p>
    <w:p w:rsidR="00154772" w:rsidRPr="00784EC4" w:rsidRDefault="00154772" w:rsidP="00001DBB">
      <w:pPr>
        <w:pStyle w:val="Titre3"/>
      </w:pPr>
      <w:r w:rsidRPr="00784EC4">
        <w:rPr>
          <w:rStyle w:val="lev"/>
          <w:rFonts w:asciiTheme="minorHAnsi" w:hAnsiTheme="minorHAnsi"/>
          <w:b w:val="0"/>
          <w:bCs w:val="0"/>
          <w:color w:val="FF0000"/>
          <w:sz w:val="22"/>
          <w:szCs w:val="22"/>
        </w:rPr>
        <w:t xml:space="preserve"> </w:t>
      </w:r>
      <w:bookmarkStart w:id="13" w:name="_Toc216487775"/>
      <w:r w:rsidRPr="00784EC4">
        <w:rPr>
          <w:rStyle w:val="lev"/>
          <w:rFonts w:asciiTheme="minorHAnsi" w:hAnsiTheme="minorHAnsi"/>
          <w:b w:val="0"/>
          <w:bCs w:val="0"/>
          <w:color w:val="FF0000"/>
          <w:sz w:val="22"/>
          <w:szCs w:val="22"/>
        </w:rPr>
        <w:t>Relation Client – Séance spécialisée (n–n)</w:t>
      </w:r>
      <w:bookmarkEnd w:id="13"/>
    </w:p>
    <w:p w:rsidR="00154772" w:rsidRDefault="00154772" w:rsidP="00154772">
      <w:pPr>
        <w:pStyle w:val="NormalWeb"/>
        <w:rPr>
          <w:rFonts w:asciiTheme="minorHAnsi" w:hAnsiTheme="minorHAnsi"/>
          <w:sz w:val="22"/>
          <w:szCs w:val="22"/>
        </w:rPr>
      </w:pPr>
      <w:r w:rsidRPr="00154772">
        <w:rPr>
          <w:rFonts w:asciiTheme="minorHAnsi" w:hAnsiTheme="minorHAnsi"/>
          <w:sz w:val="22"/>
          <w:szCs w:val="22"/>
        </w:rPr>
        <w:t>• Un client peut participer à plusieurs séances spécialisées, et une séance peut accueillir plusieurs clients. La cardinalité n–n est donc nécessaire</w:t>
      </w:r>
      <w:r w:rsidR="00E751C3">
        <w:rPr>
          <w:rFonts w:asciiTheme="minorHAnsi" w:hAnsiTheme="minorHAnsi"/>
          <w:sz w:val="22"/>
          <w:szCs w:val="22"/>
        </w:rPr>
        <w:t>. Et en ayant cette cardinalité on doit créer une table d’association.</w:t>
      </w:r>
      <w:r w:rsidRPr="00154772">
        <w:rPr>
          <w:rFonts w:asciiTheme="minorHAnsi" w:hAnsiTheme="minorHAnsi"/>
          <w:sz w:val="22"/>
          <w:szCs w:val="22"/>
        </w:rPr>
        <w:br/>
        <w:t>• Une relation 1–n aurait été incorrecte car elle supposerait qu’une séance ne possède qu’un seul participant, ce qui contredit la notion de cours collectif.</w:t>
      </w:r>
      <w:r w:rsidRPr="00154772">
        <w:rPr>
          <w:rFonts w:asciiTheme="minorHAnsi" w:hAnsiTheme="minorHAnsi"/>
          <w:sz w:val="22"/>
          <w:szCs w:val="22"/>
        </w:rPr>
        <w:br/>
        <w:t>• La relation n–n permet de représenter avec justesse les inscriptions aux séances spécialisées.</w:t>
      </w:r>
    </w:p>
    <w:p w:rsidR="00E751C3" w:rsidRPr="00E751C3" w:rsidRDefault="00E751C3" w:rsidP="00154772">
      <w:pPr>
        <w:pStyle w:val="NormalWeb"/>
        <w:rPr>
          <w:rFonts w:asciiTheme="minorHAnsi" w:hAnsiTheme="minorHAnsi"/>
          <w:sz w:val="22"/>
          <w:szCs w:val="22"/>
        </w:rPr>
      </w:pPr>
      <w:r w:rsidRPr="00E751C3">
        <w:rPr>
          <w:rFonts w:asciiTheme="minorHAnsi" w:hAnsiTheme="minorHAnsi"/>
          <w:sz w:val="22"/>
          <w:szCs w:val="22"/>
        </w:rPr>
        <w:t>La date d’inscription dépend du lien entre un client et une séance, et non d’une seule des deux entités. Elle doit donc être placée dans la table d’association pour permettre à chaque client d’avoir une date d’inscription différente pour chaque séance.</w:t>
      </w:r>
    </w:p>
    <w:p w:rsidR="004B3B99" w:rsidRPr="00784EC4" w:rsidRDefault="004B3B99" w:rsidP="00001DBB">
      <w:pPr>
        <w:pStyle w:val="Titre3"/>
      </w:pPr>
      <w:bookmarkStart w:id="14" w:name="_Toc216487776"/>
      <w:r w:rsidRPr="00784EC4">
        <w:rPr>
          <w:rStyle w:val="lev"/>
          <w:rFonts w:asciiTheme="minorHAnsi" w:hAnsiTheme="minorHAnsi"/>
          <w:b w:val="0"/>
          <w:bCs w:val="0"/>
          <w:color w:val="FF0000"/>
          <w:sz w:val="22"/>
          <w:szCs w:val="22"/>
        </w:rPr>
        <w:t>Relati</w:t>
      </w:r>
      <w:r w:rsidR="006A645F">
        <w:rPr>
          <w:rStyle w:val="lev"/>
          <w:rFonts w:asciiTheme="minorHAnsi" w:hAnsiTheme="minorHAnsi"/>
          <w:b w:val="0"/>
          <w:bCs w:val="0"/>
          <w:color w:val="FF0000"/>
          <w:sz w:val="22"/>
          <w:szCs w:val="22"/>
        </w:rPr>
        <w:t>on Séance spécialisée – Coach (n–1</w:t>
      </w:r>
      <w:r w:rsidRPr="00784EC4">
        <w:rPr>
          <w:rStyle w:val="lev"/>
          <w:rFonts w:asciiTheme="minorHAnsi" w:hAnsiTheme="minorHAnsi"/>
          <w:b w:val="0"/>
          <w:bCs w:val="0"/>
          <w:color w:val="FF0000"/>
          <w:sz w:val="22"/>
          <w:szCs w:val="22"/>
        </w:rPr>
        <w:t>)</w:t>
      </w:r>
      <w:bookmarkEnd w:id="14"/>
    </w:p>
    <w:p w:rsidR="004B3B99" w:rsidRPr="004B3B99" w:rsidRDefault="004B3B99" w:rsidP="004B3B99">
      <w:pPr>
        <w:pStyle w:val="NormalWeb"/>
        <w:rPr>
          <w:rFonts w:asciiTheme="minorHAnsi" w:hAnsiTheme="minorHAnsi"/>
          <w:sz w:val="22"/>
          <w:szCs w:val="22"/>
        </w:rPr>
      </w:pPr>
      <w:r w:rsidRPr="004B3B99">
        <w:rPr>
          <w:rFonts w:asciiTheme="minorHAnsi" w:hAnsiTheme="minorHAnsi"/>
          <w:sz w:val="22"/>
          <w:szCs w:val="22"/>
        </w:rPr>
        <w:t>• Un coach peut animer plusieurs séances spécialisées, tandis qu’une séance est encadrée par un seul coach. La relation est donc de type 1–n.</w:t>
      </w:r>
      <w:r w:rsidRPr="004B3B99">
        <w:rPr>
          <w:rFonts w:asciiTheme="minorHAnsi" w:hAnsiTheme="minorHAnsi"/>
          <w:sz w:val="22"/>
          <w:szCs w:val="22"/>
        </w:rPr>
        <w:br/>
        <w:t xml:space="preserve">• Une modélisation en n–n aurait supposé qu’une séance puisse être animée par plusieurs </w:t>
      </w:r>
      <w:proofErr w:type="spellStart"/>
      <w:r w:rsidRPr="004B3B99">
        <w:rPr>
          <w:rFonts w:asciiTheme="minorHAnsi" w:hAnsiTheme="minorHAnsi"/>
          <w:sz w:val="22"/>
          <w:szCs w:val="22"/>
        </w:rPr>
        <w:t>coachs</w:t>
      </w:r>
      <w:proofErr w:type="spellEnd"/>
      <w:r w:rsidRPr="004B3B99">
        <w:rPr>
          <w:rFonts w:asciiTheme="minorHAnsi" w:hAnsiTheme="minorHAnsi"/>
          <w:sz w:val="22"/>
          <w:szCs w:val="22"/>
        </w:rPr>
        <w:t>, ce qui n’est pas demandé et rendrait le modèle inutilement complexe.</w:t>
      </w:r>
    </w:p>
    <w:p w:rsidR="004B3B99" w:rsidRPr="00001DBB" w:rsidRDefault="004B3B99" w:rsidP="00001DBB">
      <w:pPr>
        <w:pStyle w:val="Titre3"/>
        <w:rPr>
          <w:color w:val="FF0000"/>
        </w:rPr>
      </w:pPr>
      <w:r w:rsidRPr="00001DBB">
        <w:rPr>
          <w:rStyle w:val="lev"/>
          <w:rFonts w:asciiTheme="minorHAnsi" w:hAnsiTheme="minorHAnsi"/>
          <w:b w:val="0"/>
          <w:bCs w:val="0"/>
          <w:color w:val="FF0000"/>
          <w:sz w:val="22"/>
          <w:szCs w:val="22"/>
        </w:rPr>
        <w:t xml:space="preserve"> </w:t>
      </w:r>
      <w:bookmarkStart w:id="15" w:name="_Toc216487777"/>
      <w:r w:rsidRPr="00001DBB">
        <w:rPr>
          <w:rStyle w:val="lev"/>
          <w:rFonts w:asciiTheme="minorHAnsi" w:hAnsiTheme="minorHAnsi"/>
          <w:b w:val="0"/>
          <w:bCs w:val="0"/>
          <w:color w:val="FF0000"/>
          <w:sz w:val="22"/>
          <w:szCs w:val="22"/>
        </w:rPr>
        <w:t>Relation Séance de coaching – Client (</w:t>
      </w:r>
      <w:r w:rsidR="006A645F" w:rsidRPr="00001DBB">
        <w:rPr>
          <w:rStyle w:val="lev"/>
          <w:rFonts w:asciiTheme="minorHAnsi" w:hAnsiTheme="minorHAnsi"/>
          <w:b w:val="0"/>
          <w:bCs w:val="0"/>
          <w:color w:val="FF0000"/>
          <w:sz w:val="22"/>
          <w:szCs w:val="22"/>
        </w:rPr>
        <w:t>n–1</w:t>
      </w:r>
      <w:r w:rsidRPr="00001DBB">
        <w:rPr>
          <w:rStyle w:val="lev"/>
          <w:rFonts w:asciiTheme="minorHAnsi" w:hAnsiTheme="minorHAnsi"/>
          <w:b w:val="0"/>
          <w:bCs w:val="0"/>
          <w:color w:val="FF0000"/>
          <w:sz w:val="22"/>
          <w:szCs w:val="22"/>
        </w:rPr>
        <w:t>)</w:t>
      </w:r>
      <w:bookmarkEnd w:id="15"/>
    </w:p>
    <w:p w:rsidR="004B3B99" w:rsidRPr="004B3B99" w:rsidRDefault="004B3B99" w:rsidP="004B3B99">
      <w:pPr>
        <w:pStyle w:val="NormalWeb"/>
        <w:rPr>
          <w:rFonts w:asciiTheme="minorHAnsi" w:hAnsiTheme="minorHAnsi"/>
          <w:sz w:val="22"/>
          <w:szCs w:val="22"/>
        </w:rPr>
      </w:pPr>
      <w:r w:rsidRPr="004B3B99">
        <w:rPr>
          <w:rFonts w:asciiTheme="minorHAnsi" w:hAnsiTheme="minorHAnsi"/>
          <w:sz w:val="22"/>
          <w:szCs w:val="22"/>
        </w:rPr>
        <w:t>• Une séance de coaching individuel concerne un seul client, mais un client peut participer à plusieurs séances. La relation retenue est donc 1–n.</w:t>
      </w:r>
      <w:r w:rsidR="00FE2E8E">
        <w:rPr>
          <w:rFonts w:asciiTheme="minorHAnsi" w:hAnsiTheme="minorHAnsi"/>
          <w:sz w:val="22"/>
          <w:szCs w:val="22"/>
        </w:rPr>
        <w:t xml:space="preserve"> </w:t>
      </w:r>
      <w:r w:rsidR="00FE2E8E" w:rsidRPr="00FE2E8E">
        <w:rPr>
          <w:rFonts w:asciiTheme="minorHAnsi" w:hAnsiTheme="minorHAnsi"/>
          <w:sz w:val="22"/>
          <w:szCs w:val="22"/>
        </w:rPr>
        <w:t>Ici la date d’inscription appartient directement à la séance, car il n’y a qu’un seul client par séance et aucune table d’association n’est nécessaire</w:t>
      </w:r>
      <w:r w:rsidR="00FE2E8E">
        <w:t>.</w:t>
      </w:r>
      <w:r w:rsidR="00FE2E8E" w:rsidRPr="004B3B99">
        <w:rPr>
          <w:rFonts w:asciiTheme="minorHAnsi" w:hAnsiTheme="minorHAnsi"/>
          <w:sz w:val="22"/>
          <w:szCs w:val="22"/>
        </w:rPr>
        <w:t xml:space="preserve"> </w:t>
      </w:r>
      <w:r w:rsidR="00E47889">
        <w:rPr>
          <w:rFonts w:asciiTheme="minorHAnsi" w:hAnsiTheme="minorHAnsi"/>
          <w:sz w:val="22"/>
          <w:szCs w:val="22"/>
        </w:rPr>
        <w:t xml:space="preserve">       </w:t>
      </w:r>
      <w:r w:rsidRPr="004B3B99">
        <w:rPr>
          <w:rFonts w:asciiTheme="minorHAnsi" w:hAnsiTheme="minorHAnsi"/>
          <w:sz w:val="22"/>
          <w:szCs w:val="22"/>
        </w:rPr>
        <w:t>• Une relation n–n aurait impliqué qu’une séance individuelle puisse concerner plusieurs clients, ce qui n’a pas de sens dans le cadre d’un coaching individuel.</w:t>
      </w:r>
    </w:p>
    <w:p w:rsidR="004B3B99" w:rsidRPr="00784EC4" w:rsidRDefault="004B3B99" w:rsidP="00001DBB">
      <w:pPr>
        <w:pStyle w:val="Titre3"/>
      </w:pPr>
      <w:r w:rsidRPr="00784EC4">
        <w:rPr>
          <w:rStyle w:val="lev"/>
          <w:rFonts w:asciiTheme="minorHAnsi" w:hAnsiTheme="minorHAnsi"/>
          <w:b w:val="0"/>
          <w:bCs w:val="0"/>
          <w:color w:val="FF0000"/>
          <w:sz w:val="22"/>
          <w:szCs w:val="22"/>
        </w:rPr>
        <w:t xml:space="preserve"> </w:t>
      </w:r>
      <w:bookmarkStart w:id="16" w:name="_Toc216487778"/>
      <w:r w:rsidRPr="00784EC4">
        <w:rPr>
          <w:rStyle w:val="lev"/>
          <w:rFonts w:asciiTheme="minorHAnsi" w:hAnsiTheme="minorHAnsi"/>
          <w:b w:val="0"/>
          <w:bCs w:val="0"/>
          <w:color w:val="FF0000"/>
          <w:sz w:val="22"/>
          <w:szCs w:val="22"/>
        </w:rPr>
        <w:t>Relati</w:t>
      </w:r>
      <w:r w:rsidR="006A645F">
        <w:rPr>
          <w:rStyle w:val="lev"/>
          <w:rFonts w:asciiTheme="minorHAnsi" w:hAnsiTheme="minorHAnsi"/>
          <w:b w:val="0"/>
          <w:bCs w:val="0"/>
          <w:color w:val="FF0000"/>
          <w:sz w:val="22"/>
          <w:szCs w:val="22"/>
        </w:rPr>
        <w:t>on Séance de coaching – Coach (n–1</w:t>
      </w:r>
      <w:r w:rsidRPr="00784EC4">
        <w:rPr>
          <w:rStyle w:val="lev"/>
          <w:rFonts w:asciiTheme="minorHAnsi" w:hAnsiTheme="minorHAnsi"/>
          <w:b w:val="0"/>
          <w:bCs w:val="0"/>
          <w:color w:val="FF0000"/>
          <w:sz w:val="22"/>
          <w:szCs w:val="22"/>
        </w:rPr>
        <w:t>)</w:t>
      </w:r>
      <w:bookmarkEnd w:id="16"/>
    </w:p>
    <w:p w:rsidR="00CC3A86" w:rsidRDefault="004B3B99" w:rsidP="004E4334">
      <w:pPr>
        <w:pStyle w:val="NormalWeb"/>
        <w:rPr>
          <w:rFonts w:asciiTheme="minorHAnsi" w:hAnsiTheme="minorHAnsi"/>
          <w:sz w:val="22"/>
          <w:szCs w:val="22"/>
        </w:rPr>
      </w:pPr>
      <w:r w:rsidRPr="004B3B99">
        <w:rPr>
          <w:rFonts w:asciiTheme="minorHAnsi" w:hAnsiTheme="minorHAnsi"/>
          <w:sz w:val="22"/>
          <w:szCs w:val="22"/>
        </w:rPr>
        <w:t xml:space="preserve">• Un coach peut encadrer plusieurs séances de coaching, tandis qu’une séance individuelle implique toujours un seul coach. La cardinalité 1–n est donc </w:t>
      </w:r>
      <w:proofErr w:type="gramStart"/>
      <w:r w:rsidRPr="004B3B99">
        <w:rPr>
          <w:rFonts w:asciiTheme="minorHAnsi" w:hAnsiTheme="minorHAnsi"/>
          <w:sz w:val="22"/>
          <w:szCs w:val="22"/>
        </w:rPr>
        <w:t>la</w:t>
      </w:r>
      <w:proofErr w:type="gramEnd"/>
      <w:r w:rsidRPr="004B3B99">
        <w:rPr>
          <w:rFonts w:asciiTheme="minorHAnsi" w:hAnsiTheme="minorHAnsi"/>
          <w:sz w:val="22"/>
          <w:szCs w:val="22"/>
        </w:rPr>
        <w:t xml:space="preserve"> plus appropriée.</w:t>
      </w:r>
      <w:r>
        <w:rPr>
          <w:rFonts w:asciiTheme="minorHAnsi" w:hAnsiTheme="minorHAnsi"/>
          <w:sz w:val="22"/>
          <w:szCs w:val="22"/>
        </w:rPr>
        <w:t xml:space="preserve"> </w:t>
      </w:r>
      <w:r w:rsidRPr="004B3B99">
        <w:rPr>
          <w:rFonts w:asciiTheme="minorHAnsi" w:hAnsiTheme="minorHAnsi"/>
          <w:sz w:val="22"/>
          <w:szCs w:val="22"/>
        </w:rPr>
        <w:t xml:space="preserve">D’ailleurs « un client est suivi par un coach attitré » à travers cette table </w:t>
      </w:r>
      <w:proofErr w:type="spellStart"/>
      <w:r w:rsidRPr="004B3B99">
        <w:rPr>
          <w:rFonts w:asciiTheme="minorHAnsi" w:hAnsiTheme="minorHAnsi"/>
          <w:sz w:val="22"/>
          <w:szCs w:val="22"/>
        </w:rPr>
        <w:t>seance_coaching</w:t>
      </w:r>
      <w:proofErr w:type="spellEnd"/>
      <w:r>
        <w:rPr>
          <w:rFonts w:asciiTheme="minorHAnsi" w:hAnsiTheme="minorHAnsi"/>
          <w:sz w:val="22"/>
          <w:szCs w:val="22"/>
        </w:rPr>
        <w:t>.</w:t>
      </w:r>
      <w:r w:rsidR="00C1754E">
        <w:rPr>
          <w:rFonts w:asciiTheme="minorHAnsi" w:hAnsiTheme="minorHAnsi"/>
          <w:sz w:val="22"/>
          <w:szCs w:val="22"/>
        </w:rPr>
        <w:t xml:space="preserve"> Mais on aurait également pu mettre directement un lien entre coach et client on aurait une relation 1-n qui dit </w:t>
      </w:r>
      <w:proofErr w:type="gramStart"/>
      <w:r w:rsidR="00C1754E">
        <w:rPr>
          <w:rFonts w:asciiTheme="minorHAnsi" w:hAnsiTheme="minorHAnsi"/>
          <w:sz w:val="22"/>
          <w:szCs w:val="22"/>
        </w:rPr>
        <w:t>que un</w:t>
      </w:r>
      <w:proofErr w:type="gramEnd"/>
      <w:r w:rsidR="00C1754E">
        <w:rPr>
          <w:rFonts w:asciiTheme="minorHAnsi" w:hAnsiTheme="minorHAnsi"/>
          <w:sz w:val="22"/>
          <w:szCs w:val="22"/>
        </w:rPr>
        <w:t xml:space="preserve"> coach a plusieurs clients et un client est suivi par un coach attitré.</w:t>
      </w:r>
    </w:p>
    <w:p w:rsidR="00CC3A86" w:rsidRPr="00CC3A86" w:rsidRDefault="00CC3A86" w:rsidP="00001DBB">
      <w:pPr>
        <w:pStyle w:val="Titre3"/>
      </w:pPr>
      <w:bookmarkStart w:id="17" w:name="_Toc216487779"/>
      <w:r w:rsidRPr="00784EC4">
        <w:rPr>
          <w:rStyle w:val="lev"/>
          <w:rFonts w:asciiTheme="minorHAnsi" w:hAnsiTheme="minorHAnsi"/>
          <w:b w:val="0"/>
          <w:bCs w:val="0"/>
          <w:color w:val="FF0000"/>
          <w:sz w:val="22"/>
          <w:szCs w:val="22"/>
        </w:rPr>
        <w:lastRenderedPageBreak/>
        <w:t xml:space="preserve">Relation </w:t>
      </w:r>
      <w:r w:rsidR="006A645F" w:rsidRPr="00784EC4">
        <w:rPr>
          <w:rStyle w:val="lev"/>
          <w:rFonts w:asciiTheme="minorHAnsi" w:hAnsiTheme="minorHAnsi"/>
          <w:b w:val="0"/>
          <w:bCs w:val="0"/>
          <w:color w:val="FF0000"/>
          <w:sz w:val="22"/>
          <w:szCs w:val="22"/>
        </w:rPr>
        <w:t xml:space="preserve">Type de machine – </w:t>
      </w:r>
      <w:r w:rsidRPr="00784EC4">
        <w:rPr>
          <w:rStyle w:val="lev"/>
          <w:rFonts w:asciiTheme="minorHAnsi" w:hAnsiTheme="minorHAnsi"/>
          <w:b w:val="0"/>
          <w:bCs w:val="0"/>
          <w:color w:val="FF0000"/>
          <w:sz w:val="22"/>
          <w:szCs w:val="22"/>
        </w:rPr>
        <w:t>Machine (1–n)</w:t>
      </w:r>
      <w:bookmarkEnd w:id="17"/>
    </w:p>
    <w:p w:rsidR="00784EC4" w:rsidRDefault="00CC3A86" w:rsidP="00784EC4">
      <w:pPr>
        <w:pStyle w:val="NormalWeb"/>
        <w:rPr>
          <w:rFonts w:asciiTheme="minorHAnsi" w:hAnsiTheme="minorHAnsi"/>
          <w:sz w:val="22"/>
          <w:szCs w:val="22"/>
        </w:rPr>
      </w:pPr>
      <w:r w:rsidRPr="00CC3A86">
        <w:rPr>
          <w:rFonts w:asciiTheme="minorHAnsi" w:hAnsiTheme="minorHAnsi"/>
          <w:sz w:val="22"/>
          <w:szCs w:val="22"/>
        </w:rPr>
        <w:t>• Un type de machine (par exemple un tapis de course) peut correspondre à plusieurs machines physiques différentes, tandis qu’une machine appartient toujours à un seul type. La structure 1–n est donc naturelle.</w:t>
      </w:r>
      <w:r w:rsidRPr="00CC3A86">
        <w:rPr>
          <w:rFonts w:asciiTheme="minorHAnsi" w:hAnsiTheme="minorHAnsi"/>
          <w:sz w:val="22"/>
          <w:szCs w:val="22"/>
        </w:rPr>
        <w:br/>
        <w:t xml:space="preserve">• Supprimer l’entité </w:t>
      </w:r>
      <w:proofErr w:type="spellStart"/>
      <w:r w:rsidRPr="00CC3A86">
        <w:rPr>
          <w:rFonts w:asciiTheme="minorHAnsi" w:hAnsiTheme="minorHAnsi"/>
          <w:sz w:val="22"/>
          <w:szCs w:val="22"/>
        </w:rPr>
        <w:t>Type_machine</w:t>
      </w:r>
      <w:proofErr w:type="spellEnd"/>
      <w:r w:rsidRPr="00CC3A86">
        <w:rPr>
          <w:rFonts w:asciiTheme="minorHAnsi" w:hAnsiTheme="minorHAnsi"/>
          <w:sz w:val="22"/>
          <w:szCs w:val="22"/>
        </w:rPr>
        <w:t xml:space="preserve"> pour intégrer ses attributs directement dans Machine aurait entraîné une duplication des informations, notamment concernant l’intervalle de révision.</w:t>
      </w:r>
    </w:p>
    <w:p w:rsidR="00CC3A86" w:rsidRPr="00CC3A86" w:rsidRDefault="00CC3A86" w:rsidP="00001DBB">
      <w:pPr>
        <w:pStyle w:val="Titre3"/>
      </w:pPr>
      <w:r w:rsidRPr="00CC3A86">
        <w:rPr>
          <w:rStyle w:val="lev"/>
          <w:rFonts w:asciiTheme="minorHAnsi" w:hAnsiTheme="minorHAnsi"/>
          <w:b w:val="0"/>
          <w:bCs w:val="0"/>
          <w:sz w:val="22"/>
          <w:szCs w:val="22"/>
        </w:rPr>
        <w:t xml:space="preserve"> </w:t>
      </w:r>
      <w:bookmarkStart w:id="18" w:name="_Toc216487780"/>
      <w:r w:rsidRPr="00784EC4">
        <w:rPr>
          <w:rStyle w:val="lev"/>
          <w:rFonts w:asciiTheme="minorHAnsi" w:hAnsiTheme="minorHAnsi"/>
          <w:b w:val="0"/>
          <w:bCs w:val="0"/>
          <w:color w:val="FF0000"/>
          <w:sz w:val="22"/>
          <w:szCs w:val="22"/>
        </w:rPr>
        <w:t>Relation Machine – Maintenance (1–n)</w:t>
      </w:r>
      <w:bookmarkEnd w:id="18"/>
    </w:p>
    <w:p w:rsidR="00CC3A86" w:rsidRDefault="00CC3A86" w:rsidP="00784EC4">
      <w:pPr>
        <w:pStyle w:val="NormalWeb"/>
        <w:rPr>
          <w:rFonts w:asciiTheme="minorHAnsi" w:hAnsiTheme="minorHAnsi"/>
          <w:sz w:val="22"/>
          <w:szCs w:val="22"/>
        </w:rPr>
      </w:pPr>
      <w:r w:rsidRPr="00CC3A86">
        <w:rPr>
          <w:rFonts w:asciiTheme="minorHAnsi" w:hAnsiTheme="minorHAnsi"/>
          <w:sz w:val="22"/>
          <w:szCs w:val="22"/>
        </w:rPr>
        <w:t>• Une machine peut recevoir plusieurs opérations de maintenance au fil du temps, tandis qu’une maintenance ne concerne qu’une seule machine. La relation retenue est donc 1–n.</w:t>
      </w:r>
      <w:r w:rsidRPr="00CC3A86">
        <w:rPr>
          <w:rFonts w:asciiTheme="minorHAnsi" w:hAnsiTheme="minorHAnsi"/>
          <w:sz w:val="22"/>
          <w:szCs w:val="22"/>
        </w:rPr>
        <w:br/>
        <w:t>• Cette structure permet d’assurer un suivi clair de l’historique des interventions et de déterminer facilement les machines qui doivent être révisées.</w:t>
      </w:r>
    </w:p>
    <w:p w:rsidR="004B3487" w:rsidRDefault="004B3487" w:rsidP="00784EC4">
      <w:pPr>
        <w:pStyle w:val="NormalWeb"/>
        <w:rPr>
          <w:rFonts w:asciiTheme="minorHAnsi" w:hAnsiTheme="minorHAnsi"/>
          <w:sz w:val="22"/>
          <w:szCs w:val="22"/>
        </w:rPr>
      </w:pPr>
    </w:p>
    <w:p w:rsidR="00E47889" w:rsidRDefault="003232B8" w:rsidP="00E47889">
      <w:pPr>
        <w:pStyle w:val="Titre1"/>
      </w:pPr>
      <w:bookmarkStart w:id="19" w:name="_Toc216487781"/>
      <w:r>
        <w:t>Traduction de la modélisation en script SQL</w:t>
      </w:r>
      <w:bookmarkEnd w:id="19"/>
    </w:p>
    <w:p w:rsidR="004B3487" w:rsidRPr="004B3487" w:rsidRDefault="004B3487" w:rsidP="004B3487">
      <w:pPr>
        <w:rPr>
          <w:b/>
        </w:rPr>
      </w:pPr>
    </w:p>
    <w:p w:rsidR="004B3487" w:rsidRPr="004B3487" w:rsidRDefault="004B3487" w:rsidP="004B3487">
      <w:pPr>
        <w:rPr>
          <w:b/>
        </w:rPr>
      </w:pPr>
      <w:r w:rsidRPr="004B3487">
        <w:rPr>
          <w:b/>
        </w:rPr>
        <w:t>Eléments techniques principaux</w:t>
      </w:r>
    </w:p>
    <w:p w:rsidR="003232B8" w:rsidRDefault="00E47889" w:rsidP="003232B8">
      <w:r>
        <w:t>À partir du modèle Entité–Association présenté précédemment, nous avons construit le schéma relationnel implémenté dans PostgreSQL à l’aide d’un script SQL. Chaque entité du MCD a été traduite en table, et les relations ont été représentées par des clés étrangères ou par des tables d’association selon leur cardinalité.</w:t>
      </w:r>
    </w:p>
    <w:p w:rsidR="00C47316" w:rsidRDefault="00653188" w:rsidP="003232B8">
      <w:r>
        <w:rPr>
          <w:noProof/>
          <w:lang w:eastAsia="fr-FR"/>
        </w:rPr>
        <w:drawing>
          <wp:inline distT="0" distB="0" distL="0" distR="0" wp14:anchorId="4856D070" wp14:editId="6FDAE901">
            <wp:extent cx="1409700" cy="2286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09700" cy="228600"/>
                    </a:xfrm>
                    <a:prstGeom prst="rect">
                      <a:avLst/>
                    </a:prstGeom>
                  </pic:spPr>
                </pic:pic>
              </a:graphicData>
            </a:graphic>
          </wp:inline>
        </w:drawing>
      </w:r>
      <w:r>
        <w:rPr>
          <w:noProof/>
          <w:lang w:eastAsia="fr-FR"/>
        </w:rPr>
        <w:t xml:space="preserve"> </w:t>
      </w:r>
      <w:r w:rsidR="00E47889">
        <w:br/>
        <w:t>Pour commencer j’ai cr</w:t>
      </w:r>
      <w:r w:rsidR="001B443C">
        <w:t>éé</w:t>
      </w:r>
      <w:r w:rsidR="00E47889">
        <w:t xml:space="preserve"> un </w:t>
      </w:r>
      <w:r w:rsidR="00C47316">
        <w:t>schéma</w:t>
      </w:r>
      <w:r w:rsidR="00E47889">
        <w:t xml:space="preserve"> dans lequel contiendra mes </w:t>
      </w:r>
      <w:r w:rsidR="00C47316">
        <w:t>différentes</w:t>
      </w:r>
      <w:r w:rsidR="00E47889">
        <w:t xml:space="preserve"> tables. Chaque </w:t>
      </w:r>
      <w:r w:rsidR="00C47316">
        <w:t>entité</w:t>
      </w:r>
      <w:r w:rsidR="00E47889">
        <w:t xml:space="preserve"> du </w:t>
      </w:r>
      <w:r w:rsidR="001B443C">
        <w:t>modèle</w:t>
      </w:r>
      <w:r w:rsidR="00E47889">
        <w:t xml:space="preserve"> entité-association sera tran</w:t>
      </w:r>
      <w:r w:rsidR="00C47316">
        <w:t>sformé en table et en les créant je dois précéder leur nom par le nom de schéma.</w:t>
      </w:r>
    </w:p>
    <w:p w:rsidR="00E47889" w:rsidRDefault="00C47316" w:rsidP="003232B8">
      <w:r>
        <w:t>Par exemple la création de la table client :</w:t>
      </w:r>
      <w:r>
        <w:br/>
      </w:r>
      <w:r w:rsidR="004B3487">
        <w:rPr>
          <w:noProof/>
          <w:lang w:eastAsia="fr-FR"/>
        </w:rPr>
        <w:drawing>
          <wp:inline distT="0" distB="0" distL="0" distR="0" wp14:anchorId="1D884569" wp14:editId="641B58D6">
            <wp:extent cx="5760720" cy="9036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903605"/>
                    </a:xfrm>
                    <a:prstGeom prst="rect">
                      <a:avLst/>
                    </a:prstGeom>
                  </pic:spPr>
                </pic:pic>
              </a:graphicData>
            </a:graphic>
          </wp:inline>
        </w:drawing>
      </w:r>
      <w:r w:rsidR="00653188">
        <w:rPr>
          <w:noProof/>
          <w:lang w:eastAsia="fr-FR"/>
        </w:rPr>
        <w:t xml:space="preserve"> </w:t>
      </w:r>
      <w:r>
        <w:br/>
        <w:t xml:space="preserve">Chaque table doit avoir </w:t>
      </w:r>
      <w:r w:rsidR="0088473A">
        <w:t>des</w:t>
      </w:r>
      <w:r>
        <w:t xml:space="preserve"> attributs et leur</w:t>
      </w:r>
      <w:r w:rsidR="0088473A">
        <w:t>s</w:t>
      </w:r>
      <w:r>
        <w:t xml:space="preserve"> types et doit avoir aussi une </w:t>
      </w:r>
      <w:r w:rsidRPr="0088473A">
        <w:rPr>
          <w:b/>
        </w:rPr>
        <w:t>clé primaire</w:t>
      </w:r>
      <w:r w:rsidR="0088473A">
        <w:rPr>
          <w:b/>
        </w:rPr>
        <w:t>(</w:t>
      </w:r>
      <w:proofErr w:type="spellStart"/>
      <w:r w:rsidR="0088473A">
        <w:t>primary</w:t>
      </w:r>
      <w:proofErr w:type="spellEnd"/>
      <w:r w:rsidR="0088473A">
        <w:t xml:space="preserve"> key)</w:t>
      </w:r>
      <w:r>
        <w:t xml:space="preserve"> qui est un identifiant de la table qui est </w:t>
      </w:r>
      <w:r w:rsidRPr="0088473A">
        <w:rPr>
          <w:i/>
        </w:rPr>
        <w:t>unique</w:t>
      </w:r>
      <w:r>
        <w:t xml:space="preserve"> et </w:t>
      </w:r>
      <w:r w:rsidRPr="0088473A">
        <w:rPr>
          <w:i/>
        </w:rPr>
        <w:t>non nulle</w:t>
      </w:r>
      <w:r>
        <w:t>.</w:t>
      </w:r>
    </w:p>
    <w:p w:rsidR="00C47316" w:rsidRDefault="00C47316" w:rsidP="003232B8">
      <w:pPr>
        <w:rPr>
          <w:sz w:val="20"/>
          <w:szCs w:val="20"/>
        </w:rPr>
      </w:pPr>
      <w:r>
        <w:t xml:space="preserve">Pour les tables ou on a des </w:t>
      </w:r>
      <w:r w:rsidRPr="0088473A">
        <w:rPr>
          <w:b/>
        </w:rPr>
        <w:t>relation 1-n</w:t>
      </w:r>
      <w:r w:rsidR="001B443C">
        <w:rPr>
          <w:b/>
        </w:rPr>
        <w:t xml:space="preserve"> </w:t>
      </w:r>
      <w:r w:rsidR="001B443C">
        <w:t>on</w:t>
      </w:r>
      <w:r w:rsidR="0088473A">
        <w:rPr>
          <w:b/>
        </w:rPr>
        <w:t xml:space="preserve"> </w:t>
      </w:r>
      <w:r w:rsidR="0088473A">
        <w:t xml:space="preserve">parle de </w:t>
      </w:r>
      <w:r w:rsidR="0088473A" w:rsidRPr="0088473A">
        <w:rPr>
          <w:b/>
        </w:rPr>
        <w:t>clé étrangère</w:t>
      </w:r>
      <w:r w:rsidR="0088473A">
        <w:t> (</w:t>
      </w:r>
      <w:proofErr w:type="spellStart"/>
      <w:r w:rsidR="0088473A">
        <w:t>Foreign</w:t>
      </w:r>
      <w:proofErr w:type="spellEnd"/>
      <w:r w:rsidR="0088473A">
        <w:t xml:space="preserve"> key),</w:t>
      </w:r>
      <w:r>
        <w:t xml:space="preserve"> on doit mettre la clé étrangère dans la table ou </w:t>
      </w:r>
      <w:proofErr w:type="spellStart"/>
      <w:r>
        <w:t>ya</w:t>
      </w:r>
      <w:proofErr w:type="spellEnd"/>
      <w:r>
        <w:t xml:space="preserve"> le n</w:t>
      </w:r>
      <w:r w:rsidR="00756822">
        <w:t>(plusieurs)</w:t>
      </w:r>
      <w:r>
        <w:t xml:space="preserve"> avec l’expression </w:t>
      </w:r>
      <w:proofErr w:type="spellStart"/>
      <w:r w:rsidR="00B6554E">
        <w:rPr>
          <w:b/>
          <w:sz w:val="20"/>
          <w:szCs w:val="20"/>
        </w:rPr>
        <w:t>machine_</w:t>
      </w:r>
      <w:proofErr w:type="gramStart"/>
      <w:r w:rsidR="00B6554E">
        <w:rPr>
          <w:b/>
          <w:sz w:val="20"/>
          <w:szCs w:val="20"/>
        </w:rPr>
        <w:t>id</w:t>
      </w:r>
      <w:proofErr w:type="spellEnd"/>
      <w:r w:rsidR="00B6554E">
        <w:rPr>
          <w:b/>
          <w:sz w:val="20"/>
          <w:szCs w:val="20"/>
        </w:rPr>
        <w:t xml:space="preserve">  </w:t>
      </w:r>
      <w:proofErr w:type="spellStart"/>
      <w:r w:rsidR="00B6554E">
        <w:rPr>
          <w:b/>
          <w:sz w:val="20"/>
          <w:szCs w:val="20"/>
        </w:rPr>
        <w:t>integer</w:t>
      </w:r>
      <w:proofErr w:type="spellEnd"/>
      <w:proofErr w:type="gramEnd"/>
      <w:r w:rsidR="00B6554E">
        <w:rPr>
          <w:b/>
          <w:sz w:val="20"/>
          <w:szCs w:val="20"/>
        </w:rPr>
        <w:t xml:space="preserve"> </w:t>
      </w:r>
      <w:r w:rsidRPr="00756822">
        <w:rPr>
          <w:b/>
          <w:sz w:val="20"/>
          <w:szCs w:val="20"/>
        </w:rPr>
        <w:t xml:space="preserve"> REFERENCES </w:t>
      </w:r>
      <w:proofErr w:type="spellStart"/>
      <w:r w:rsidRPr="00756822">
        <w:rPr>
          <w:b/>
          <w:sz w:val="20"/>
          <w:szCs w:val="20"/>
        </w:rPr>
        <w:t>sds.machine</w:t>
      </w:r>
      <w:proofErr w:type="spellEnd"/>
      <w:r w:rsidRPr="00756822">
        <w:rPr>
          <w:b/>
          <w:sz w:val="20"/>
          <w:szCs w:val="20"/>
        </w:rPr>
        <w:t>(id));</w:t>
      </w:r>
      <w:r>
        <w:rPr>
          <w:b/>
          <w:sz w:val="20"/>
          <w:szCs w:val="20"/>
        </w:rPr>
        <w:t xml:space="preserve"> </w:t>
      </w:r>
      <w:r w:rsidRPr="00C47316">
        <w:rPr>
          <w:sz w:val="20"/>
          <w:szCs w:val="20"/>
        </w:rPr>
        <w:t>de la table maintenance par exemple.</w:t>
      </w:r>
    </w:p>
    <w:p w:rsidR="0088473A" w:rsidRDefault="004B3487" w:rsidP="003232B8">
      <w:r>
        <w:rPr>
          <w:noProof/>
          <w:lang w:eastAsia="fr-FR"/>
        </w:rPr>
        <w:drawing>
          <wp:inline distT="0" distB="0" distL="0" distR="0" wp14:anchorId="7F3E2D85" wp14:editId="6FCA4C31">
            <wp:extent cx="5760720" cy="87503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75030"/>
                    </a:xfrm>
                    <a:prstGeom prst="rect">
                      <a:avLst/>
                    </a:prstGeom>
                  </pic:spPr>
                </pic:pic>
              </a:graphicData>
            </a:graphic>
          </wp:inline>
        </w:drawing>
      </w:r>
    </w:p>
    <w:p w:rsidR="0088473A" w:rsidRDefault="00B6554E" w:rsidP="00871995">
      <w:pPr>
        <w:pStyle w:val="NormalWeb"/>
        <w:rPr>
          <w:rFonts w:asciiTheme="minorHAnsi" w:hAnsiTheme="minorHAnsi"/>
          <w:sz w:val="22"/>
          <w:szCs w:val="22"/>
        </w:rPr>
      </w:pPr>
      <w:r>
        <w:rPr>
          <w:noProof/>
        </w:rPr>
        <w:lastRenderedPageBreak/>
        <w:drawing>
          <wp:anchor distT="0" distB="0" distL="114300" distR="114300" simplePos="0" relativeHeight="251659264" behindDoc="0" locked="0" layoutInCell="1" allowOverlap="1">
            <wp:simplePos x="0" y="0"/>
            <wp:positionH relativeFrom="column">
              <wp:posOffset>-114495</wp:posOffset>
            </wp:positionH>
            <wp:positionV relativeFrom="page">
              <wp:posOffset>2308518</wp:posOffset>
            </wp:positionV>
            <wp:extent cx="5581650" cy="2314575"/>
            <wp:effectExtent l="0" t="0" r="0" b="9525"/>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81650" cy="2314575"/>
                    </a:xfrm>
                    <a:prstGeom prst="rect">
                      <a:avLst/>
                    </a:prstGeom>
                  </pic:spPr>
                </pic:pic>
              </a:graphicData>
            </a:graphic>
          </wp:anchor>
        </w:drawing>
      </w:r>
      <w:r w:rsidR="0088473A" w:rsidRPr="00871995">
        <w:rPr>
          <w:rFonts w:asciiTheme="minorHAnsi" w:hAnsiTheme="minorHAnsi"/>
          <w:sz w:val="22"/>
          <w:szCs w:val="22"/>
        </w:rPr>
        <w:t xml:space="preserve">Dans les cas où on a une </w:t>
      </w:r>
      <w:r w:rsidR="0088473A" w:rsidRPr="00871995">
        <w:rPr>
          <w:rFonts w:asciiTheme="minorHAnsi" w:hAnsiTheme="minorHAnsi"/>
          <w:b/>
          <w:sz w:val="22"/>
          <w:szCs w:val="22"/>
        </w:rPr>
        <w:t>relation n-n</w:t>
      </w:r>
      <w:r w:rsidR="0088473A" w:rsidRPr="00871995">
        <w:rPr>
          <w:rFonts w:asciiTheme="minorHAnsi" w:hAnsiTheme="minorHAnsi"/>
          <w:sz w:val="22"/>
          <w:szCs w:val="22"/>
        </w:rPr>
        <w:t xml:space="preserve"> notamment nos tables </w:t>
      </w:r>
      <w:r w:rsidR="00E751C3" w:rsidRPr="00871995">
        <w:rPr>
          <w:rFonts w:asciiTheme="minorHAnsi" w:hAnsiTheme="minorHAnsi"/>
          <w:sz w:val="22"/>
          <w:szCs w:val="22"/>
        </w:rPr>
        <w:t xml:space="preserve">client et </w:t>
      </w:r>
      <w:proofErr w:type="spellStart"/>
      <w:r w:rsidR="00E751C3" w:rsidRPr="00871995">
        <w:rPr>
          <w:rFonts w:asciiTheme="minorHAnsi" w:hAnsiTheme="minorHAnsi"/>
          <w:sz w:val="22"/>
          <w:szCs w:val="22"/>
        </w:rPr>
        <w:t>seance</w:t>
      </w:r>
      <w:r w:rsidR="0088473A" w:rsidRPr="00871995">
        <w:rPr>
          <w:rFonts w:asciiTheme="minorHAnsi" w:hAnsiTheme="minorHAnsi"/>
          <w:sz w:val="22"/>
          <w:szCs w:val="22"/>
        </w:rPr>
        <w:t>-</w:t>
      </w:r>
      <w:r w:rsidR="00E751C3" w:rsidRPr="00871995">
        <w:rPr>
          <w:rFonts w:asciiTheme="minorHAnsi" w:hAnsiTheme="minorHAnsi"/>
          <w:sz w:val="22"/>
          <w:szCs w:val="22"/>
        </w:rPr>
        <w:t>specialisee</w:t>
      </w:r>
      <w:proofErr w:type="spellEnd"/>
      <w:r w:rsidR="0088473A" w:rsidRPr="00871995">
        <w:rPr>
          <w:rFonts w:asciiTheme="minorHAnsi" w:hAnsiTheme="minorHAnsi"/>
          <w:sz w:val="22"/>
          <w:szCs w:val="22"/>
        </w:rPr>
        <w:t xml:space="preserve"> </w:t>
      </w:r>
      <w:r w:rsidR="00871995">
        <w:rPr>
          <w:rFonts w:asciiTheme="minorHAnsi" w:hAnsiTheme="minorHAnsi"/>
          <w:sz w:val="22"/>
          <w:szCs w:val="22"/>
        </w:rPr>
        <w:t>et aussi</w:t>
      </w:r>
      <w:r w:rsidR="0088473A" w:rsidRPr="00871995">
        <w:rPr>
          <w:rFonts w:asciiTheme="minorHAnsi" w:hAnsiTheme="minorHAnsi"/>
          <w:sz w:val="22"/>
          <w:szCs w:val="22"/>
        </w:rPr>
        <w:t xml:space="preserve"> les tables prestation et abonnement on doit créer une table d’association qui contiendra l’id des deux tables associées comme </w:t>
      </w:r>
      <w:r w:rsidR="0088473A" w:rsidRPr="00871995">
        <w:rPr>
          <w:rFonts w:asciiTheme="minorHAnsi" w:hAnsiTheme="minorHAnsi"/>
          <w:i/>
          <w:sz w:val="22"/>
          <w:szCs w:val="22"/>
        </w:rPr>
        <w:t>clé étrangère</w:t>
      </w:r>
      <w:r w:rsidR="0088473A" w:rsidRPr="00871995">
        <w:rPr>
          <w:rFonts w:asciiTheme="minorHAnsi" w:hAnsiTheme="minorHAnsi"/>
          <w:sz w:val="22"/>
          <w:szCs w:val="22"/>
        </w:rPr>
        <w:t xml:space="preserve"> et aussi des fois comme </w:t>
      </w:r>
      <w:r w:rsidR="0088473A" w:rsidRPr="00871995">
        <w:rPr>
          <w:rFonts w:asciiTheme="minorHAnsi" w:hAnsiTheme="minorHAnsi"/>
          <w:i/>
          <w:sz w:val="22"/>
          <w:szCs w:val="22"/>
        </w:rPr>
        <w:t>clé primaire</w:t>
      </w:r>
      <w:r w:rsidR="0088473A" w:rsidRPr="00871995">
        <w:rPr>
          <w:rFonts w:asciiTheme="minorHAnsi" w:hAnsiTheme="minorHAnsi"/>
          <w:sz w:val="22"/>
          <w:szCs w:val="22"/>
        </w:rPr>
        <w:t xml:space="preserve"> </w:t>
      </w:r>
      <w:r w:rsidR="00F8662E">
        <w:rPr>
          <w:rFonts w:asciiTheme="minorHAnsi" w:hAnsiTheme="minorHAnsi"/>
          <w:sz w:val="22"/>
          <w:szCs w:val="22"/>
        </w:rPr>
        <w:t>(</w:t>
      </w:r>
      <w:r w:rsidR="0088473A" w:rsidRPr="00871995">
        <w:rPr>
          <w:rFonts w:asciiTheme="minorHAnsi" w:hAnsiTheme="minorHAnsi"/>
          <w:sz w:val="22"/>
          <w:szCs w:val="22"/>
        </w:rPr>
        <w:t xml:space="preserve">mais ce n’est pas obligatoire </w:t>
      </w:r>
      <w:r w:rsidR="003F2F87" w:rsidRPr="00871995">
        <w:rPr>
          <w:rFonts w:asciiTheme="minorHAnsi" w:hAnsiTheme="minorHAnsi"/>
          <w:sz w:val="22"/>
          <w:szCs w:val="22"/>
        </w:rPr>
        <w:t>par contre</w:t>
      </w:r>
      <w:r w:rsidR="0088473A" w:rsidRPr="00871995">
        <w:rPr>
          <w:rFonts w:asciiTheme="minorHAnsi" w:hAnsiTheme="minorHAnsi"/>
          <w:sz w:val="22"/>
          <w:szCs w:val="22"/>
        </w:rPr>
        <w:t xml:space="preserve"> on serait obligé de mettre pour ces deux attributs une contrainte d’unicité </w:t>
      </w:r>
      <w:r w:rsidR="003F2F87" w:rsidRPr="00871995">
        <w:rPr>
          <w:rFonts w:asciiTheme="minorHAnsi" w:hAnsiTheme="minorHAnsi"/>
          <w:sz w:val="22"/>
          <w:szCs w:val="22"/>
        </w:rPr>
        <w:t>qui dit que</w:t>
      </w:r>
      <w:r w:rsidR="0088473A" w:rsidRPr="00871995">
        <w:rPr>
          <w:rFonts w:asciiTheme="minorHAnsi" w:hAnsiTheme="minorHAnsi"/>
          <w:sz w:val="22"/>
          <w:szCs w:val="22"/>
        </w:rPr>
        <w:t xml:space="preserve"> ce coup</w:t>
      </w:r>
      <w:r w:rsidR="003F2F87" w:rsidRPr="00871995">
        <w:rPr>
          <w:rFonts w:asciiTheme="minorHAnsi" w:hAnsiTheme="minorHAnsi"/>
          <w:sz w:val="22"/>
          <w:szCs w:val="22"/>
        </w:rPr>
        <w:t>l</w:t>
      </w:r>
      <w:r w:rsidR="0088473A" w:rsidRPr="00871995">
        <w:rPr>
          <w:rFonts w:asciiTheme="minorHAnsi" w:hAnsiTheme="minorHAnsi"/>
          <w:sz w:val="22"/>
          <w:szCs w:val="22"/>
        </w:rPr>
        <w:t>e ne doit pas se dupliquer dans notre table</w:t>
      </w:r>
      <w:r w:rsidR="00F8662E">
        <w:rPr>
          <w:rFonts w:asciiTheme="minorHAnsi" w:hAnsiTheme="minorHAnsi"/>
          <w:sz w:val="22"/>
          <w:szCs w:val="22"/>
        </w:rPr>
        <w:t>).</w:t>
      </w:r>
      <w:r w:rsidR="00871995">
        <w:rPr>
          <w:rFonts w:asciiTheme="minorHAnsi" w:hAnsiTheme="minorHAnsi"/>
          <w:sz w:val="22"/>
          <w:szCs w:val="22"/>
        </w:rPr>
        <w:t xml:space="preserve"> </w:t>
      </w:r>
      <w:r w:rsidR="00871995" w:rsidRPr="00871995">
        <w:rPr>
          <w:rFonts w:asciiTheme="minorHAnsi" w:hAnsiTheme="minorHAnsi"/>
          <w:sz w:val="22"/>
          <w:szCs w:val="22"/>
        </w:rPr>
        <w:t xml:space="preserve">La colonne </w:t>
      </w:r>
      <w:proofErr w:type="spellStart"/>
      <w:r w:rsidR="00871995" w:rsidRPr="00871995">
        <w:rPr>
          <w:rStyle w:val="CodeHTML"/>
          <w:rFonts w:asciiTheme="minorHAnsi" w:hAnsiTheme="minorHAnsi"/>
          <w:sz w:val="22"/>
          <w:szCs w:val="22"/>
        </w:rPr>
        <w:t>date_inscription</w:t>
      </w:r>
      <w:proofErr w:type="spellEnd"/>
      <w:r w:rsidR="00871995" w:rsidRPr="00871995">
        <w:rPr>
          <w:rFonts w:asciiTheme="minorHAnsi" w:hAnsiTheme="minorHAnsi"/>
          <w:sz w:val="22"/>
          <w:szCs w:val="22"/>
        </w:rPr>
        <w:t xml:space="preserve"> est placée dans cette table d’association car elle dépend du couple (client, séance) et non de l’une des deux tables seules</w:t>
      </w:r>
      <w:r w:rsidR="00F8662E">
        <w:rPr>
          <w:rFonts w:asciiTheme="minorHAnsi" w:hAnsiTheme="minorHAnsi"/>
          <w:sz w:val="22"/>
          <w:szCs w:val="22"/>
        </w:rPr>
        <w:t>, et aussi on a le montant et la date de paiement de la séance comme ça on peut savoir quel paiement a effectué quel client et pour quelle séance</w:t>
      </w:r>
      <w:r w:rsidR="00871995" w:rsidRPr="00871995">
        <w:rPr>
          <w:rFonts w:asciiTheme="minorHAnsi" w:hAnsiTheme="minorHAnsi"/>
          <w:sz w:val="22"/>
          <w:szCs w:val="22"/>
        </w:rPr>
        <w:t>.</w:t>
      </w:r>
    </w:p>
    <w:p w:rsidR="00F8662E" w:rsidRPr="00871995" w:rsidRDefault="00F8662E" w:rsidP="00871995">
      <w:pPr>
        <w:pStyle w:val="NormalWeb"/>
        <w:rPr>
          <w:rFonts w:asciiTheme="minorHAnsi" w:hAnsiTheme="minorHAnsi"/>
          <w:sz w:val="22"/>
          <w:szCs w:val="22"/>
        </w:rPr>
      </w:pPr>
    </w:p>
    <w:p w:rsidR="00E751C3" w:rsidRPr="009A549A" w:rsidRDefault="00E751C3" w:rsidP="003232B8"/>
    <w:p w:rsidR="00CC3A86" w:rsidRDefault="00871995" w:rsidP="00871995">
      <w:pPr>
        <w:pStyle w:val="Titre1"/>
      </w:pPr>
      <w:bookmarkStart w:id="20" w:name="_Toc216487782"/>
      <w:r>
        <w:t>Explication du code java</w:t>
      </w:r>
      <w:bookmarkEnd w:id="20"/>
    </w:p>
    <w:p w:rsidR="00A92C11" w:rsidRDefault="00A92C11" w:rsidP="00A92C11">
      <w:pPr>
        <w:rPr>
          <w:rFonts w:cstheme="minorHAnsi"/>
        </w:rPr>
      </w:pPr>
      <w:r w:rsidRPr="00A92C11">
        <w:rPr>
          <w:rFonts w:cstheme="minorHAnsi"/>
        </w:rPr>
        <w:t>Le code Java permet d’interagir avec la base de données PostgreSQL afin de répondre aux questions du sujet. Voici une explication des éléments techniques principaux :</w:t>
      </w:r>
    </w:p>
    <w:p w:rsidR="00A92C11" w:rsidRDefault="00A92C11" w:rsidP="00A92C11">
      <w:pPr>
        <w:rPr>
          <w:rFonts w:cstheme="minorHAnsi"/>
          <w:b/>
        </w:rPr>
      </w:pPr>
      <w:r w:rsidRPr="00A92C11">
        <w:rPr>
          <w:rFonts w:cstheme="minorHAnsi"/>
          <w:b/>
        </w:rPr>
        <w:t>Connexion à la base de données :</w:t>
      </w:r>
    </w:p>
    <w:p w:rsidR="00A92C11" w:rsidRPr="00BD0D14" w:rsidRDefault="00BD0D14" w:rsidP="00BD0D14">
      <w:pPr>
        <w:rPr>
          <w:rFonts w:cstheme="minorHAnsi"/>
        </w:rPr>
      </w:pPr>
      <w:r w:rsidRPr="00BD0D14">
        <w:rPr>
          <w:rFonts w:cstheme="minorHAnsi"/>
        </w:rPr>
        <w:t>Le programme charge le driver PostgreSQL, ouvre une connexion à la base avec les identifiants fournis (URL,</w:t>
      </w:r>
      <w:r>
        <w:rPr>
          <w:rFonts w:cstheme="minorHAnsi"/>
        </w:rPr>
        <w:t xml:space="preserve"> </w:t>
      </w:r>
      <w:r w:rsidRPr="00BD0D14">
        <w:rPr>
          <w:rFonts w:cstheme="minorHAnsi"/>
        </w:rPr>
        <w:t>utilisateur, mot de passe), et confirme si la connexion réussit.</w:t>
      </w:r>
    </w:p>
    <w:p w:rsidR="00A92C11" w:rsidRPr="00A92C11" w:rsidRDefault="00A92C11" w:rsidP="00A92C11">
      <w:pPr>
        <w:rPr>
          <w:rFonts w:cstheme="minorHAnsi"/>
        </w:rPr>
      </w:pPr>
      <w:r>
        <w:rPr>
          <w:noProof/>
          <w:lang w:eastAsia="fr-FR"/>
        </w:rPr>
        <w:drawing>
          <wp:inline distT="0" distB="0" distL="0" distR="0" wp14:anchorId="2CBF2CDA" wp14:editId="3E7C4D95">
            <wp:extent cx="5760720" cy="2373923"/>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2408" cy="2378740"/>
                    </a:xfrm>
                    <a:prstGeom prst="rect">
                      <a:avLst/>
                    </a:prstGeom>
                  </pic:spPr>
                </pic:pic>
              </a:graphicData>
            </a:graphic>
          </wp:inline>
        </w:drawing>
      </w:r>
    </w:p>
    <w:p w:rsidR="00BD0D14" w:rsidRDefault="00BD0D14" w:rsidP="00154772">
      <w:pPr>
        <w:pStyle w:val="NormalWeb"/>
        <w:rPr>
          <w:rFonts w:asciiTheme="minorHAnsi" w:eastAsiaTheme="minorHAnsi" w:hAnsiTheme="minorHAnsi" w:cstheme="minorBidi"/>
          <w:sz w:val="22"/>
          <w:szCs w:val="22"/>
          <w:lang w:eastAsia="en-US"/>
        </w:rPr>
      </w:pPr>
    </w:p>
    <w:p w:rsidR="00BD0D14" w:rsidRDefault="00BD0D14" w:rsidP="00BD0D14">
      <w:pPr>
        <w:pStyle w:val="NormalWeb"/>
        <w:rPr>
          <w:rFonts w:asciiTheme="minorHAnsi" w:hAnsiTheme="minorHAnsi"/>
          <w:b/>
          <w:sz w:val="22"/>
          <w:szCs w:val="22"/>
        </w:rPr>
      </w:pPr>
      <w:r w:rsidRPr="00BD0D14">
        <w:rPr>
          <w:rFonts w:asciiTheme="minorHAnsi" w:hAnsiTheme="minorHAnsi"/>
          <w:b/>
          <w:sz w:val="22"/>
          <w:szCs w:val="22"/>
        </w:rPr>
        <w:lastRenderedPageBreak/>
        <w:t>Le Menu :</w:t>
      </w:r>
    </w:p>
    <w:p w:rsidR="00BD0D14" w:rsidRPr="00BD0D14" w:rsidRDefault="00095095" w:rsidP="00BD0D14">
      <w:pPr>
        <w:pStyle w:val="NormalWeb"/>
        <w:rPr>
          <w:rFonts w:asciiTheme="minorHAnsi" w:hAnsiTheme="minorHAnsi" w:cstheme="minorHAnsi"/>
          <w:sz w:val="22"/>
          <w:szCs w:val="22"/>
        </w:rPr>
      </w:pPr>
      <w:r>
        <w:rPr>
          <w:noProof/>
        </w:rPr>
        <w:drawing>
          <wp:anchor distT="0" distB="0" distL="114300" distR="114300" simplePos="0" relativeHeight="251661312" behindDoc="0" locked="0" layoutInCell="1" allowOverlap="1">
            <wp:simplePos x="0" y="0"/>
            <wp:positionH relativeFrom="column">
              <wp:posOffset>-32336</wp:posOffset>
            </wp:positionH>
            <wp:positionV relativeFrom="page">
              <wp:posOffset>3481558</wp:posOffset>
            </wp:positionV>
            <wp:extent cx="5760720" cy="1072515"/>
            <wp:effectExtent l="0" t="0" r="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107251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0288" behindDoc="0" locked="0" layoutInCell="1" allowOverlap="1">
            <wp:simplePos x="0" y="0"/>
            <wp:positionH relativeFrom="column">
              <wp:posOffset>-32385</wp:posOffset>
            </wp:positionH>
            <wp:positionV relativeFrom="page">
              <wp:posOffset>1840230</wp:posOffset>
            </wp:positionV>
            <wp:extent cx="5760720" cy="1588135"/>
            <wp:effectExtent l="0" t="0" r="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1588135"/>
                    </a:xfrm>
                    <a:prstGeom prst="rect">
                      <a:avLst/>
                    </a:prstGeom>
                  </pic:spPr>
                </pic:pic>
              </a:graphicData>
            </a:graphic>
            <wp14:sizeRelV relativeFrom="margin">
              <wp14:pctHeight>0</wp14:pctHeight>
            </wp14:sizeRelV>
          </wp:anchor>
        </w:drawing>
      </w:r>
      <w:r w:rsidR="00BD0D14" w:rsidRPr="00BD0D14">
        <w:rPr>
          <w:rFonts w:asciiTheme="minorHAnsi" w:hAnsiTheme="minorHAnsi" w:cstheme="minorHAnsi"/>
          <w:sz w:val="22"/>
          <w:szCs w:val="22"/>
        </w:rPr>
        <w:t>Cette méthode affiche le menu principal du programme dans la console afin de présenter les différentes fonctionnalités accessibles à l’utilisateur. Elle permet de guider l’utilisateur dans la navigation du programme en lui proposant des choix numérotés</w:t>
      </w:r>
      <w:r>
        <w:rPr>
          <w:rFonts w:asciiTheme="minorHAnsi" w:hAnsiTheme="minorHAnsi" w:cstheme="minorHAnsi"/>
          <w:sz w:val="22"/>
          <w:szCs w:val="22"/>
        </w:rPr>
        <w:t xml:space="preserve"> traités par </w:t>
      </w:r>
      <w:proofErr w:type="gramStart"/>
      <w:r>
        <w:rPr>
          <w:rFonts w:asciiTheme="minorHAnsi" w:hAnsiTheme="minorHAnsi" w:cstheme="minorHAnsi"/>
          <w:sz w:val="22"/>
          <w:szCs w:val="22"/>
        </w:rPr>
        <w:t>des switch</w:t>
      </w:r>
      <w:proofErr w:type="gramEnd"/>
      <w:r>
        <w:rPr>
          <w:rFonts w:asciiTheme="minorHAnsi" w:hAnsiTheme="minorHAnsi" w:cstheme="minorHAnsi"/>
          <w:sz w:val="22"/>
          <w:szCs w:val="22"/>
        </w:rPr>
        <w:t xml:space="preserve"> et des cases</w:t>
      </w:r>
      <w:r w:rsidR="00BD0D14" w:rsidRPr="00BD0D14">
        <w:rPr>
          <w:rFonts w:asciiTheme="minorHAnsi" w:hAnsiTheme="minorHAnsi" w:cstheme="minorHAnsi"/>
          <w:sz w:val="22"/>
          <w:szCs w:val="22"/>
        </w:rPr>
        <w:t>.</w:t>
      </w:r>
    </w:p>
    <w:p w:rsidR="001B2A12" w:rsidRDefault="001B2A12" w:rsidP="00154772">
      <w:pPr>
        <w:pStyle w:val="NormalWeb"/>
        <w:rPr>
          <w:rFonts w:asciiTheme="minorHAnsi" w:hAnsiTheme="minorHAnsi"/>
          <w:b/>
          <w:sz w:val="22"/>
          <w:szCs w:val="22"/>
        </w:rPr>
      </w:pPr>
    </w:p>
    <w:p w:rsidR="004B3B99" w:rsidRDefault="001B2A12" w:rsidP="00154772">
      <w:pPr>
        <w:pStyle w:val="NormalWeb"/>
        <w:rPr>
          <w:rFonts w:asciiTheme="minorHAnsi" w:hAnsiTheme="minorHAnsi"/>
          <w:b/>
          <w:sz w:val="22"/>
          <w:szCs w:val="22"/>
        </w:rPr>
      </w:pPr>
      <w:r>
        <w:rPr>
          <w:rFonts w:asciiTheme="minorHAnsi" w:hAnsiTheme="minorHAnsi"/>
          <w:b/>
          <w:sz w:val="22"/>
          <w:szCs w:val="22"/>
        </w:rPr>
        <w:t>Exemple d’exécution des requêtes :</w:t>
      </w:r>
    </w:p>
    <w:p w:rsidR="001B2A12" w:rsidRDefault="001B2A12" w:rsidP="00154772">
      <w:pPr>
        <w:pStyle w:val="NormalWeb"/>
        <w:rPr>
          <w:rFonts w:asciiTheme="minorHAnsi" w:hAnsiTheme="minorHAnsi"/>
          <w:b/>
          <w:sz w:val="22"/>
          <w:szCs w:val="22"/>
        </w:rPr>
      </w:pPr>
      <w:r>
        <w:rPr>
          <w:rFonts w:asciiTheme="minorHAnsi" w:hAnsiTheme="minorHAnsi"/>
          <w:b/>
          <w:sz w:val="22"/>
          <w:szCs w:val="22"/>
        </w:rPr>
        <w:t>Requête sans paramètre :</w:t>
      </w:r>
    </w:p>
    <w:p w:rsidR="000A7D70" w:rsidRPr="001B2A12" w:rsidRDefault="001B2A12" w:rsidP="00154772">
      <w:pPr>
        <w:pStyle w:val="NormalWeb"/>
        <w:rPr>
          <w:rFonts w:asciiTheme="minorHAnsi" w:hAnsiTheme="minorHAnsi"/>
          <w:b/>
          <w:sz w:val="22"/>
          <w:szCs w:val="22"/>
        </w:rPr>
      </w:pPr>
      <w:r>
        <w:rPr>
          <w:noProof/>
        </w:rPr>
        <w:drawing>
          <wp:anchor distT="0" distB="0" distL="114300" distR="114300" simplePos="0" relativeHeight="251662336" behindDoc="0" locked="0" layoutInCell="1" allowOverlap="1">
            <wp:simplePos x="0" y="0"/>
            <wp:positionH relativeFrom="column">
              <wp:posOffset>-31115</wp:posOffset>
            </wp:positionH>
            <wp:positionV relativeFrom="page">
              <wp:posOffset>6158865</wp:posOffset>
            </wp:positionV>
            <wp:extent cx="5760720" cy="381000"/>
            <wp:effectExtent l="0" t="0" r="0"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60720" cy="381000"/>
                    </a:xfrm>
                    <a:prstGeom prst="rect">
                      <a:avLst/>
                    </a:prstGeom>
                  </pic:spPr>
                </pic:pic>
              </a:graphicData>
            </a:graphic>
          </wp:anchor>
        </w:drawing>
      </w:r>
      <w:r w:rsidRPr="001B2A12">
        <w:rPr>
          <w:rFonts w:asciiTheme="minorHAnsi" w:hAnsiTheme="minorHAnsi" w:cstheme="minorHAnsi"/>
          <w:sz w:val="22"/>
          <w:szCs w:val="22"/>
        </w:rPr>
        <w:t>L’image ci-dess</w:t>
      </w:r>
      <w:r>
        <w:rPr>
          <w:rFonts w:asciiTheme="minorHAnsi" w:hAnsiTheme="minorHAnsi" w:cstheme="minorHAnsi"/>
          <w:sz w:val="22"/>
          <w:szCs w:val="22"/>
        </w:rPr>
        <w:t>o</w:t>
      </w:r>
      <w:r w:rsidRPr="001B2A12">
        <w:rPr>
          <w:rFonts w:asciiTheme="minorHAnsi" w:hAnsiTheme="minorHAnsi" w:cstheme="minorHAnsi"/>
          <w:sz w:val="22"/>
          <w:szCs w:val="22"/>
        </w:rPr>
        <w:t xml:space="preserve">us correspond à </w:t>
      </w:r>
      <w:r w:rsidR="000A7D70" w:rsidRPr="001B2A12">
        <w:rPr>
          <w:rFonts w:asciiTheme="minorHAnsi" w:hAnsiTheme="minorHAnsi" w:cstheme="minorHAnsi"/>
          <w:sz w:val="22"/>
          <w:szCs w:val="22"/>
        </w:rPr>
        <w:t xml:space="preserve">la </w:t>
      </w:r>
      <w:r w:rsidR="000A7D70" w:rsidRPr="001B2A12">
        <w:rPr>
          <w:rStyle w:val="lev"/>
          <w:rFonts w:asciiTheme="minorHAnsi" w:hAnsiTheme="minorHAnsi" w:cstheme="minorHAnsi"/>
          <w:sz w:val="22"/>
          <w:szCs w:val="22"/>
        </w:rPr>
        <w:t>déclaration de la méthode</w:t>
      </w:r>
      <w:r w:rsidR="000A7D70" w:rsidRPr="001B2A12">
        <w:rPr>
          <w:rFonts w:asciiTheme="minorHAnsi" w:hAnsiTheme="minorHAnsi" w:cstheme="minorHAnsi"/>
          <w:sz w:val="22"/>
          <w:szCs w:val="22"/>
        </w:rPr>
        <w:t xml:space="preserve"> qui exécute le traitement de la question 1</w:t>
      </w:r>
      <w:r w:rsidR="00B633E4">
        <w:rPr>
          <w:rFonts w:asciiTheme="minorHAnsi" w:hAnsiTheme="minorHAnsi" w:cstheme="minorHAnsi"/>
          <w:sz w:val="22"/>
          <w:szCs w:val="22"/>
        </w:rPr>
        <w:t>, ("q1" contient la requête</w:t>
      </w:r>
      <w:proofErr w:type="gramStart"/>
      <w:r w:rsidR="00B633E4">
        <w:rPr>
          <w:rFonts w:asciiTheme="minorHAnsi" w:hAnsiTheme="minorHAnsi" w:cstheme="minorHAnsi"/>
          <w:sz w:val="22"/>
          <w:szCs w:val="22"/>
        </w:rPr>
        <w:t xml:space="preserve">) </w:t>
      </w:r>
      <w:r w:rsidR="000A7D70" w:rsidRPr="001B2A12">
        <w:rPr>
          <w:rFonts w:asciiTheme="minorHAnsi" w:hAnsiTheme="minorHAnsi" w:cstheme="minorHAnsi"/>
          <w:sz w:val="22"/>
          <w:szCs w:val="22"/>
        </w:rPr>
        <w:t>.</w:t>
      </w:r>
      <w:proofErr w:type="gramEnd"/>
      <w:r w:rsidR="000A7D70" w:rsidRPr="001B2A12">
        <w:rPr>
          <w:rFonts w:asciiTheme="minorHAnsi" w:hAnsiTheme="minorHAnsi" w:cstheme="minorHAnsi"/>
          <w:sz w:val="22"/>
          <w:szCs w:val="22"/>
        </w:rPr>
        <w:t xml:space="preserve"> Elle reçoit une connexion JDBC en paramètre afin de pouvoir interroger directement la base de données PostgreSQL.</w:t>
      </w:r>
    </w:p>
    <w:p w:rsidR="001B2A12" w:rsidRDefault="001B2A12" w:rsidP="00154772">
      <w:pPr>
        <w:pStyle w:val="NormalWeb"/>
        <w:rPr>
          <w:rFonts w:asciiTheme="minorHAnsi" w:hAnsiTheme="minorHAnsi" w:cstheme="minorHAnsi"/>
          <w:sz w:val="22"/>
          <w:szCs w:val="22"/>
        </w:rPr>
      </w:pPr>
    </w:p>
    <w:p w:rsidR="00B633E4" w:rsidRDefault="001B2A12" w:rsidP="00154772">
      <w:pPr>
        <w:pStyle w:val="NormalWeb"/>
        <w:rPr>
          <w:rFonts w:asciiTheme="minorHAnsi" w:hAnsiTheme="minorHAnsi" w:cstheme="minorHAnsi"/>
          <w:sz w:val="22"/>
          <w:szCs w:val="22"/>
        </w:rPr>
      </w:pPr>
      <w:r>
        <w:rPr>
          <w:noProof/>
        </w:rPr>
        <w:drawing>
          <wp:anchor distT="0" distB="0" distL="114300" distR="114300" simplePos="0" relativeHeight="251663360" behindDoc="0" locked="0" layoutInCell="1" allowOverlap="1">
            <wp:simplePos x="0" y="0"/>
            <wp:positionH relativeFrom="column">
              <wp:posOffset>-31115</wp:posOffset>
            </wp:positionH>
            <wp:positionV relativeFrom="page">
              <wp:posOffset>7459394</wp:posOffset>
            </wp:positionV>
            <wp:extent cx="5760720" cy="546735"/>
            <wp:effectExtent l="0" t="0" r="0" b="5715"/>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546735"/>
                    </a:xfrm>
                    <a:prstGeom prst="rect">
                      <a:avLst/>
                    </a:prstGeom>
                  </pic:spPr>
                </pic:pic>
              </a:graphicData>
            </a:graphic>
          </wp:anchor>
        </w:drawing>
      </w:r>
      <w:r w:rsidRPr="001B2A12">
        <w:rPr>
          <w:rFonts w:asciiTheme="minorHAnsi" w:hAnsiTheme="minorHAnsi" w:cstheme="minorHAnsi"/>
          <w:sz w:val="22"/>
          <w:szCs w:val="22"/>
        </w:rPr>
        <w:t>L’image ci-dess</w:t>
      </w:r>
      <w:r>
        <w:rPr>
          <w:rFonts w:asciiTheme="minorHAnsi" w:hAnsiTheme="minorHAnsi" w:cstheme="minorHAnsi"/>
          <w:sz w:val="22"/>
          <w:szCs w:val="22"/>
        </w:rPr>
        <w:t>o</w:t>
      </w:r>
      <w:r w:rsidRPr="001B2A12">
        <w:rPr>
          <w:rFonts w:asciiTheme="minorHAnsi" w:hAnsiTheme="minorHAnsi" w:cstheme="minorHAnsi"/>
          <w:sz w:val="22"/>
          <w:szCs w:val="22"/>
        </w:rPr>
        <w:t xml:space="preserve">us correspond </w:t>
      </w:r>
      <w:r w:rsidR="000A7D70" w:rsidRPr="001B2A12">
        <w:rPr>
          <w:rFonts w:asciiTheme="minorHAnsi" w:hAnsiTheme="minorHAnsi" w:cstheme="minorHAnsi"/>
          <w:sz w:val="22"/>
          <w:szCs w:val="22"/>
        </w:rPr>
        <w:t xml:space="preserve">à </w:t>
      </w:r>
      <w:r w:rsidR="000A7D70" w:rsidRPr="001B2A12">
        <w:rPr>
          <w:rStyle w:val="lev"/>
          <w:rFonts w:asciiTheme="minorHAnsi" w:hAnsiTheme="minorHAnsi" w:cstheme="minorHAnsi"/>
          <w:sz w:val="22"/>
          <w:szCs w:val="22"/>
        </w:rPr>
        <w:t>l’exécution de la requête SQL</w:t>
      </w:r>
      <w:r w:rsidR="000A7D70" w:rsidRPr="001B2A12">
        <w:rPr>
          <w:rFonts w:asciiTheme="minorHAnsi" w:hAnsiTheme="minorHAnsi" w:cstheme="minorHAnsi"/>
          <w:sz w:val="22"/>
          <w:szCs w:val="22"/>
        </w:rPr>
        <w:t xml:space="preserve">. Le programme crée un objet </w:t>
      </w:r>
      <w:proofErr w:type="spellStart"/>
      <w:r w:rsidR="000A7D70" w:rsidRPr="001B2A12">
        <w:rPr>
          <w:rStyle w:val="CodeHTML"/>
          <w:rFonts w:asciiTheme="minorHAnsi" w:hAnsiTheme="minorHAnsi" w:cstheme="minorHAnsi"/>
          <w:sz w:val="22"/>
          <w:szCs w:val="22"/>
        </w:rPr>
        <w:t>Statement</w:t>
      </w:r>
      <w:proofErr w:type="spellEnd"/>
      <w:r w:rsidR="000A7D70" w:rsidRPr="001B2A12">
        <w:rPr>
          <w:rFonts w:asciiTheme="minorHAnsi" w:hAnsiTheme="minorHAnsi" w:cstheme="minorHAnsi"/>
          <w:sz w:val="22"/>
          <w:szCs w:val="22"/>
        </w:rPr>
        <w:t xml:space="preserve">, exécute la requête définie précédemment et récupère les résultats sous forme d’un </w:t>
      </w:r>
      <w:proofErr w:type="spellStart"/>
      <w:r w:rsidR="000A7D70" w:rsidRPr="001B2A12">
        <w:rPr>
          <w:rStyle w:val="CodeHTML"/>
          <w:rFonts w:asciiTheme="minorHAnsi" w:hAnsiTheme="minorHAnsi" w:cstheme="minorHAnsi"/>
          <w:sz w:val="22"/>
          <w:szCs w:val="22"/>
        </w:rPr>
        <w:t>ResultSet</w:t>
      </w:r>
      <w:proofErr w:type="spellEnd"/>
      <w:r w:rsidR="000A7D70" w:rsidRPr="001B2A12">
        <w:rPr>
          <w:rFonts w:asciiTheme="minorHAnsi" w:hAnsiTheme="minorHAnsi" w:cstheme="minorHAnsi"/>
          <w:sz w:val="22"/>
          <w:szCs w:val="22"/>
        </w:rPr>
        <w:t>.</w:t>
      </w:r>
    </w:p>
    <w:p w:rsidR="00B633E4" w:rsidRDefault="00B633E4" w:rsidP="00154772">
      <w:pPr>
        <w:pStyle w:val="NormalWeb"/>
        <w:rPr>
          <w:rFonts w:asciiTheme="minorHAnsi" w:hAnsiTheme="minorHAnsi" w:cstheme="minorHAnsi"/>
          <w:sz w:val="22"/>
          <w:szCs w:val="22"/>
        </w:rPr>
      </w:pPr>
    </w:p>
    <w:p w:rsidR="000A7D70" w:rsidRPr="00B633E4" w:rsidRDefault="00B633E4" w:rsidP="00154772">
      <w:pPr>
        <w:pStyle w:val="NormalWeb"/>
        <w:rPr>
          <w:rFonts w:asciiTheme="minorHAnsi" w:hAnsiTheme="minorHAnsi" w:cstheme="minorHAnsi"/>
          <w:sz w:val="22"/>
          <w:szCs w:val="22"/>
        </w:rPr>
      </w:pPr>
      <w:r w:rsidRPr="00B633E4">
        <w:rPr>
          <w:rFonts w:asciiTheme="minorHAnsi" w:hAnsiTheme="minorHAnsi" w:cstheme="minorHAnsi"/>
          <w:sz w:val="22"/>
          <w:szCs w:val="22"/>
        </w:rPr>
        <w:t xml:space="preserve">L’image ci-dessous correspond au </w:t>
      </w:r>
      <w:r w:rsidR="000A7D70" w:rsidRPr="00B633E4">
        <w:rPr>
          <w:rFonts w:asciiTheme="minorHAnsi" w:hAnsiTheme="minorHAnsi" w:cstheme="minorHAnsi"/>
          <w:sz w:val="22"/>
          <w:szCs w:val="22"/>
        </w:rPr>
        <w:t>traite</w:t>
      </w:r>
      <w:r w:rsidRPr="00B633E4">
        <w:rPr>
          <w:rFonts w:asciiTheme="minorHAnsi" w:hAnsiTheme="minorHAnsi" w:cstheme="minorHAnsi"/>
          <w:sz w:val="22"/>
          <w:szCs w:val="22"/>
        </w:rPr>
        <w:t>ment</w:t>
      </w:r>
      <w:r w:rsidR="000A7D70" w:rsidRPr="00B633E4">
        <w:rPr>
          <w:rFonts w:asciiTheme="minorHAnsi" w:hAnsiTheme="minorHAnsi" w:cstheme="minorHAnsi"/>
          <w:sz w:val="22"/>
          <w:szCs w:val="22"/>
        </w:rPr>
        <w:t xml:space="preserve"> </w:t>
      </w:r>
      <w:r w:rsidR="000A7D70" w:rsidRPr="00B633E4">
        <w:rPr>
          <w:rStyle w:val="lev"/>
          <w:rFonts w:asciiTheme="minorHAnsi" w:hAnsiTheme="minorHAnsi" w:cstheme="minorHAnsi"/>
          <w:sz w:val="22"/>
          <w:szCs w:val="22"/>
        </w:rPr>
        <w:t>l’affichage des résultats</w:t>
      </w:r>
      <w:r w:rsidR="000A7D70" w:rsidRPr="00B633E4">
        <w:rPr>
          <w:rFonts w:asciiTheme="minorHAnsi" w:hAnsiTheme="minorHAnsi" w:cstheme="minorHAnsi"/>
          <w:sz w:val="22"/>
          <w:szCs w:val="22"/>
        </w:rPr>
        <w:t>. Le programme parcourt les lignes retournées par la requête et affiche, pour chaque machine concernée, son identifiant, son nom, la date de la dernière maintenance et la date estimée de la prochaine maintenance.</w:t>
      </w:r>
    </w:p>
    <w:p w:rsidR="00154772" w:rsidRPr="00154772" w:rsidRDefault="00154772" w:rsidP="00154772">
      <w:pPr>
        <w:pStyle w:val="NormalWeb"/>
        <w:rPr>
          <w:rFonts w:asciiTheme="minorHAnsi" w:hAnsiTheme="minorHAnsi"/>
          <w:sz w:val="22"/>
          <w:szCs w:val="22"/>
        </w:rPr>
      </w:pPr>
    </w:p>
    <w:p w:rsidR="00154772" w:rsidRPr="00154772" w:rsidRDefault="00154772" w:rsidP="00154772">
      <w:pPr>
        <w:pStyle w:val="NormalWeb"/>
        <w:rPr>
          <w:rFonts w:asciiTheme="minorHAnsi" w:hAnsiTheme="minorHAnsi"/>
        </w:rPr>
      </w:pPr>
    </w:p>
    <w:p w:rsidR="00B633E4" w:rsidRDefault="00B633E4" w:rsidP="00EA2BE2">
      <w:r>
        <w:rPr>
          <w:noProof/>
          <w:lang w:eastAsia="fr-FR"/>
        </w:rPr>
        <w:lastRenderedPageBreak/>
        <w:drawing>
          <wp:anchor distT="0" distB="0" distL="114300" distR="114300" simplePos="0" relativeHeight="251664384" behindDoc="0" locked="0" layoutInCell="1" allowOverlap="1">
            <wp:simplePos x="0" y="0"/>
            <wp:positionH relativeFrom="column">
              <wp:posOffset>56271</wp:posOffset>
            </wp:positionH>
            <wp:positionV relativeFrom="page">
              <wp:posOffset>525438</wp:posOffset>
            </wp:positionV>
            <wp:extent cx="5105400" cy="1657350"/>
            <wp:effectExtent l="0" t="0" r="0" b="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105400" cy="1657350"/>
                    </a:xfrm>
                    <a:prstGeom prst="rect">
                      <a:avLst/>
                    </a:prstGeom>
                  </pic:spPr>
                </pic:pic>
              </a:graphicData>
            </a:graphic>
          </wp:anchor>
        </w:drawing>
      </w:r>
    </w:p>
    <w:p w:rsidR="00B633E4" w:rsidRDefault="00B633E4" w:rsidP="00B633E4">
      <w:pPr>
        <w:pStyle w:val="NormalWeb"/>
        <w:rPr>
          <w:rFonts w:asciiTheme="minorHAnsi" w:hAnsiTheme="minorHAnsi" w:cstheme="minorHAnsi"/>
          <w:sz w:val="22"/>
          <w:szCs w:val="22"/>
        </w:rPr>
      </w:pPr>
      <w:r w:rsidRPr="00B633E4">
        <w:rPr>
          <w:rFonts w:asciiTheme="minorHAnsi" w:hAnsiTheme="minorHAnsi" w:cstheme="minorHAnsi"/>
          <w:sz w:val="22"/>
          <w:szCs w:val="22"/>
        </w:rPr>
        <w:t xml:space="preserve">L’image ci-dessous correspond à la gestion </w:t>
      </w:r>
      <w:r w:rsidRPr="00B633E4">
        <w:rPr>
          <w:rStyle w:val="lev"/>
          <w:rFonts w:asciiTheme="minorHAnsi" w:hAnsiTheme="minorHAnsi" w:cstheme="minorHAnsi"/>
          <w:sz w:val="22"/>
          <w:szCs w:val="22"/>
        </w:rPr>
        <w:t>des erreurs SQL éventuelles</w:t>
      </w:r>
      <w:r w:rsidRPr="00B633E4">
        <w:rPr>
          <w:rFonts w:asciiTheme="minorHAnsi" w:hAnsiTheme="minorHAnsi" w:cstheme="minorHAnsi"/>
          <w:sz w:val="22"/>
          <w:szCs w:val="22"/>
        </w:rPr>
        <w:t>. Si un problème survient lors de l’exécution de la requête ou de l’accès à la base, l’exception est capturée et affichée pour faciliter le débogage.</w:t>
      </w:r>
    </w:p>
    <w:p w:rsidR="00B633E4" w:rsidRPr="00B633E4" w:rsidRDefault="00B633E4" w:rsidP="00B633E4">
      <w:pPr>
        <w:pStyle w:val="NormalWeb"/>
        <w:rPr>
          <w:rFonts w:asciiTheme="minorHAnsi" w:hAnsiTheme="minorHAnsi" w:cstheme="minorHAnsi"/>
          <w:b/>
          <w:sz w:val="22"/>
          <w:szCs w:val="22"/>
        </w:rPr>
      </w:pPr>
      <w:r>
        <w:rPr>
          <w:noProof/>
        </w:rPr>
        <w:drawing>
          <wp:inline distT="0" distB="0" distL="0" distR="0" wp14:anchorId="73415E7E" wp14:editId="3C3BF2F7">
            <wp:extent cx="5760720" cy="87693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876935"/>
                    </a:xfrm>
                    <a:prstGeom prst="rect">
                      <a:avLst/>
                    </a:prstGeom>
                  </pic:spPr>
                </pic:pic>
              </a:graphicData>
            </a:graphic>
          </wp:inline>
        </w:drawing>
      </w:r>
    </w:p>
    <w:p w:rsidR="00B633E4" w:rsidRDefault="00B633E4" w:rsidP="00B633E4">
      <w:pPr>
        <w:pStyle w:val="NormalWeb"/>
        <w:rPr>
          <w:rFonts w:asciiTheme="minorHAnsi" w:hAnsiTheme="minorHAnsi"/>
          <w:b/>
          <w:sz w:val="22"/>
          <w:szCs w:val="22"/>
        </w:rPr>
      </w:pPr>
      <w:r>
        <w:rPr>
          <w:rFonts w:asciiTheme="minorHAnsi" w:hAnsiTheme="minorHAnsi"/>
          <w:b/>
          <w:sz w:val="22"/>
          <w:szCs w:val="22"/>
        </w:rPr>
        <w:t>Requête avec paramètre :</w:t>
      </w:r>
    </w:p>
    <w:p w:rsidR="00B633E4" w:rsidRPr="00B633E4" w:rsidRDefault="0081064B" w:rsidP="00B633E4">
      <w:pPr>
        <w:pStyle w:val="NormalWeb"/>
        <w:rPr>
          <w:rFonts w:asciiTheme="minorHAnsi" w:hAnsiTheme="minorHAnsi"/>
          <w:sz w:val="22"/>
          <w:szCs w:val="22"/>
        </w:rPr>
      </w:pPr>
      <w:r>
        <w:rPr>
          <w:noProof/>
        </w:rPr>
        <w:drawing>
          <wp:anchor distT="0" distB="0" distL="114300" distR="114300" simplePos="0" relativeHeight="251665408" behindDoc="0" locked="0" layoutInCell="1" allowOverlap="1">
            <wp:simplePos x="0" y="0"/>
            <wp:positionH relativeFrom="column">
              <wp:posOffset>-32630</wp:posOffset>
            </wp:positionH>
            <wp:positionV relativeFrom="page">
              <wp:posOffset>5046686</wp:posOffset>
            </wp:positionV>
            <wp:extent cx="5760720" cy="266700"/>
            <wp:effectExtent l="0" t="0" r="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60720" cy="266700"/>
                    </a:xfrm>
                    <a:prstGeom prst="rect">
                      <a:avLst/>
                    </a:prstGeom>
                  </pic:spPr>
                </pic:pic>
              </a:graphicData>
            </a:graphic>
          </wp:anchor>
        </w:drawing>
      </w:r>
      <w:r w:rsidR="00B633E4">
        <w:rPr>
          <w:rFonts w:asciiTheme="minorHAnsi" w:hAnsiTheme="minorHAnsi"/>
          <w:sz w:val="22"/>
          <w:szCs w:val="22"/>
        </w:rPr>
        <w:t xml:space="preserve">Cette méthode a un paramètre de plus que la première, c’est une méthode paramétrée, elle donne l’occasion à l’utilisateur de saisir des informations </w:t>
      </w:r>
      <w:r>
        <w:rPr>
          <w:rFonts w:asciiTheme="minorHAnsi" w:hAnsiTheme="minorHAnsi"/>
          <w:sz w:val="22"/>
          <w:szCs w:val="22"/>
        </w:rPr>
        <w:t>pour interroger la base de donnée.</w:t>
      </w:r>
      <w:r w:rsidR="00B633E4">
        <w:rPr>
          <w:rFonts w:asciiTheme="minorHAnsi" w:hAnsiTheme="minorHAnsi"/>
          <w:sz w:val="22"/>
          <w:szCs w:val="22"/>
        </w:rPr>
        <w:t xml:space="preserve"> </w:t>
      </w:r>
    </w:p>
    <w:p w:rsidR="00EA2BE2" w:rsidRDefault="00EA2BE2" w:rsidP="00EA2BE2"/>
    <w:p w:rsidR="0081064B" w:rsidRPr="00EA2BE2" w:rsidRDefault="00B6554E" w:rsidP="00EA2BE2">
      <w:r>
        <w:rPr>
          <w:noProof/>
          <w:lang w:eastAsia="fr-FR"/>
        </w:rPr>
        <w:drawing>
          <wp:anchor distT="0" distB="0" distL="114300" distR="114300" simplePos="0" relativeHeight="251670528" behindDoc="0" locked="0" layoutInCell="1" allowOverlap="1">
            <wp:simplePos x="0" y="0"/>
            <wp:positionH relativeFrom="column">
              <wp:posOffset>-102333</wp:posOffset>
            </wp:positionH>
            <wp:positionV relativeFrom="page">
              <wp:posOffset>8194040</wp:posOffset>
            </wp:positionV>
            <wp:extent cx="5486400" cy="704850"/>
            <wp:effectExtent l="0" t="0" r="0" b="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86400" cy="704850"/>
                    </a:xfrm>
                    <a:prstGeom prst="rect">
                      <a:avLst/>
                    </a:prstGeom>
                  </pic:spPr>
                </pic:pic>
              </a:graphicData>
            </a:graphic>
            <wp14:sizeRelH relativeFrom="margin">
              <wp14:pctWidth>0</wp14:pctWidth>
            </wp14:sizeRelH>
          </wp:anchor>
        </w:drawing>
      </w:r>
      <w:r>
        <w:rPr>
          <w:noProof/>
          <w:lang w:eastAsia="fr-FR"/>
        </w:rPr>
        <w:drawing>
          <wp:anchor distT="0" distB="0" distL="114300" distR="114300" simplePos="0" relativeHeight="251666432" behindDoc="0" locked="0" layoutInCell="1" allowOverlap="1">
            <wp:simplePos x="0" y="0"/>
            <wp:positionH relativeFrom="column">
              <wp:posOffset>-102968</wp:posOffset>
            </wp:positionH>
            <wp:positionV relativeFrom="page">
              <wp:posOffset>6510020</wp:posOffset>
            </wp:positionV>
            <wp:extent cx="5760720" cy="1606550"/>
            <wp:effectExtent l="0" t="0" r="0" b="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60720" cy="1606550"/>
                    </a:xfrm>
                    <a:prstGeom prst="rect">
                      <a:avLst/>
                    </a:prstGeom>
                  </pic:spPr>
                </pic:pic>
              </a:graphicData>
            </a:graphic>
          </wp:anchor>
        </w:drawing>
      </w:r>
      <w:r w:rsidR="0081064B">
        <w:t xml:space="preserve">Le code ci-dessous prépare une requête SQL </w:t>
      </w:r>
      <w:r w:rsidR="0013440A">
        <w:t xml:space="preserve">sécurisée </w:t>
      </w:r>
      <w:r w:rsidR="0081064B">
        <w:t>et y insère l’identifiant du client saisi par l’utilisateur afin d’exécuter la requête avec les données correspondant uniquement à ce client.</w:t>
      </w:r>
      <w:r w:rsidR="0081064B">
        <w:br/>
        <w:t>Dans la requête on a des points d’interrogations à la place de l’id, donc c’est là-bas que l’id qui a été saisi par l’utilisateur va être placer( 1 pour le premier point d’interrogation et 2 pour le deuxième).</w:t>
      </w:r>
    </w:p>
    <w:p w:rsidR="00B6241A" w:rsidRPr="00B6241A" w:rsidRDefault="00B6241A" w:rsidP="00B6241A"/>
    <w:p w:rsidR="0013440A" w:rsidRDefault="0013440A" w:rsidP="00554FE3"/>
    <w:p w:rsidR="0013440A" w:rsidRDefault="0013440A" w:rsidP="0013440A">
      <w:pPr>
        <w:pStyle w:val="Titre1"/>
      </w:pPr>
      <w:r>
        <w:br w:type="page"/>
      </w:r>
    </w:p>
    <w:p w:rsidR="00554FE3" w:rsidRDefault="0013440A" w:rsidP="0013440A">
      <w:pPr>
        <w:pStyle w:val="Titre1"/>
      </w:pPr>
      <w:bookmarkStart w:id="21" w:name="_Toc216487783"/>
      <w:r>
        <w:lastRenderedPageBreak/>
        <w:t>Requêtes SQL</w:t>
      </w:r>
      <w:bookmarkEnd w:id="21"/>
    </w:p>
    <w:p w:rsidR="006D6B25" w:rsidRPr="00A34F3D" w:rsidRDefault="006D6B25" w:rsidP="006D6B25"/>
    <w:p w:rsidR="006D6B25" w:rsidRPr="00A34F3D" w:rsidRDefault="006D6B25" w:rsidP="006D6B25">
      <w:r w:rsidRPr="00A34F3D">
        <w:t>Les requêtes SQL suivantes répondent aux différentes questions définies dans</w:t>
      </w:r>
    </w:p>
    <w:p w:rsidR="006D6B25" w:rsidRDefault="006D6B25" w:rsidP="006D6B25">
      <w:proofErr w:type="gramStart"/>
      <w:r w:rsidRPr="00A34F3D">
        <w:t>le</w:t>
      </w:r>
      <w:proofErr w:type="gramEnd"/>
      <w:r w:rsidRPr="00A34F3D">
        <w:t xml:space="preserve"> sujet. Voici une description des éléments</w:t>
      </w:r>
      <w:r w:rsidR="00A34F3D" w:rsidRPr="00A34F3D">
        <w:t xml:space="preserve"> techniques</w:t>
      </w:r>
      <w:r w:rsidRPr="00A34F3D">
        <w:t xml:space="preserve"> principaux :</w:t>
      </w:r>
    </w:p>
    <w:p w:rsidR="00A34F3D" w:rsidRPr="008463DD" w:rsidRDefault="00A34F3D" w:rsidP="008463DD">
      <w:pPr>
        <w:pStyle w:val="Paragraphedeliste"/>
        <w:numPr>
          <w:ilvl w:val="0"/>
          <w:numId w:val="11"/>
        </w:numPr>
        <w:rPr>
          <w:b/>
        </w:rPr>
      </w:pPr>
      <w:r w:rsidRPr="008463DD">
        <w:rPr>
          <w:b/>
        </w:rPr>
        <w:t>Machines qui doivent subir une opération de maintenance sous un délai de 1 mois :</w:t>
      </w:r>
    </w:p>
    <w:p w:rsidR="006D6B25" w:rsidRPr="00A34F3D" w:rsidRDefault="00A34F3D" w:rsidP="006D6B25">
      <w:pPr>
        <w:rPr>
          <w:b/>
        </w:rPr>
      </w:pPr>
      <w:r>
        <w:rPr>
          <w:noProof/>
          <w:lang w:eastAsia="fr-FR"/>
        </w:rPr>
        <w:drawing>
          <wp:inline distT="0" distB="0" distL="0" distR="0" wp14:anchorId="3E3188D0" wp14:editId="5FB3EAA4">
            <wp:extent cx="5391150" cy="32766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1150" cy="3276600"/>
                    </a:xfrm>
                    <a:prstGeom prst="rect">
                      <a:avLst/>
                    </a:prstGeom>
                  </pic:spPr>
                </pic:pic>
              </a:graphicData>
            </a:graphic>
          </wp:inline>
        </w:drawing>
      </w:r>
    </w:p>
    <w:p w:rsidR="00A34F3D" w:rsidRDefault="00A34F3D" w:rsidP="00A34F3D">
      <w:pPr>
        <w:pStyle w:val="NormalWeb"/>
        <w:ind w:left="720"/>
        <w:rPr>
          <w:rFonts w:asciiTheme="minorHAnsi" w:hAnsiTheme="minorHAnsi"/>
          <w:sz w:val="22"/>
          <w:szCs w:val="22"/>
        </w:rPr>
      </w:pPr>
    </w:p>
    <w:p w:rsidR="006D6B25" w:rsidRPr="0020724A" w:rsidRDefault="006D6B25" w:rsidP="006D6B25">
      <w:pPr>
        <w:pStyle w:val="NormalWeb"/>
        <w:numPr>
          <w:ilvl w:val="0"/>
          <w:numId w:val="8"/>
        </w:numPr>
        <w:rPr>
          <w:rFonts w:asciiTheme="minorHAnsi" w:hAnsiTheme="minorHAnsi"/>
          <w:sz w:val="22"/>
          <w:szCs w:val="22"/>
        </w:rPr>
      </w:pPr>
      <w:r w:rsidRPr="0020724A">
        <w:rPr>
          <w:rFonts w:asciiTheme="minorHAnsi" w:hAnsiTheme="minorHAnsi"/>
          <w:sz w:val="22"/>
          <w:szCs w:val="22"/>
        </w:rPr>
        <w:t xml:space="preserve">La requête joint les tables </w:t>
      </w:r>
      <w:r w:rsidRPr="0020724A">
        <w:rPr>
          <w:rStyle w:val="CodeHTML"/>
          <w:rFonts w:asciiTheme="minorHAnsi" w:hAnsiTheme="minorHAnsi"/>
          <w:sz w:val="22"/>
          <w:szCs w:val="22"/>
        </w:rPr>
        <w:t>machine</w:t>
      </w:r>
      <w:r w:rsidRPr="0020724A">
        <w:rPr>
          <w:rFonts w:asciiTheme="minorHAnsi" w:hAnsiTheme="minorHAnsi"/>
          <w:sz w:val="22"/>
          <w:szCs w:val="22"/>
        </w:rPr>
        <w:t xml:space="preserve">, </w:t>
      </w:r>
      <w:proofErr w:type="spellStart"/>
      <w:r w:rsidRPr="0020724A">
        <w:rPr>
          <w:rStyle w:val="CodeHTML"/>
          <w:rFonts w:asciiTheme="minorHAnsi" w:hAnsiTheme="minorHAnsi"/>
          <w:sz w:val="22"/>
          <w:szCs w:val="22"/>
        </w:rPr>
        <w:t>type_machine</w:t>
      </w:r>
      <w:proofErr w:type="spellEnd"/>
      <w:r w:rsidRPr="0020724A">
        <w:rPr>
          <w:rFonts w:asciiTheme="minorHAnsi" w:hAnsiTheme="minorHAnsi"/>
          <w:sz w:val="22"/>
          <w:szCs w:val="22"/>
        </w:rPr>
        <w:t xml:space="preserve"> et </w:t>
      </w:r>
      <w:r w:rsidRPr="0020724A">
        <w:rPr>
          <w:rStyle w:val="CodeHTML"/>
          <w:rFonts w:asciiTheme="minorHAnsi" w:hAnsiTheme="minorHAnsi"/>
          <w:sz w:val="22"/>
          <w:szCs w:val="22"/>
        </w:rPr>
        <w:t>maintenance</w:t>
      </w:r>
      <w:r w:rsidRPr="0020724A">
        <w:rPr>
          <w:rFonts w:asciiTheme="minorHAnsi" w:hAnsiTheme="minorHAnsi"/>
          <w:sz w:val="22"/>
          <w:szCs w:val="22"/>
        </w:rPr>
        <w:t xml:space="preserve"> pour exploiter les informations de maintenance par machine.</w:t>
      </w:r>
    </w:p>
    <w:p w:rsidR="006D6B25" w:rsidRPr="0020724A" w:rsidRDefault="006D6B25" w:rsidP="006D6B25">
      <w:pPr>
        <w:pStyle w:val="NormalWeb"/>
        <w:numPr>
          <w:ilvl w:val="0"/>
          <w:numId w:val="8"/>
        </w:numPr>
        <w:rPr>
          <w:rFonts w:asciiTheme="minorHAnsi" w:hAnsiTheme="minorHAnsi"/>
          <w:sz w:val="22"/>
          <w:szCs w:val="22"/>
        </w:rPr>
      </w:pPr>
      <w:r w:rsidRPr="0020724A">
        <w:rPr>
          <w:rStyle w:val="CodeHTML"/>
          <w:rFonts w:asciiTheme="minorHAnsi" w:hAnsiTheme="minorHAnsi"/>
          <w:sz w:val="22"/>
          <w:szCs w:val="22"/>
        </w:rPr>
        <w:t>MAX(</w:t>
      </w:r>
      <w:proofErr w:type="spellStart"/>
      <w:r w:rsidRPr="0020724A">
        <w:rPr>
          <w:rStyle w:val="CodeHTML"/>
          <w:rFonts w:asciiTheme="minorHAnsi" w:hAnsiTheme="minorHAnsi"/>
          <w:sz w:val="22"/>
          <w:szCs w:val="22"/>
        </w:rPr>
        <w:t>date_maintenance</w:t>
      </w:r>
      <w:proofErr w:type="spellEnd"/>
      <w:r w:rsidRPr="0020724A">
        <w:rPr>
          <w:rStyle w:val="CodeHTML"/>
          <w:rFonts w:asciiTheme="minorHAnsi" w:hAnsiTheme="minorHAnsi"/>
          <w:sz w:val="22"/>
          <w:szCs w:val="22"/>
        </w:rPr>
        <w:t>)</w:t>
      </w:r>
      <w:r w:rsidRPr="0020724A">
        <w:rPr>
          <w:rFonts w:asciiTheme="minorHAnsi" w:hAnsiTheme="minorHAnsi"/>
          <w:sz w:val="22"/>
          <w:szCs w:val="22"/>
        </w:rPr>
        <w:t xml:space="preserve"> permet d’identifier la </w:t>
      </w:r>
      <w:r w:rsidRPr="0020724A">
        <w:rPr>
          <w:rStyle w:val="lev"/>
          <w:rFonts w:asciiTheme="minorHAnsi" w:hAnsiTheme="minorHAnsi"/>
          <w:sz w:val="22"/>
          <w:szCs w:val="22"/>
        </w:rPr>
        <w:t>dernière maintenance</w:t>
      </w:r>
      <w:r w:rsidRPr="0020724A">
        <w:rPr>
          <w:rFonts w:asciiTheme="minorHAnsi" w:hAnsiTheme="minorHAnsi"/>
          <w:sz w:val="22"/>
          <w:szCs w:val="22"/>
        </w:rPr>
        <w:t xml:space="preserve"> effectuée pour chaque machine.</w:t>
      </w:r>
    </w:p>
    <w:p w:rsidR="006D6B25" w:rsidRPr="0020724A" w:rsidRDefault="006D6B25" w:rsidP="006D6B25">
      <w:pPr>
        <w:pStyle w:val="NormalWeb"/>
        <w:numPr>
          <w:ilvl w:val="0"/>
          <w:numId w:val="8"/>
        </w:numPr>
        <w:rPr>
          <w:rFonts w:asciiTheme="minorHAnsi" w:hAnsiTheme="minorHAnsi"/>
          <w:sz w:val="22"/>
          <w:szCs w:val="22"/>
        </w:rPr>
      </w:pPr>
      <w:r w:rsidRPr="0020724A">
        <w:rPr>
          <w:rFonts w:asciiTheme="minorHAnsi" w:hAnsiTheme="minorHAnsi"/>
          <w:sz w:val="22"/>
          <w:szCs w:val="22"/>
        </w:rPr>
        <w:t xml:space="preserve">La </w:t>
      </w:r>
      <w:r w:rsidRPr="0020724A">
        <w:rPr>
          <w:rStyle w:val="lev"/>
          <w:rFonts w:asciiTheme="minorHAnsi" w:hAnsiTheme="minorHAnsi"/>
          <w:sz w:val="22"/>
          <w:szCs w:val="22"/>
        </w:rPr>
        <w:t>prochaine maintenance</w:t>
      </w:r>
      <w:r w:rsidRPr="0020724A">
        <w:rPr>
          <w:rFonts w:asciiTheme="minorHAnsi" w:hAnsiTheme="minorHAnsi"/>
          <w:sz w:val="22"/>
          <w:szCs w:val="22"/>
        </w:rPr>
        <w:t xml:space="preserve"> est calculée en ajoutant l’intervalle de révision (en jours) à la dernière date de maintenance.</w:t>
      </w:r>
    </w:p>
    <w:p w:rsidR="006D6B25" w:rsidRPr="0020724A" w:rsidRDefault="006D6B25" w:rsidP="006D6B25">
      <w:pPr>
        <w:pStyle w:val="NormalWeb"/>
        <w:numPr>
          <w:ilvl w:val="0"/>
          <w:numId w:val="8"/>
        </w:numPr>
        <w:rPr>
          <w:rFonts w:asciiTheme="minorHAnsi" w:hAnsiTheme="minorHAnsi"/>
          <w:sz w:val="22"/>
          <w:szCs w:val="22"/>
        </w:rPr>
      </w:pPr>
      <w:r w:rsidRPr="0020724A">
        <w:rPr>
          <w:rFonts w:asciiTheme="minorHAnsi" w:hAnsiTheme="minorHAnsi"/>
          <w:sz w:val="22"/>
          <w:szCs w:val="22"/>
        </w:rPr>
        <w:t xml:space="preserve">Le </w:t>
      </w:r>
      <w:r w:rsidRPr="0020724A">
        <w:rPr>
          <w:rStyle w:val="CodeHTML"/>
          <w:rFonts w:asciiTheme="minorHAnsi" w:hAnsiTheme="minorHAnsi"/>
          <w:sz w:val="22"/>
          <w:szCs w:val="22"/>
        </w:rPr>
        <w:t>GROUP BY</w:t>
      </w:r>
      <w:r w:rsidRPr="0020724A">
        <w:rPr>
          <w:rFonts w:asciiTheme="minorHAnsi" w:hAnsiTheme="minorHAnsi"/>
          <w:sz w:val="22"/>
          <w:szCs w:val="22"/>
        </w:rPr>
        <w:t xml:space="preserve"> permet d’appliquer les fonctions d’agrégation par machine.</w:t>
      </w:r>
    </w:p>
    <w:p w:rsidR="0020724A" w:rsidRPr="0020724A" w:rsidRDefault="0020724A" w:rsidP="006D6B25">
      <w:pPr>
        <w:pStyle w:val="NormalWeb"/>
        <w:numPr>
          <w:ilvl w:val="0"/>
          <w:numId w:val="8"/>
        </w:numPr>
        <w:rPr>
          <w:rFonts w:asciiTheme="minorHAnsi" w:hAnsiTheme="minorHAnsi"/>
          <w:sz w:val="22"/>
          <w:szCs w:val="22"/>
        </w:rPr>
      </w:pPr>
      <w:r w:rsidRPr="0020724A">
        <w:rPr>
          <w:rFonts w:asciiTheme="minorHAnsi" w:hAnsiTheme="minorHAnsi"/>
          <w:sz w:val="22"/>
          <w:szCs w:val="22"/>
        </w:rPr>
        <w:t xml:space="preserve">La clause </w:t>
      </w:r>
      <w:r w:rsidRPr="0020724A">
        <w:rPr>
          <w:rStyle w:val="CodeHTML"/>
          <w:rFonts w:asciiTheme="minorHAnsi" w:hAnsiTheme="minorHAnsi"/>
          <w:sz w:val="22"/>
          <w:szCs w:val="22"/>
        </w:rPr>
        <w:t>HAVING</w:t>
      </w:r>
      <w:r w:rsidRPr="0020724A">
        <w:rPr>
          <w:rFonts w:asciiTheme="minorHAnsi" w:hAnsiTheme="minorHAnsi"/>
          <w:sz w:val="22"/>
          <w:szCs w:val="22"/>
        </w:rPr>
        <w:t xml:space="preserve"> permet de filtrer les machines dont la prochaine maintenance est prévue dans une période donnée. Cette période a été fixée afin d’être cohérente avec les dates présentes dans la base de données et de garantir un résultat lors de l’exécution de la requête. Une alternative aurait été d’utiliser la </w:t>
      </w:r>
      <w:r w:rsidRPr="00B6554E">
        <w:rPr>
          <w:rFonts w:asciiTheme="minorHAnsi" w:hAnsiTheme="minorHAnsi"/>
          <w:b/>
          <w:sz w:val="22"/>
          <w:szCs w:val="22"/>
        </w:rPr>
        <w:t>date courante,</w:t>
      </w:r>
      <w:r w:rsidRPr="0020724A">
        <w:rPr>
          <w:rFonts w:asciiTheme="minorHAnsi" w:hAnsiTheme="minorHAnsi"/>
          <w:sz w:val="22"/>
          <w:szCs w:val="22"/>
        </w:rPr>
        <w:t xml:space="preserve"> mais cela aurait pu ne retourner aucun résultat lors de la correction si les dates de maintenance stockées ne correspondent pas à la date d’exécution.</w:t>
      </w:r>
    </w:p>
    <w:p w:rsidR="006D6B25" w:rsidRPr="0020724A" w:rsidRDefault="006D6B25" w:rsidP="006D6B25">
      <w:pPr>
        <w:pStyle w:val="NormalWeb"/>
        <w:numPr>
          <w:ilvl w:val="0"/>
          <w:numId w:val="8"/>
        </w:numPr>
        <w:rPr>
          <w:rFonts w:asciiTheme="minorHAnsi" w:hAnsiTheme="minorHAnsi"/>
          <w:sz w:val="22"/>
          <w:szCs w:val="22"/>
        </w:rPr>
      </w:pPr>
      <w:r w:rsidRPr="0020724A">
        <w:rPr>
          <w:rStyle w:val="CodeHTML"/>
          <w:rFonts w:asciiTheme="minorHAnsi" w:hAnsiTheme="minorHAnsi"/>
          <w:sz w:val="22"/>
          <w:szCs w:val="22"/>
        </w:rPr>
        <w:t>ORDER BY</w:t>
      </w:r>
      <w:r w:rsidRPr="0020724A">
        <w:rPr>
          <w:rFonts w:asciiTheme="minorHAnsi" w:hAnsiTheme="minorHAnsi"/>
          <w:sz w:val="22"/>
          <w:szCs w:val="22"/>
        </w:rPr>
        <w:t xml:space="preserve"> organise l’affichage des résultats par identifiant de ma</w:t>
      </w:r>
      <w:bookmarkStart w:id="22" w:name="_GoBack"/>
      <w:bookmarkEnd w:id="22"/>
      <w:r w:rsidRPr="0020724A">
        <w:rPr>
          <w:rFonts w:asciiTheme="minorHAnsi" w:hAnsiTheme="minorHAnsi"/>
          <w:sz w:val="22"/>
          <w:szCs w:val="22"/>
        </w:rPr>
        <w:t>chine.</w:t>
      </w:r>
    </w:p>
    <w:p w:rsidR="0020724A" w:rsidRPr="0020724A" w:rsidRDefault="0020724A" w:rsidP="008463DD">
      <w:pPr>
        <w:pStyle w:val="NormalWeb"/>
        <w:numPr>
          <w:ilvl w:val="0"/>
          <w:numId w:val="10"/>
        </w:numPr>
        <w:rPr>
          <w:rFonts w:asciiTheme="minorHAnsi" w:eastAsiaTheme="minorHAnsi" w:hAnsiTheme="minorHAnsi" w:cstheme="minorBidi"/>
          <w:sz w:val="22"/>
          <w:szCs w:val="22"/>
          <w:lang w:eastAsia="en-US"/>
        </w:rPr>
      </w:pPr>
      <w:r w:rsidRPr="0020724A">
        <w:rPr>
          <w:rFonts w:asciiTheme="minorHAnsi" w:hAnsiTheme="minorHAnsi"/>
          <w:b/>
          <w:sz w:val="22"/>
          <w:szCs w:val="22"/>
        </w:rPr>
        <w:lastRenderedPageBreak/>
        <w:t>Pour un client donné en paramètre, lui retourner la liste des séances spécialisées et des séances de coaching spécialisées dont il a bénéficié.</w:t>
      </w:r>
      <w:r w:rsidRPr="0020724A">
        <w:rPr>
          <w:rFonts w:asciiTheme="minorHAnsi" w:eastAsiaTheme="minorHAnsi" w:hAnsiTheme="minorHAnsi" w:cstheme="minorBidi"/>
          <w:noProof/>
          <w:sz w:val="22"/>
          <w:szCs w:val="22"/>
        </w:rPr>
        <w:drawing>
          <wp:anchor distT="0" distB="0" distL="114300" distR="114300" simplePos="0" relativeHeight="251667456" behindDoc="0" locked="0" layoutInCell="1" allowOverlap="1">
            <wp:simplePos x="0" y="0"/>
            <wp:positionH relativeFrom="column">
              <wp:posOffset>-97106</wp:posOffset>
            </wp:positionH>
            <wp:positionV relativeFrom="page">
              <wp:posOffset>1353674</wp:posOffset>
            </wp:positionV>
            <wp:extent cx="4857750" cy="4086225"/>
            <wp:effectExtent l="0" t="0" r="0" b="9525"/>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57750" cy="4086225"/>
                    </a:xfrm>
                    <a:prstGeom prst="rect">
                      <a:avLst/>
                    </a:prstGeom>
                  </pic:spPr>
                </pic:pic>
              </a:graphicData>
            </a:graphic>
          </wp:anchor>
        </w:drawing>
      </w:r>
    </w:p>
    <w:p w:rsidR="0020724A" w:rsidRDefault="0020724A" w:rsidP="0020724A">
      <w:pPr>
        <w:pStyle w:val="Paragraphedeliste"/>
        <w:spacing w:before="100" w:beforeAutospacing="1" w:after="100" w:afterAutospacing="1" w:line="240" w:lineRule="auto"/>
        <w:ind w:left="766"/>
        <w:rPr>
          <w:rFonts w:eastAsia="Times New Roman" w:cs="Times New Roman"/>
          <w:lang w:eastAsia="fr-FR"/>
        </w:rPr>
      </w:pPr>
    </w:p>
    <w:p w:rsidR="0020724A" w:rsidRPr="0020724A" w:rsidRDefault="0020724A" w:rsidP="0020724A">
      <w:pPr>
        <w:pStyle w:val="Paragraphedeliste"/>
        <w:spacing w:before="100" w:beforeAutospacing="1" w:after="100" w:afterAutospacing="1" w:line="240" w:lineRule="auto"/>
        <w:ind w:left="766"/>
        <w:rPr>
          <w:rFonts w:eastAsia="Times New Roman" w:cs="Times New Roman"/>
          <w:lang w:eastAsia="fr-FR"/>
        </w:rPr>
      </w:pPr>
    </w:p>
    <w:p w:rsidR="0020724A" w:rsidRPr="0020724A" w:rsidRDefault="0020724A" w:rsidP="0020724A">
      <w:pPr>
        <w:pStyle w:val="Paragraphedeliste"/>
        <w:numPr>
          <w:ilvl w:val="0"/>
          <w:numId w:val="9"/>
        </w:numPr>
        <w:spacing w:before="100" w:beforeAutospacing="1" w:after="100" w:afterAutospacing="1" w:line="240" w:lineRule="auto"/>
        <w:rPr>
          <w:rFonts w:eastAsia="Times New Roman" w:cs="Times New Roman"/>
          <w:lang w:eastAsia="fr-FR"/>
        </w:rPr>
      </w:pPr>
      <w:r w:rsidRPr="0020724A">
        <w:rPr>
          <w:rFonts w:eastAsia="Times New Roman" w:cs="Times New Roman"/>
          <w:lang w:eastAsia="fr-FR"/>
        </w:rPr>
        <w:t xml:space="preserve">La requête combine les </w:t>
      </w:r>
      <w:r w:rsidRPr="0020724A">
        <w:rPr>
          <w:rFonts w:eastAsia="Times New Roman" w:cs="Times New Roman"/>
          <w:b/>
          <w:bCs/>
          <w:lang w:eastAsia="fr-FR"/>
        </w:rPr>
        <w:t>séances spécialisées</w:t>
      </w:r>
      <w:r w:rsidRPr="0020724A">
        <w:rPr>
          <w:rFonts w:eastAsia="Times New Roman" w:cs="Times New Roman"/>
          <w:lang w:eastAsia="fr-FR"/>
        </w:rPr>
        <w:t xml:space="preserve"> et les </w:t>
      </w:r>
      <w:r w:rsidRPr="0020724A">
        <w:rPr>
          <w:rFonts w:eastAsia="Times New Roman" w:cs="Times New Roman"/>
          <w:b/>
          <w:bCs/>
          <w:lang w:eastAsia="fr-FR"/>
        </w:rPr>
        <w:t>séances de coaching</w:t>
      </w:r>
      <w:r w:rsidRPr="0020724A">
        <w:rPr>
          <w:rFonts w:eastAsia="Times New Roman" w:cs="Times New Roman"/>
          <w:lang w:eastAsia="fr-FR"/>
        </w:rPr>
        <w:t xml:space="preserve"> d’un même client à l’aide de </w:t>
      </w:r>
      <w:r w:rsidRPr="0020724A">
        <w:rPr>
          <w:rFonts w:eastAsia="Times New Roman" w:cs="Courier New"/>
          <w:lang w:eastAsia="fr-FR"/>
        </w:rPr>
        <w:t>UNION ALL</w:t>
      </w:r>
      <w:r w:rsidRPr="0020724A">
        <w:rPr>
          <w:rFonts w:eastAsia="Times New Roman" w:cs="Times New Roman"/>
          <w:lang w:eastAsia="fr-FR"/>
        </w:rPr>
        <w:t>.</w:t>
      </w:r>
    </w:p>
    <w:p w:rsidR="0020724A" w:rsidRPr="0020724A" w:rsidRDefault="0020724A" w:rsidP="0020724A">
      <w:pPr>
        <w:pStyle w:val="Paragraphedeliste"/>
        <w:numPr>
          <w:ilvl w:val="0"/>
          <w:numId w:val="9"/>
        </w:numPr>
        <w:spacing w:before="100" w:beforeAutospacing="1" w:after="100" w:afterAutospacing="1" w:line="240" w:lineRule="auto"/>
        <w:rPr>
          <w:rFonts w:eastAsia="Times New Roman" w:cs="Times New Roman"/>
          <w:lang w:eastAsia="fr-FR"/>
        </w:rPr>
      </w:pPr>
      <w:r w:rsidRPr="0020724A">
        <w:rPr>
          <w:rFonts w:eastAsia="Times New Roman" w:cs="Times New Roman"/>
          <w:lang w:eastAsia="fr-FR"/>
        </w:rPr>
        <w:t xml:space="preserve">Le premier </w:t>
      </w:r>
      <w:r w:rsidRPr="0020724A">
        <w:rPr>
          <w:rFonts w:eastAsia="Times New Roman" w:cs="Courier New"/>
          <w:lang w:eastAsia="fr-FR"/>
        </w:rPr>
        <w:t>SELECT</w:t>
      </w:r>
      <w:r w:rsidRPr="0020724A">
        <w:rPr>
          <w:rFonts w:eastAsia="Times New Roman" w:cs="Times New Roman"/>
          <w:lang w:eastAsia="fr-FR"/>
        </w:rPr>
        <w:t xml:space="preserve"> récupère les séances spécialisées suivies par le client via la table d’inscription et la jointure avec </w:t>
      </w:r>
      <w:proofErr w:type="spellStart"/>
      <w:r w:rsidRPr="0020724A">
        <w:rPr>
          <w:rFonts w:eastAsia="Times New Roman" w:cs="Courier New"/>
          <w:lang w:eastAsia="fr-FR"/>
        </w:rPr>
        <w:t>seance_specialisee</w:t>
      </w:r>
      <w:proofErr w:type="spellEnd"/>
      <w:r w:rsidRPr="0020724A">
        <w:rPr>
          <w:rFonts w:eastAsia="Times New Roman" w:cs="Times New Roman"/>
          <w:lang w:eastAsia="fr-FR"/>
        </w:rPr>
        <w:t>.</w:t>
      </w:r>
    </w:p>
    <w:p w:rsidR="0020724A" w:rsidRPr="0020724A" w:rsidRDefault="0020724A" w:rsidP="0020724A">
      <w:pPr>
        <w:pStyle w:val="Paragraphedeliste"/>
        <w:numPr>
          <w:ilvl w:val="0"/>
          <w:numId w:val="9"/>
        </w:numPr>
        <w:spacing w:before="100" w:beforeAutospacing="1" w:after="100" w:afterAutospacing="1" w:line="240" w:lineRule="auto"/>
        <w:rPr>
          <w:rFonts w:eastAsia="Times New Roman" w:cs="Times New Roman"/>
          <w:lang w:eastAsia="fr-FR"/>
        </w:rPr>
      </w:pPr>
      <w:r w:rsidRPr="0020724A">
        <w:rPr>
          <w:rFonts w:eastAsia="Times New Roman" w:cs="Times New Roman"/>
          <w:lang w:eastAsia="fr-FR"/>
        </w:rPr>
        <w:t xml:space="preserve">Le second </w:t>
      </w:r>
      <w:r w:rsidRPr="0020724A">
        <w:rPr>
          <w:rFonts w:eastAsia="Times New Roman" w:cs="Courier New"/>
          <w:lang w:eastAsia="fr-FR"/>
        </w:rPr>
        <w:t>SELECT</w:t>
      </w:r>
      <w:r w:rsidRPr="0020724A">
        <w:rPr>
          <w:rFonts w:eastAsia="Times New Roman" w:cs="Times New Roman"/>
          <w:lang w:eastAsia="fr-FR"/>
        </w:rPr>
        <w:t xml:space="preserve"> récupère les séances de coaching associées directement au client.</w:t>
      </w:r>
    </w:p>
    <w:p w:rsidR="0020724A" w:rsidRPr="0020724A" w:rsidRDefault="0020724A" w:rsidP="0020724A">
      <w:pPr>
        <w:pStyle w:val="Paragraphedeliste"/>
        <w:numPr>
          <w:ilvl w:val="0"/>
          <w:numId w:val="9"/>
        </w:numPr>
        <w:spacing w:before="100" w:beforeAutospacing="1" w:after="100" w:afterAutospacing="1" w:line="240" w:lineRule="auto"/>
        <w:rPr>
          <w:rFonts w:eastAsia="Times New Roman" w:cs="Times New Roman"/>
          <w:lang w:eastAsia="fr-FR"/>
        </w:rPr>
      </w:pPr>
      <w:r w:rsidRPr="0020724A">
        <w:rPr>
          <w:rFonts w:eastAsia="Times New Roman" w:cs="Times New Roman"/>
          <w:lang w:eastAsia="fr-FR"/>
        </w:rPr>
        <w:t>Une colonne constante (</w:t>
      </w:r>
      <w:r w:rsidRPr="0020724A">
        <w:rPr>
          <w:rFonts w:eastAsia="Times New Roman" w:cs="Courier New"/>
          <w:lang w:eastAsia="fr-FR"/>
        </w:rPr>
        <w:t>'</w:t>
      </w:r>
      <w:proofErr w:type="spellStart"/>
      <w:r w:rsidRPr="0020724A">
        <w:rPr>
          <w:rFonts w:eastAsia="Times New Roman" w:cs="Courier New"/>
          <w:lang w:eastAsia="fr-FR"/>
        </w:rPr>
        <w:t>specialisee</w:t>
      </w:r>
      <w:proofErr w:type="spellEnd"/>
      <w:r w:rsidRPr="0020724A">
        <w:rPr>
          <w:rFonts w:eastAsia="Times New Roman" w:cs="Courier New"/>
          <w:lang w:eastAsia="fr-FR"/>
        </w:rPr>
        <w:t>'</w:t>
      </w:r>
      <w:r w:rsidRPr="0020724A">
        <w:rPr>
          <w:rFonts w:eastAsia="Times New Roman" w:cs="Times New Roman"/>
          <w:lang w:eastAsia="fr-FR"/>
        </w:rPr>
        <w:t xml:space="preserve"> ou </w:t>
      </w:r>
      <w:r w:rsidRPr="0020724A">
        <w:rPr>
          <w:rFonts w:eastAsia="Times New Roman" w:cs="Courier New"/>
          <w:lang w:eastAsia="fr-FR"/>
        </w:rPr>
        <w:t>'coaching'</w:t>
      </w:r>
      <w:r w:rsidRPr="0020724A">
        <w:rPr>
          <w:rFonts w:eastAsia="Times New Roman" w:cs="Times New Roman"/>
          <w:lang w:eastAsia="fr-FR"/>
        </w:rPr>
        <w:t>) permet d’identifier le type de séance dans le résultat.</w:t>
      </w:r>
    </w:p>
    <w:p w:rsidR="0020724A" w:rsidRPr="0020724A" w:rsidRDefault="0020724A" w:rsidP="0020724A">
      <w:pPr>
        <w:pStyle w:val="Paragraphedeliste"/>
        <w:numPr>
          <w:ilvl w:val="0"/>
          <w:numId w:val="9"/>
        </w:numPr>
        <w:spacing w:before="100" w:beforeAutospacing="1" w:after="100" w:afterAutospacing="1" w:line="240" w:lineRule="auto"/>
        <w:rPr>
          <w:rFonts w:eastAsia="Times New Roman" w:cs="Times New Roman"/>
          <w:lang w:eastAsia="fr-FR"/>
        </w:rPr>
      </w:pPr>
      <w:r w:rsidRPr="0020724A">
        <w:rPr>
          <w:rFonts w:eastAsia="Times New Roman" w:cs="Times New Roman"/>
          <w:lang w:eastAsia="fr-FR"/>
        </w:rPr>
        <w:t>Le paramètre</w:t>
      </w:r>
      <w:r w:rsidRPr="0020724A">
        <w:rPr>
          <w:rFonts w:eastAsia="Times New Roman" w:cs="Times New Roman"/>
          <w:b/>
          <w:lang w:eastAsia="fr-FR"/>
        </w:rPr>
        <w:t xml:space="preserve"> </w:t>
      </w:r>
      <w:r w:rsidRPr="008463DD">
        <w:rPr>
          <w:rFonts w:eastAsia="Times New Roman" w:cs="Courier New"/>
          <w:b/>
          <w:color w:val="FF0000"/>
          <w:lang w:eastAsia="fr-FR"/>
        </w:rPr>
        <w:t>?</w:t>
      </w:r>
      <w:r w:rsidRPr="0020724A">
        <w:rPr>
          <w:rFonts w:eastAsia="Times New Roman" w:cs="Times New Roman"/>
          <w:lang w:eastAsia="fr-FR"/>
        </w:rPr>
        <w:t xml:space="preserve"> permet de filtrer dynamiquement les résultats pour un client donné (requête préparée).</w:t>
      </w:r>
    </w:p>
    <w:p w:rsidR="0020724A" w:rsidRPr="0020724A" w:rsidRDefault="0020724A" w:rsidP="0020724A">
      <w:pPr>
        <w:pStyle w:val="Paragraphedeliste"/>
        <w:numPr>
          <w:ilvl w:val="0"/>
          <w:numId w:val="9"/>
        </w:numPr>
        <w:spacing w:before="100" w:beforeAutospacing="1" w:after="100" w:afterAutospacing="1" w:line="240" w:lineRule="auto"/>
        <w:rPr>
          <w:rFonts w:eastAsia="Times New Roman" w:cs="Times New Roman"/>
          <w:lang w:eastAsia="fr-FR"/>
        </w:rPr>
      </w:pPr>
      <w:r w:rsidRPr="0020724A">
        <w:rPr>
          <w:rFonts w:eastAsia="Times New Roman" w:cs="Times New Roman"/>
          <w:lang w:eastAsia="fr-FR"/>
        </w:rPr>
        <w:t xml:space="preserve">Le </w:t>
      </w:r>
      <w:r w:rsidRPr="0020724A">
        <w:rPr>
          <w:rFonts w:eastAsia="Times New Roman" w:cs="Courier New"/>
          <w:lang w:eastAsia="fr-FR"/>
        </w:rPr>
        <w:t xml:space="preserve">ORDER BY </w:t>
      </w:r>
      <w:proofErr w:type="spellStart"/>
      <w:r w:rsidRPr="0020724A">
        <w:rPr>
          <w:rFonts w:eastAsia="Times New Roman" w:cs="Courier New"/>
          <w:lang w:eastAsia="fr-FR"/>
        </w:rPr>
        <w:t>date_seance</w:t>
      </w:r>
      <w:proofErr w:type="spellEnd"/>
      <w:r w:rsidRPr="0020724A">
        <w:rPr>
          <w:rFonts w:eastAsia="Times New Roman" w:cs="Times New Roman"/>
          <w:lang w:eastAsia="fr-FR"/>
        </w:rPr>
        <w:t xml:space="preserve"> trie l’ensemble des séances par ordre chronologique, tous types confondus.</w:t>
      </w:r>
    </w:p>
    <w:p w:rsidR="006D6B25" w:rsidRPr="006D6B25" w:rsidRDefault="006D6B25" w:rsidP="006D6B25"/>
    <w:p w:rsidR="0020724A" w:rsidRDefault="0020724A">
      <w:r>
        <w:br w:type="page"/>
      </w:r>
    </w:p>
    <w:p w:rsidR="0013440A" w:rsidRPr="008463DD" w:rsidRDefault="008463DD" w:rsidP="008463DD">
      <w:pPr>
        <w:pStyle w:val="Paragraphedeliste"/>
        <w:numPr>
          <w:ilvl w:val="0"/>
          <w:numId w:val="10"/>
        </w:numPr>
        <w:rPr>
          <w:b/>
        </w:rPr>
      </w:pPr>
      <w:proofErr w:type="gramStart"/>
      <w:r w:rsidRPr="008463DD">
        <w:rPr>
          <w:b/>
        </w:rPr>
        <w:lastRenderedPageBreak/>
        <w:t>les</w:t>
      </w:r>
      <w:proofErr w:type="gramEnd"/>
      <w:r w:rsidRPr="008463DD">
        <w:rPr>
          <w:b/>
        </w:rPr>
        <w:t xml:space="preserve"> clients abonnés qui ne participent pas (ou participent peu) aux séances spécialisées disponibles dans leur abonnement :</w:t>
      </w:r>
    </w:p>
    <w:p w:rsidR="008463DD" w:rsidRDefault="008463DD" w:rsidP="008463DD">
      <w:pPr>
        <w:pStyle w:val="Paragraphedeliste"/>
        <w:spacing w:before="100" w:beforeAutospacing="1" w:after="100" w:afterAutospacing="1" w:line="240" w:lineRule="auto"/>
        <w:ind w:left="1182"/>
        <w:rPr>
          <w:rFonts w:eastAsia="Times New Roman" w:cs="Times New Roman"/>
          <w:lang w:eastAsia="fr-FR"/>
        </w:rPr>
      </w:pPr>
      <w:r>
        <w:rPr>
          <w:noProof/>
          <w:lang w:eastAsia="fr-FR"/>
        </w:rPr>
        <w:drawing>
          <wp:anchor distT="0" distB="0" distL="114300" distR="114300" simplePos="0" relativeHeight="251669504" behindDoc="0" locked="0" layoutInCell="1" allowOverlap="1" wp14:anchorId="2A153F42" wp14:editId="0C287F1A">
            <wp:simplePos x="0" y="0"/>
            <wp:positionH relativeFrom="column">
              <wp:posOffset>0</wp:posOffset>
            </wp:positionH>
            <wp:positionV relativeFrom="page">
              <wp:posOffset>1437640</wp:posOffset>
            </wp:positionV>
            <wp:extent cx="4781550" cy="4657725"/>
            <wp:effectExtent l="0" t="0" r="0" b="9525"/>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781550" cy="4657725"/>
                    </a:xfrm>
                    <a:prstGeom prst="rect">
                      <a:avLst/>
                    </a:prstGeom>
                  </pic:spPr>
                </pic:pic>
              </a:graphicData>
            </a:graphic>
          </wp:anchor>
        </w:drawing>
      </w:r>
    </w:p>
    <w:p w:rsidR="008463DD" w:rsidRPr="008463DD" w:rsidRDefault="008463DD" w:rsidP="008463DD">
      <w:pPr>
        <w:pStyle w:val="Paragraphedeliste"/>
        <w:spacing w:before="100" w:beforeAutospacing="1" w:after="100" w:afterAutospacing="1" w:line="240" w:lineRule="auto"/>
        <w:ind w:left="1182"/>
        <w:rPr>
          <w:rFonts w:eastAsia="Times New Roman" w:cs="Times New Roman"/>
          <w:lang w:eastAsia="fr-FR"/>
        </w:rPr>
      </w:pPr>
    </w:p>
    <w:p w:rsidR="008463DD" w:rsidRPr="008463DD" w:rsidRDefault="008463DD" w:rsidP="008463DD">
      <w:pPr>
        <w:pStyle w:val="Paragraphedeliste"/>
        <w:numPr>
          <w:ilvl w:val="0"/>
          <w:numId w:val="12"/>
        </w:numPr>
        <w:spacing w:before="100" w:beforeAutospacing="1" w:after="100" w:afterAutospacing="1" w:line="240" w:lineRule="auto"/>
        <w:rPr>
          <w:rFonts w:eastAsia="Times New Roman" w:cs="Times New Roman"/>
          <w:lang w:eastAsia="fr-FR"/>
        </w:rPr>
      </w:pPr>
      <w:r w:rsidRPr="008463DD">
        <w:rPr>
          <w:rFonts w:eastAsia="Times New Roman" w:cs="Times New Roman"/>
          <w:lang w:eastAsia="fr-FR"/>
        </w:rPr>
        <w:t xml:space="preserve">La requête sélectionne les clients dont l’abonnement donne accès à la prestation </w:t>
      </w:r>
      <w:r w:rsidRPr="008463DD">
        <w:rPr>
          <w:rFonts w:eastAsia="Times New Roman" w:cs="Times New Roman"/>
          <w:b/>
          <w:bCs/>
          <w:lang w:eastAsia="fr-FR"/>
        </w:rPr>
        <w:t>« Séances spécialisées »</w:t>
      </w:r>
      <w:r w:rsidRPr="008463DD">
        <w:rPr>
          <w:rFonts w:eastAsia="Times New Roman" w:cs="Times New Roman"/>
          <w:lang w:eastAsia="fr-FR"/>
        </w:rPr>
        <w:t xml:space="preserve"> (jointure </w:t>
      </w:r>
      <w:proofErr w:type="gramStart"/>
      <w:r w:rsidRPr="008463DD">
        <w:rPr>
          <w:rFonts w:eastAsia="Times New Roman" w:cs="Courier New"/>
          <w:lang w:eastAsia="fr-FR"/>
        </w:rPr>
        <w:t>abonnement</w:t>
      </w:r>
      <w:r>
        <w:rPr>
          <w:rFonts w:eastAsia="Times New Roman" w:cs="Times New Roman"/>
          <w:lang w:eastAsia="fr-FR"/>
        </w:rPr>
        <w:t xml:space="preserve"> ,</w:t>
      </w:r>
      <w:proofErr w:type="gramEnd"/>
      <w:r w:rsidRPr="008463DD">
        <w:rPr>
          <w:rFonts w:eastAsia="Times New Roman" w:cs="Times New Roman"/>
          <w:lang w:eastAsia="fr-FR"/>
        </w:rPr>
        <w:t xml:space="preserve"> </w:t>
      </w:r>
      <w:proofErr w:type="spellStart"/>
      <w:r w:rsidRPr="008463DD">
        <w:rPr>
          <w:rFonts w:eastAsia="Times New Roman" w:cs="Courier New"/>
          <w:lang w:eastAsia="fr-FR"/>
        </w:rPr>
        <w:t>abonnement_prestation</w:t>
      </w:r>
      <w:proofErr w:type="spellEnd"/>
      <w:r>
        <w:rPr>
          <w:rFonts w:eastAsia="Times New Roman" w:cs="Times New Roman"/>
          <w:lang w:eastAsia="fr-FR"/>
        </w:rPr>
        <w:t xml:space="preserve"> et</w:t>
      </w:r>
      <w:r w:rsidRPr="008463DD">
        <w:rPr>
          <w:rFonts w:eastAsia="Times New Roman" w:cs="Times New Roman"/>
          <w:lang w:eastAsia="fr-FR"/>
        </w:rPr>
        <w:t xml:space="preserve"> </w:t>
      </w:r>
      <w:r w:rsidRPr="008463DD">
        <w:rPr>
          <w:rFonts w:eastAsia="Times New Roman" w:cs="Courier New"/>
          <w:lang w:eastAsia="fr-FR"/>
        </w:rPr>
        <w:t>prestation</w:t>
      </w:r>
      <w:r w:rsidRPr="008463DD">
        <w:rPr>
          <w:rFonts w:eastAsia="Times New Roman" w:cs="Times New Roman"/>
          <w:lang w:eastAsia="fr-FR"/>
        </w:rPr>
        <w:t>).</w:t>
      </w:r>
    </w:p>
    <w:p w:rsidR="008463DD" w:rsidRPr="008463DD" w:rsidRDefault="008463DD" w:rsidP="008463DD">
      <w:pPr>
        <w:pStyle w:val="Paragraphedeliste"/>
        <w:numPr>
          <w:ilvl w:val="0"/>
          <w:numId w:val="12"/>
        </w:numPr>
        <w:spacing w:before="100" w:beforeAutospacing="1" w:after="100" w:afterAutospacing="1" w:line="240" w:lineRule="auto"/>
        <w:rPr>
          <w:rFonts w:eastAsia="Times New Roman" w:cs="Times New Roman"/>
          <w:lang w:eastAsia="fr-FR"/>
        </w:rPr>
      </w:pPr>
      <w:r w:rsidRPr="008463DD">
        <w:rPr>
          <w:rFonts w:eastAsia="Times New Roman" w:cs="Times New Roman"/>
          <w:lang w:eastAsia="fr-FR"/>
        </w:rPr>
        <w:t xml:space="preserve">Elle relie ensuite ces clients à leurs inscriptions via </w:t>
      </w:r>
      <w:proofErr w:type="spellStart"/>
      <w:r w:rsidRPr="008463DD">
        <w:rPr>
          <w:rFonts w:eastAsia="Times New Roman" w:cs="Courier New"/>
          <w:lang w:eastAsia="fr-FR"/>
        </w:rPr>
        <w:t>inscription_seance_specialisee</w:t>
      </w:r>
      <w:proofErr w:type="spellEnd"/>
      <w:r w:rsidRPr="008463DD">
        <w:rPr>
          <w:rFonts w:eastAsia="Times New Roman" w:cs="Times New Roman"/>
          <w:lang w:eastAsia="fr-FR"/>
        </w:rPr>
        <w:t xml:space="preserve"> et aux séances via </w:t>
      </w:r>
      <w:proofErr w:type="spellStart"/>
      <w:r w:rsidRPr="008463DD">
        <w:rPr>
          <w:rFonts w:eastAsia="Times New Roman" w:cs="Courier New"/>
          <w:lang w:eastAsia="fr-FR"/>
        </w:rPr>
        <w:t>seance_specialisee</w:t>
      </w:r>
      <w:proofErr w:type="spellEnd"/>
      <w:r w:rsidRPr="008463DD">
        <w:rPr>
          <w:rFonts w:eastAsia="Times New Roman" w:cs="Times New Roman"/>
          <w:lang w:eastAsia="fr-FR"/>
        </w:rPr>
        <w:t xml:space="preserve"> (LEFT JOIN pour conserver aussi ceux sans inscription).</w:t>
      </w:r>
    </w:p>
    <w:p w:rsidR="008463DD" w:rsidRPr="008463DD" w:rsidRDefault="008463DD" w:rsidP="008463DD">
      <w:pPr>
        <w:pStyle w:val="Paragraphedeliste"/>
        <w:numPr>
          <w:ilvl w:val="0"/>
          <w:numId w:val="12"/>
        </w:numPr>
        <w:spacing w:before="100" w:beforeAutospacing="1" w:after="100" w:afterAutospacing="1" w:line="240" w:lineRule="auto"/>
        <w:rPr>
          <w:rFonts w:eastAsia="Times New Roman" w:cs="Times New Roman"/>
          <w:lang w:eastAsia="fr-FR"/>
        </w:rPr>
      </w:pPr>
      <w:r w:rsidRPr="008463DD">
        <w:rPr>
          <w:rFonts w:eastAsia="Times New Roman" w:cs="Times New Roman"/>
          <w:lang w:eastAsia="fr-FR"/>
        </w:rPr>
        <w:t xml:space="preserve">Elle ne compte que les séances </w:t>
      </w:r>
      <w:r w:rsidRPr="008463DD">
        <w:rPr>
          <w:rFonts w:eastAsia="Times New Roman" w:cs="Times New Roman"/>
          <w:b/>
          <w:bCs/>
          <w:lang w:eastAsia="fr-FR"/>
        </w:rPr>
        <w:t>incluses dans l’abonnement</w:t>
      </w:r>
      <w:r w:rsidRPr="008463DD">
        <w:rPr>
          <w:rFonts w:eastAsia="Times New Roman" w:cs="Times New Roman"/>
          <w:lang w:eastAsia="fr-FR"/>
        </w:rPr>
        <w:t xml:space="preserve"> grâce aux conditions </w:t>
      </w:r>
      <w:proofErr w:type="spellStart"/>
      <w:proofErr w:type="gramStart"/>
      <w:r w:rsidRPr="008463DD">
        <w:rPr>
          <w:rFonts w:eastAsia="Times New Roman" w:cs="Courier New"/>
          <w:lang w:eastAsia="fr-FR"/>
        </w:rPr>
        <w:t>ss.date</w:t>
      </w:r>
      <w:proofErr w:type="gramEnd"/>
      <w:r w:rsidRPr="008463DD">
        <w:rPr>
          <w:rFonts w:eastAsia="Times New Roman" w:cs="Courier New"/>
          <w:lang w:eastAsia="fr-FR"/>
        </w:rPr>
        <w:t>_seance</w:t>
      </w:r>
      <w:proofErr w:type="spellEnd"/>
      <w:r w:rsidRPr="008463DD">
        <w:rPr>
          <w:rFonts w:eastAsia="Times New Roman" w:cs="Courier New"/>
          <w:lang w:eastAsia="fr-FR"/>
        </w:rPr>
        <w:t xml:space="preserve"> BETWEEN </w:t>
      </w:r>
      <w:proofErr w:type="spellStart"/>
      <w:r w:rsidRPr="008463DD">
        <w:rPr>
          <w:rFonts w:eastAsia="Times New Roman" w:cs="Courier New"/>
          <w:lang w:eastAsia="fr-FR"/>
        </w:rPr>
        <w:t>a.date_debut</w:t>
      </w:r>
      <w:proofErr w:type="spellEnd"/>
      <w:r w:rsidRPr="008463DD">
        <w:rPr>
          <w:rFonts w:eastAsia="Times New Roman" w:cs="Courier New"/>
          <w:lang w:eastAsia="fr-FR"/>
        </w:rPr>
        <w:t xml:space="preserve"> AND </w:t>
      </w:r>
      <w:proofErr w:type="spellStart"/>
      <w:r w:rsidRPr="008463DD">
        <w:rPr>
          <w:rFonts w:eastAsia="Times New Roman" w:cs="Courier New"/>
          <w:lang w:eastAsia="fr-FR"/>
        </w:rPr>
        <w:t>a.date_fin</w:t>
      </w:r>
      <w:proofErr w:type="spellEnd"/>
      <w:r w:rsidRPr="008463DD">
        <w:rPr>
          <w:rFonts w:eastAsia="Times New Roman" w:cs="Times New Roman"/>
          <w:lang w:eastAsia="fr-FR"/>
        </w:rPr>
        <w:t xml:space="preserve"> et </w:t>
      </w:r>
      <w:proofErr w:type="spellStart"/>
      <w:r w:rsidRPr="008463DD">
        <w:rPr>
          <w:rFonts w:eastAsia="Times New Roman" w:cs="Courier New"/>
          <w:lang w:eastAsia="fr-FR"/>
        </w:rPr>
        <w:t>iss.montant</w:t>
      </w:r>
      <w:proofErr w:type="spellEnd"/>
      <w:r w:rsidRPr="008463DD">
        <w:rPr>
          <w:rFonts w:eastAsia="Times New Roman" w:cs="Courier New"/>
          <w:lang w:eastAsia="fr-FR"/>
        </w:rPr>
        <w:t xml:space="preserve"> = 0</w:t>
      </w:r>
      <w:r w:rsidRPr="008463DD">
        <w:rPr>
          <w:rFonts w:eastAsia="Times New Roman" w:cs="Times New Roman"/>
          <w:lang w:eastAsia="fr-FR"/>
        </w:rPr>
        <w:t>.</w:t>
      </w:r>
    </w:p>
    <w:p w:rsidR="008463DD" w:rsidRPr="008463DD" w:rsidRDefault="008463DD" w:rsidP="008463DD">
      <w:pPr>
        <w:pStyle w:val="Paragraphedeliste"/>
        <w:numPr>
          <w:ilvl w:val="0"/>
          <w:numId w:val="12"/>
        </w:numPr>
        <w:spacing w:before="100" w:beforeAutospacing="1" w:after="100" w:afterAutospacing="1" w:line="240" w:lineRule="auto"/>
        <w:rPr>
          <w:rFonts w:eastAsia="Times New Roman" w:cs="Times New Roman"/>
          <w:lang w:eastAsia="fr-FR"/>
        </w:rPr>
      </w:pPr>
      <w:r w:rsidRPr="008463DD">
        <w:rPr>
          <w:rFonts w:eastAsia="Times New Roman" w:cs="Times New Roman"/>
          <w:lang w:eastAsia="fr-FR"/>
        </w:rPr>
        <w:t xml:space="preserve">Le </w:t>
      </w:r>
      <w:r w:rsidRPr="008463DD">
        <w:rPr>
          <w:rFonts w:eastAsia="Times New Roman" w:cs="Courier New"/>
          <w:lang w:eastAsia="fr-FR"/>
        </w:rPr>
        <w:t>COUNT(ss.id)</w:t>
      </w:r>
      <w:r w:rsidRPr="008463DD">
        <w:rPr>
          <w:rFonts w:eastAsia="Times New Roman" w:cs="Times New Roman"/>
          <w:lang w:eastAsia="fr-FR"/>
        </w:rPr>
        <w:t xml:space="preserve"> calcule le nombre de séances spécialisées incluses réellement utilisées par chaque client.</w:t>
      </w:r>
    </w:p>
    <w:p w:rsidR="008463DD" w:rsidRPr="008463DD" w:rsidRDefault="008463DD" w:rsidP="008463DD">
      <w:pPr>
        <w:pStyle w:val="Paragraphedeliste"/>
        <w:numPr>
          <w:ilvl w:val="0"/>
          <w:numId w:val="12"/>
        </w:numPr>
        <w:spacing w:before="100" w:beforeAutospacing="1" w:after="100" w:afterAutospacing="1" w:line="240" w:lineRule="auto"/>
        <w:rPr>
          <w:rFonts w:eastAsia="Times New Roman" w:cs="Times New Roman"/>
          <w:lang w:eastAsia="fr-FR"/>
        </w:rPr>
      </w:pPr>
      <w:r w:rsidRPr="008463DD">
        <w:rPr>
          <w:rFonts w:eastAsia="Times New Roman" w:cs="Times New Roman"/>
          <w:lang w:eastAsia="fr-FR"/>
        </w:rPr>
        <w:t xml:space="preserve">La clause </w:t>
      </w:r>
      <w:r w:rsidRPr="008463DD">
        <w:rPr>
          <w:rFonts w:eastAsia="Times New Roman" w:cs="Courier New"/>
          <w:lang w:eastAsia="fr-FR"/>
        </w:rPr>
        <w:t>HAVING COUNT(ss.id) &lt;= 1</w:t>
      </w:r>
      <w:r w:rsidRPr="008463DD">
        <w:rPr>
          <w:rFonts w:eastAsia="Times New Roman" w:cs="Times New Roman"/>
          <w:lang w:eastAsia="fr-FR"/>
        </w:rPr>
        <w:t xml:space="preserve"> filtre les clients qui ne participent pas ou participent peu (0 ou 1 séance).</w:t>
      </w:r>
    </w:p>
    <w:p w:rsidR="008463DD" w:rsidRDefault="008463DD" w:rsidP="008463DD">
      <w:pPr>
        <w:pStyle w:val="Paragraphedeliste"/>
        <w:numPr>
          <w:ilvl w:val="0"/>
          <w:numId w:val="12"/>
        </w:numPr>
        <w:spacing w:before="100" w:beforeAutospacing="1" w:after="100" w:afterAutospacing="1" w:line="240" w:lineRule="auto"/>
        <w:rPr>
          <w:rFonts w:eastAsia="Times New Roman" w:cs="Times New Roman"/>
          <w:lang w:eastAsia="fr-FR"/>
        </w:rPr>
      </w:pPr>
      <w:r w:rsidRPr="008463DD">
        <w:rPr>
          <w:rFonts w:eastAsia="Times New Roman" w:cs="Courier New"/>
          <w:lang w:eastAsia="fr-FR"/>
        </w:rPr>
        <w:t>ORDER BY c.id</w:t>
      </w:r>
      <w:r w:rsidRPr="008463DD">
        <w:rPr>
          <w:rFonts w:eastAsia="Times New Roman" w:cs="Times New Roman"/>
          <w:lang w:eastAsia="fr-FR"/>
        </w:rPr>
        <w:t xml:space="preserve"> trie l’affichage des résultats par identifiant de client.</w:t>
      </w:r>
    </w:p>
    <w:p w:rsidR="008463DD" w:rsidRPr="008463DD" w:rsidRDefault="008463DD" w:rsidP="008463DD">
      <w:pPr>
        <w:spacing w:before="100" w:beforeAutospacing="1" w:after="100" w:afterAutospacing="1" w:line="240" w:lineRule="auto"/>
        <w:rPr>
          <w:rFonts w:eastAsia="Times New Roman" w:cs="Times New Roman"/>
          <w:lang w:eastAsia="fr-FR"/>
        </w:rPr>
      </w:pPr>
      <w:r>
        <w:rPr>
          <w:rFonts w:eastAsia="Times New Roman" w:cs="Times New Roman"/>
          <w:lang w:eastAsia="fr-FR"/>
        </w:rPr>
        <w:t xml:space="preserve">Le script SQL, l’ensemble des requêtes et le code java fournis en annexe.                                                                                                                                            </w:t>
      </w:r>
    </w:p>
    <w:p w:rsidR="008463DD" w:rsidRDefault="008463DD" w:rsidP="0013440A"/>
    <w:p w:rsidR="008463DD" w:rsidRDefault="008463DD" w:rsidP="0013440A"/>
    <w:p w:rsidR="008463DD" w:rsidRDefault="008463DD" w:rsidP="0013440A"/>
    <w:p w:rsidR="0013440A" w:rsidRDefault="008463DD" w:rsidP="008463DD">
      <w:pPr>
        <w:pStyle w:val="Titre1"/>
      </w:pPr>
      <w:bookmarkStart w:id="23" w:name="_Toc216487784"/>
      <w:r>
        <w:lastRenderedPageBreak/>
        <w:t>Conclusion</w:t>
      </w:r>
      <w:bookmarkEnd w:id="23"/>
    </w:p>
    <w:p w:rsidR="008463DD" w:rsidRPr="008463DD" w:rsidRDefault="008463DD" w:rsidP="008463DD"/>
    <w:p w:rsidR="008463DD" w:rsidRPr="008463DD" w:rsidRDefault="008463DD" w:rsidP="008463DD">
      <w:pPr>
        <w:pStyle w:val="NormalWeb"/>
        <w:rPr>
          <w:rFonts w:asciiTheme="minorHAnsi" w:hAnsiTheme="minorHAnsi"/>
          <w:sz w:val="22"/>
          <w:szCs w:val="22"/>
        </w:rPr>
      </w:pPr>
      <w:r w:rsidRPr="008463DD">
        <w:rPr>
          <w:rFonts w:asciiTheme="minorHAnsi" w:hAnsiTheme="minorHAnsi"/>
          <w:sz w:val="22"/>
          <w:szCs w:val="22"/>
        </w:rPr>
        <w:t>Ce projet m’a permis d’appliquer concrètement les notions de modélisation et d’interrogation de bases de données relationnelles à travers le langage SQL et l’utilisation de PostgreSQL. La conception du schéma et l’écriture des requêtes ont permis de répondre à des problématiques réelles liées à la gestion d’une salle de sport.</w:t>
      </w:r>
    </w:p>
    <w:p w:rsidR="008463DD" w:rsidRPr="008463DD" w:rsidRDefault="008463DD" w:rsidP="008463DD">
      <w:pPr>
        <w:pStyle w:val="NormalWeb"/>
        <w:rPr>
          <w:rFonts w:asciiTheme="minorHAnsi" w:hAnsiTheme="minorHAnsi"/>
          <w:sz w:val="22"/>
          <w:szCs w:val="22"/>
        </w:rPr>
      </w:pPr>
      <w:r w:rsidRPr="008463DD">
        <w:rPr>
          <w:rFonts w:asciiTheme="minorHAnsi" w:hAnsiTheme="minorHAnsi"/>
          <w:sz w:val="22"/>
          <w:szCs w:val="22"/>
        </w:rPr>
        <w:t xml:space="preserve">L’intégration de la base de données avec une application Java via JDBC m’a également aidé à mieux comprendre le lien entre une application et une base de données. </w:t>
      </w:r>
    </w:p>
    <w:p w:rsidR="008463DD" w:rsidRPr="008463DD" w:rsidRDefault="008463DD" w:rsidP="008463DD">
      <w:pPr>
        <w:pStyle w:val="NormalWeb"/>
        <w:rPr>
          <w:rFonts w:asciiTheme="minorHAnsi" w:hAnsiTheme="minorHAnsi"/>
          <w:sz w:val="22"/>
          <w:szCs w:val="22"/>
        </w:rPr>
      </w:pPr>
      <w:r w:rsidRPr="008463DD">
        <w:rPr>
          <w:rFonts w:asciiTheme="minorHAnsi" w:hAnsiTheme="minorHAnsi"/>
          <w:sz w:val="22"/>
          <w:szCs w:val="22"/>
        </w:rPr>
        <w:t>Ce travail m’a enfin permis de renforcer mon autonomie dans l’analyse d’un sujet et dans la mise en œuvre de solutions cohérentes et fonctionnelles.</w:t>
      </w:r>
    </w:p>
    <w:p w:rsidR="0013440A" w:rsidRPr="0013440A" w:rsidRDefault="0013440A" w:rsidP="0013440A"/>
    <w:sectPr w:rsidR="0013440A" w:rsidRPr="0013440A">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1956" w:rsidRDefault="003D1956" w:rsidP="00136CAB">
      <w:pPr>
        <w:spacing w:after="0" w:line="240" w:lineRule="auto"/>
      </w:pPr>
      <w:r>
        <w:separator/>
      </w:r>
    </w:p>
  </w:endnote>
  <w:endnote w:type="continuationSeparator" w:id="0">
    <w:p w:rsidR="003D1956" w:rsidRDefault="003D1956" w:rsidP="00136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0854006"/>
      <w:docPartObj>
        <w:docPartGallery w:val="Page Numbers (Bottom of Page)"/>
        <w:docPartUnique/>
      </w:docPartObj>
    </w:sdtPr>
    <w:sdtEndPr/>
    <w:sdtContent>
      <w:p w:rsidR="008463DD" w:rsidRDefault="008463DD">
        <w:pPr>
          <w:pStyle w:val="Pieddepage"/>
          <w:jc w:val="center"/>
        </w:pPr>
        <w:r>
          <w:fldChar w:fldCharType="begin"/>
        </w:r>
        <w:r>
          <w:instrText>PAGE   \* MERGEFORMAT</w:instrText>
        </w:r>
        <w:r>
          <w:fldChar w:fldCharType="separate"/>
        </w:r>
        <w:r w:rsidR="00C15603">
          <w:rPr>
            <w:noProof/>
          </w:rPr>
          <w:t>3</w:t>
        </w:r>
        <w:r>
          <w:fldChar w:fldCharType="end"/>
        </w:r>
      </w:p>
    </w:sdtContent>
  </w:sdt>
  <w:p w:rsidR="008463DD" w:rsidRDefault="008463D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1956" w:rsidRDefault="003D1956" w:rsidP="00136CAB">
      <w:pPr>
        <w:spacing w:after="0" w:line="240" w:lineRule="auto"/>
      </w:pPr>
      <w:r>
        <w:separator/>
      </w:r>
    </w:p>
  </w:footnote>
  <w:footnote w:type="continuationSeparator" w:id="0">
    <w:p w:rsidR="003D1956" w:rsidRDefault="003D1956" w:rsidP="00136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871C3"/>
    <w:multiLevelType w:val="hybridMultilevel"/>
    <w:tmpl w:val="47D65A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337E87"/>
    <w:multiLevelType w:val="multilevel"/>
    <w:tmpl w:val="894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625FC"/>
    <w:multiLevelType w:val="hybridMultilevel"/>
    <w:tmpl w:val="F8C40D94"/>
    <w:lvl w:ilvl="0" w:tplc="040C0001">
      <w:start w:val="1"/>
      <w:numFmt w:val="bullet"/>
      <w:lvlText w:val=""/>
      <w:lvlJc w:val="left"/>
      <w:pPr>
        <w:ind w:left="1182" w:hanging="360"/>
      </w:pPr>
      <w:rPr>
        <w:rFonts w:ascii="Symbol" w:hAnsi="Symbol" w:hint="default"/>
      </w:rPr>
    </w:lvl>
    <w:lvl w:ilvl="1" w:tplc="040C0003" w:tentative="1">
      <w:start w:val="1"/>
      <w:numFmt w:val="bullet"/>
      <w:lvlText w:val="o"/>
      <w:lvlJc w:val="left"/>
      <w:pPr>
        <w:ind w:left="1902" w:hanging="360"/>
      </w:pPr>
      <w:rPr>
        <w:rFonts w:ascii="Courier New" w:hAnsi="Courier New" w:cs="Courier New" w:hint="default"/>
      </w:rPr>
    </w:lvl>
    <w:lvl w:ilvl="2" w:tplc="040C0005" w:tentative="1">
      <w:start w:val="1"/>
      <w:numFmt w:val="bullet"/>
      <w:lvlText w:val=""/>
      <w:lvlJc w:val="left"/>
      <w:pPr>
        <w:ind w:left="2622" w:hanging="360"/>
      </w:pPr>
      <w:rPr>
        <w:rFonts w:ascii="Wingdings" w:hAnsi="Wingdings" w:hint="default"/>
      </w:rPr>
    </w:lvl>
    <w:lvl w:ilvl="3" w:tplc="040C0001" w:tentative="1">
      <w:start w:val="1"/>
      <w:numFmt w:val="bullet"/>
      <w:lvlText w:val=""/>
      <w:lvlJc w:val="left"/>
      <w:pPr>
        <w:ind w:left="3342" w:hanging="360"/>
      </w:pPr>
      <w:rPr>
        <w:rFonts w:ascii="Symbol" w:hAnsi="Symbol" w:hint="default"/>
      </w:rPr>
    </w:lvl>
    <w:lvl w:ilvl="4" w:tplc="040C0003" w:tentative="1">
      <w:start w:val="1"/>
      <w:numFmt w:val="bullet"/>
      <w:lvlText w:val="o"/>
      <w:lvlJc w:val="left"/>
      <w:pPr>
        <w:ind w:left="4062" w:hanging="360"/>
      </w:pPr>
      <w:rPr>
        <w:rFonts w:ascii="Courier New" w:hAnsi="Courier New" w:cs="Courier New" w:hint="default"/>
      </w:rPr>
    </w:lvl>
    <w:lvl w:ilvl="5" w:tplc="040C0005" w:tentative="1">
      <w:start w:val="1"/>
      <w:numFmt w:val="bullet"/>
      <w:lvlText w:val=""/>
      <w:lvlJc w:val="left"/>
      <w:pPr>
        <w:ind w:left="4782" w:hanging="360"/>
      </w:pPr>
      <w:rPr>
        <w:rFonts w:ascii="Wingdings" w:hAnsi="Wingdings" w:hint="default"/>
      </w:rPr>
    </w:lvl>
    <w:lvl w:ilvl="6" w:tplc="040C0001" w:tentative="1">
      <w:start w:val="1"/>
      <w:numFmt w:val="bullet"/>
      <w:lvlText w:val=""/>
      <w:lvlJc w:val="left"/>
      <w:pPr>
        <w:ind w:left="5502" w:hanging="360"/>
      </w:pPr>
      <w:rPr>
        <w:rFonts w:ascii="Symbol" w:hAnsi="Symbol" w:hint="default"/>
      </w:rPr>
    </w:lvl>
    <w:lvl w:ilvl="7" w:tplc="040C0003" w:tentative="1">
      <w:start w:val="1"/>
      <w:numFmt w:val="bullet"/>
      <w:lvlText w:val="o"/>
      <w:lvlJc w:val="left"/>
      <w:pPr>
        <w:ind w:left="6222" w:hanging="360"/>
      </w:pPr>
      <w:rPr>
        <w:rFonts w:ascii="Courier New" w:hAnsi="Courier New" w:cs="Courier New" w:hint="default"/>
      </w:rPr>
    </w:lvl>
    <w:lvl w:ilvl="8" w:tplc="040C0005" w:tentative="1">
      <w:start w:val="1"/>
      <w:numFmt w:val="bullet"/>
      <w:lvlText w:val=""/>
      <w:lvlJc w:val="left"/>
      <w:pPr>
        <w:ind w:left="6942" w:hanging="360"/>
      </w:pPr>
      <w:rPr>
        <w:rFonts w:ascii="Wingdings" w:hAnsi="Wingdings" w:hint="default"/>
      </w:rPr>
    </w:lvl>
  </w:abstractNum>
  <w:abstractNum w:abstractNumId="3" w15:restartNumberingAfterBreak="0">
    <w:nsid w:val="214F089B"/>
    <w:multiLevelType w:val="multilevel"/>
    <w:tmpl w:val="8B7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E2E2D"/>
    <w:multiLevelType w:val="hybridMultilevel"/>
    <w:tmpl w:val="82F42AA0"/>
    <w:lvl w:ilvl="0" w:tplc="E37EF0B8">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C196FEC"/>
    <w:multiLevelType w:val="hybridMultilevel"/>
    <w:tmpl w:val="3F8C4940"/>
    <w:lvl w:ilvl="0" w:tplc="040C0001">
      <w:start w:val="1"/>
      <w:numFmt w:val="bullet"/>
      <w:lvlText w:val=""/>
      <w:lvlJc w:val="left"/>
      <w:pPr>
        <w:ind w:left="766" w:hanging="360"/>
      </w:pPr>
      <w:rPr>
        <w:rFonts w:ascii="Symbol" w:hAnsi="Symbo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6" w15:restartNumberingAfterBreak="0">
    <w:nsid w:val="45C302E4"/>
    <w:multiLevelType w:val="multilevel"/>
    <w:tmpl w:val="3464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9060A"/>
    <w:multiLevelType w:val="multilevel"/>
    <w:tmpl w:val="A33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F6E2C"/>
    <w:multiLevelType w:val="hybridMultilevel"/>
    <w:tmpl w:val="A3EC03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81D31C9"/>
    <w:multiLevelType w:val="multilevel"/>
    <w:tmpl w:val="6DE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D005E"/>
    <w:multiLevelType w:val="multilevel"/>
    <w:tmpl w:val="747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64A2F"/>
    <w:multiLevelType w:val="multilevel"/>
    <w:tmpl w:val="748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0"/>
  </w:num>
  <w:num w:numId="4">
    <w:abstractNumId w:val="1"/>
  </w:num>
  <w:num w:numId="5">
    <w:abstractNumId w:val="9"/>
  </w:num>
  <w:num w:numId="6">
    <w:abstractNumId w:val="7"/>
  </w:num>
  <w:num w:numId="7">
    <w:abstractNumId w:val="11"/>
  </w:num>
  <w:num w:numId="8">
    <w:abstractNumId w:val="3"/>
  </w:num>
  <w:num w:numId="9">
    <w:abstractNumId w:val="5"/>
  </w:num>
  <w:num w:numId="10">
    <w:abstractNumId w:val="8"/>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0FD"/>
    <w:rsid w:val="00001DBB"/>
    <w:rsid w:val="00040C00"/>
    <w:rsid w:val="0004682A"/>
    <w:rsid w:val="00066FDE"/>
    <w:rsid w:val="00095095"/>
    <w:rsid w:val="000A7D70"/>
    <w:rsid w:val="0013440A"/>
    <w:rsid w:val="00136CAB"/>
    <w:rsid w:val="00154772"/>
    <w:rsid w:val="00197D45"/>
    <w:rsid w:val="001B2A12"/>
    <w:rsid w:val="001B443C"/>
    <w:rsid w:val="001F5A02"/>
    <w:rsid w:val="0020724A"/>
    <w:rsid w:val="00273160"/>
    <w:rsid w:val="002B20D7"/>
    <w:rsid w:val="003232B8"/>
    <w:rsid w:val="00385396"/>
    <w:rsid w:val="003D1956"/>
    <w:rsid w:val="003F2F87"/>
    <w:rsid w:val="004B3487"/>
    <w:rsid w:val="004B3B99"/>
    <w:rsid w:val="004E4334"/>
    <w:rsid w:val="00554FE3"/>
    <w:rsid w:val="00567FCD"/>
    <w:rsid w:val="005912B9"/>
    <w:rsid w:val="005924D1"/>
    <w:rsid w:val="005F4ADD"/>
    <w:rsid w:val="00653188"/>
    <w:rsid w:val="00662F55"/>
    <w:rsid w:val="00697695"/>
    <w:rsid w:val="006A645F"/>
    <w:rsid w:val="006C4924"/>
    <w:rsid w:val="006C50FD"/>
    <w:rsid w:val="006C5BD7"/>
    <w:rsid w:val="006D6B25"/>
    <w:rsid w:val="00756822"/>
    <w:rsid w:val="00774322"/>
    <w:rsid w:val="00784EC4"/>
    <w:rsid w:val="00787150"/>
    <w:rsid w:val="0081064B"/>
    <w:rsid w:val="008463DD"/>
    <w:rsid w:val="00871995"/>
    <w:rsid w:val="0088473A"/>
    <w:rsid w:val="00896AB0"/>
    <w:rsid w:val="009A549A"/>
    <w:rsid w:val="00A34F3D"/>
    <w:rsid w:val="00A92C11"/>
    <w:rsid w:val="00AC646A"/>
    <w:rsid w:val="00AF6FA4"/>
    <w:rsid w:val="00B6241A"/>
    <w:rsid w:val="00B633E4"/>
    <w:rsid w:val="00B6554E"/>
    <w:rsid w:val="00BB0401"/>
    <w:rsid w:val="00BB1F0A"/>
    <w:rsid w:val="00BD0D14"/>
    <w:rsid w:val="00BD20CB"/>
    <w:rsid w:val="00C15603"/>
    <w:rsid w:val="00C1754E"/>
    <w:rsid w:val="00C2116D"/>
    <w:rsid w:val="00C41591"/>
    <w:rsid w:val="00C47316"/>
    <w:rsid w:val="00CC3A86"/>
    <w:rsid w:val="00DF4B95"/>
    <w:rsid w:val="00E47889"/>
    <w:rsid w:val="00E751C3"/>
    <w:rsid w:val="00EA2BE2"/>
    <w:rsid w:val="00F8662E"/>
    <w:rsid w:val="00FE2E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0BF3"/>
  <w15:chartTrackingRefBased/>
  <w15:docId w15:val="{9F4BD2CA-1269-49E4-9867-2033AB79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6CAB"/>
  </w:style>
  <w:style w:type="paragraph" w:styleId="Titre1">
    <w:name w:val="heading 1"/>
    <w:basedOn w:val="Normal"/>
    <w:next w:val="Normal"/>
    <w:link w:val="Titre1Car"/>
    <w:uiPriority w:val="9"/>
    <w:qFormat/>
    <w:rsid w:val="00BB0401"/>
    <w:pPr>
      <w:keepNext/>
      <w:keepLines/>
      <w:numPr>
        <w:numId w:val="1"/>
      </w:numPr>
      <w:spacing w:before="240" w:after="0"/>
      <w:jc w:val="center"/>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B624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3853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36CAB"/>
    <w:pPr>
      <w:tabs>
        <w:tab w:val="center" w:pos="4536"/>
        <w:tab w:val="right" w:pos="9072"/>
      </w:tabs>
      <w:spacing w:after="0" w:line="240" w:lineRule="auto"/>
    </w:pPr>
  </w:style>
  <w:style w:type="character" w:customStyle="1" w:styleId="En-tteCar">
    <w:name w:val="En-tête Car"/>
    <w:basedOn w:val="Policepardfaut"/>
    <w:link w:val="En-tte"/>
    <w:uiPriority w:val="99"/>
    <w:rsid w:val="00136CAB"/>
  </w:style>
  <w:style w:type="paragraph" w:styleId="Pieddepage">
    <w:name w:val="footer"/>
    <w:basedOn w:val="Normal"/>
    <w:link w:val="PieddepageCar"/>
    <w:uiPriority w:val="99"/>
    <w:unhideWhenUsed/>
    <w:rsid w:val="00136C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6CAB"/>
  </w:style>
  <w:style w:type="character" w:customStyle="1" w:styleId="Titre1Car">
    <w:name w:val="Titre 1 Car"/>
    <w:basedOn w:val="Policepardfaut"/>
    <w:link w:val="Titre1"/>
    <w:uiPriority w:val="9"/>
    <w:rsid w:val="00BB0401"/>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BB0401"/>
    <w:pPr>
      <w:numPr>
        <w:numId w:val="0"/>
      </w:numPr>
      <w:jc w:val="left"/>
      <w:outlineLvl w:val="9"/>
    </w:pPr>
    <w:rPr>
      <w:lang w:eastAsia="fr-FR"/>
    </w:rPr>
  </w:style>
  <w:style w:type="paragraph" w:styleId="TM1">
    <w:name w:val="toc 1"/>
    <w:basedOn w:val="Normal"/>
    <w:next w:val="Normal"/>
    <w:autoRedefine/>
    <w:uiPriority w:val="39"/>
    <w:unhideWhenUsed/>
    <w:rsid w:val="008463DD"/>
    <w:pPr>
      <w:tabs>
        <w:tab w:val="left" w:pos="440"/>
        <w:tab w:val="right" w:leader="dot" w:pos="9062"/>
      </w:tabs>
      <w:spacing w:after="100"/>
    </w:pPr>
  </w:style>
  <w:style w:type="character" w:styleId="Lienhypertexte">
    <w:name w:val="Hyperlink"/>
    <w:basedOn w:val="Policepardfaut"/>
    <w:uiPriority w:val="99"/>
    <w:unhideWhenUsed/>
    <w:rsid w:val="00BB0401"/>
    <w:rPr>
      <w:color w:val="0563C1" w:themeColor="hyperlink"/>
      <w:u w:val="single"/>
    </w:rPr>
  </w:style>
  <w:style w:type="paragraph" w:styleId="NormalWeb">
    <w:name w:val="Normal (Web)"/>
    <w:basedOn w:val="Normal"/>
    <w:uiPriority w:val="99"/>
    <w:unhideWhenUsed/>
    <w:rsid w:val="00554FE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54FE3"/>
    <w:rPr>
      <w:b/>
      <w:bCs/>
    </w:rPr>
  </w:style>
  <w:style w:type="character" w:customStyle="1" w:styleId="Titre2Car">
    <w:name w:val="Titre 2 Car"/>
    <w:basedOn w:val="Policepardfaut"/>
    <w:link w:val="Titre2"/>
    <w:uiPriority w:val="9"/>
    <w:rsid w:val="00B6241A"/>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385396"/>
    <w:rPr>
      <w:rFonts w:asciiTheme="majorHAnsi" w:eastAsiaTheme="majorEastAsia" w:hAnsiTheme="majorHAnsi" w:cstheme="majorBidi"/>
      <w:color w:val="1F4D78" w:themeColor="accent1" w:themeShade="7F"/>
      <w:sz w:val="24"/>
      <w:szCs w:val="24"/>
    </w:rPr>
  </w:style>
  <w:style w:type="paragraph" w:styleId="TM2">
    <w:name w:val="toc 2"/>
    <w:basedOn w:val="Normal"/>
    <w:next w:val="Normal"/>
    <w:autoRedefine/>
    <w:uiPriority w:val="39"/>
    <w:unhideWhenUsed/>
    <w:rsid w:val="00784EC4"/>
    <w:pPr>
      <w:spacing w:after="100"/>
      <w:ind w:left="220"/>
    </w:pPr>
  </w:style>
  <w:style w:type="paragraph" w:styleId="TM3">
    <w:name w:val="toc 3"/>
    <w:basedOn w:val="Normal"/>
    <w:next w:val="Normal"/>
    <w:autoRedefine/>
    <w:uiPriority w:val="39"/>
    <w:unhideWhenUsed/>
    <w:rsid w:val="00784EC4"/>
    <w:pPr>
      <w:spacing w:after="100"/>
      <w:ind w:left="440"/>
    </w:pPr>
  </w:style>
  <w:style w:type="character" w:styleId="CodeHTML">
    <w:name w:val="HTML Code"/>
    <w:basedOn w:val="Policepardfaut"/>
    <w:uiPriority w:val="99"/>
    <w:semiHidden/>
    <w:unhideWhenUsed/>
    <w:rsid w:val="00871995"/>
    <w:rPr>
      <w:rFonts w:ascii="Courier New" w:eastAsia="Times New Roman" w:hAnsi="Courier New" w:cs="Courier New"/>
      <w:sz w:val="20"/>
      <w:szCs w:val="20"/>
    </w:rPr>
  </w:style>
  <w:style w:type="paragraph" w:styleId="Sous-titre">
    <w:name w:val="Subtitle"/>
    <w:basedOn w:val="Normal"/>
    <w:next w:val="Normal"/>
    <w:link w:val="Sous-titreCar"/>
    <w:uiPriority w:val="11"/>
    <w:qFormat/>
    <w:rsid w:val="002B20D7"/>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2B20D7"/>
    <w:rPr>
      <w:rFonts w:eastAsiaTheme="minorEastAsia"/>
      <w:color w:val="5A5A5A" w:themeColor="text1" w:themeTint="A5"/>
      <w:spacing w:val="15"/>
    </w:rPr>
  </w:style>
  <w:style w:type="character" w:styleId="Lienhypertextesuivivisit">
    <w:name w:val="FollowedHyperlink"/>
    <w:basedOn w:val="Policepardfaut"/>
    <w:uiPriority w:val="99"/>
    <w:semiHidden/>
    <w:unhideWhenUsed/>
    <w:rsid w:val="00AF6FA4"/>
    <w:rPr>
      <w:color w:val="954F72" w:themeColor="followedHyperlink"/>
      <w:u w:val="single"/>
    </w:rPr>
  </w:style>
  <w:style w:type="paragraph" w:styleId="Paragraphedeliste">
    <w:name w:val="List Paragraph"/>
    <w:basedOn w:val="Normal"/>
    <w:uiPriority w:val="34"/>
    <w:qFormat/>
    <w:rsid w:val="002072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574">
      <w:bodyDiv w:val="1"/>
      <w:marLeft w:val="0"/>
      <w:marRight w:val="0"/>
      <w:marTop w:val="0"/>
      <w:marBottom w:val="0"/>
      <w:divBdr>
        <w:top w:val="none" w:sz="0" w:space="0" w:color="auto"/>
        <w:left w:val="none" w:sz="0" w:space="0" w:color="auto"/>
        <w:bottom w:val="none" w:sz="0" w:space="0" w:color="auto"/>
        <w:right w:val="none" w:sz="0" w:space="0" w:color="auto"/>
      </w:divBdr>
    </w:div>
    <w:div w:id="159859274">
      <w:bodyDiv w:val="1"/>
      <w:marLeft w:val="0"/>
      <w:marRight w:val="0"/>
      <w:marTop w:val="0"/>
      <w:marBottom w:val="0"/>
      <w:divBdr>
        <w:top w:val="none" w:sz="0" w:space="0" w:color="auto"/>
        <w:left w:val="none" w:sz="0" w:space="0" w:color="auto"/>
        <w:bottom w:val="none" w:sz="0" w:space="0" w:color="auto"/>
        <w:right w:val="none" w:sz="0" w:space="0" w:color="auto"/>
      </w:divBdr>
    </w:div>
    <w:div w:id="236481644">
      <w:bodyDiv w:val="1"/>
      <w:marLeft w:val="0"/>
      <w:marRight w:val="0"/>
      <w:marTop w:val="0"/>
      <w:marBottom w:val="0"/>
      <w:divBdr>
        <w:top w:val="none" w:sz="0" w:space="0" w:color="auto"/>
        <w:left w:val="none" w:sz="0" w:space="0" w:color="auto"/>
        <w:bottom w:val="none" w:sz="0" w:space="0" w:color="auto"/>
        <w:right w:val="none" w:sz="0" w:space="0" w:color="auto"/>
      </w:divBdr>
    </w:div>
    <w:div w:id="242842119">
      <w:bodyDiv w:val="1"/>
      <w:marLeft w:val="0"/>
      <w:marRight w:val="0"/>
      <w:marTop w:val="0"/>
      <w:marBottom w:val="0"/>
      <w:divBdr>
        <w:top w:val="none" w:sz="0" w:space="0" w:color="auto"/>
        <w:left w:val="none" w:sz="0" w:space="0" w:color="auto"/>
        <w:bottom w:val="none" w:sz="0" w:space="0" w:color="auto"/>
        <w:right w:val="none" w:sz="0" w:space="0" w:color="auto"/>
      </w:divBdr>
    </w:div>
    <w:div w:id="360672057">
      <w:bodyDiv w:val="1"/>
      <w:marLeft w:val="0"/>
      <w:marRight w:val="0"/>
      <w:marTop w:val="0"/>
      <w:marBottom w:val="0"/>
      <w:divBdr>
        <w:top w:val="none" w:sz="0" w:space="0" w:color="auto"/>
        <w:left w:val="none" w:sz="0" w:space="0" w:color="auto"/>
        <w:bottom w:val="none" w:sz="0" w:space="0" w:color="auto"/>
        <w:right w:val="none" w:sz="0" w:space="0" w:color="auto"/>
      </w:divBdr>
      <w:divsChild>
        <w:div w:id="73017327">
          <w:marLeft w:val="0"/>
          <w:marRight w:val="0"/>
          <w:marTop w:val="0"/>
          <w:marBottom w:val="0"/>
          <w:divBdr>
            <w:top w:val="none" w:sz="0" w:space="0" w:color="auto"/>
            <w:left w:val="none" w:sz="0" w:space="0" w:color="auto"/>
            <w:bottom w:val="none" w:sz="0" w:space="0" w:color="auto"/>
            <w:right w:val="none" w:sz="0" w:space="0" w:color="auto"/>
          </w:divBdr>
          <w:divsChild>
            <w:div w:id="1425347298">
              <w:marLeft w:val="0"/>
              <w:marRight w:val="0"/>
              <w:marTop w:val="0"/>
              <w:marBottom w:val="0"/>
              <w:divBdr>
                <w:top w:val="none" w:sz="0" w:space="0" w:color="auto"/>
                <w:left w:val="none" w:sz="0" w:space="0" w:color="auto"/>
                <w:bottom w:val="none" w:sz="0" w:space="0" w:color="auto"/>
                <w:right w:val="none" w:sz="0" w:space="0" w:color="auto"/>
              </w:divBdr>
              <w:divsChild>
                <w:div w:id="283124033">
                  <w:marLeft w:val="0"/>
                  <w:marRight w:val="0"/>
                  <w:marTop w:val="0"/>
                  <w:marBottom w:val="0"/>
                  <w:divBdr>
                    <w:top w:val="none" w:sz="0" w:space="0" w:color="auto"/>
                    <w:left w:val="none" w:sz="0" w:space="0" w:color="auto"/>
                    <w:bottom w:val="none" w:sz="0" w:space="0" w:color="auto"/>
                    <w:right w:val="none" w:sz="0" w:space="0" w:color="auto"/>
                  </w:divBdr>
                  <w:divsChild>
                    <w:div w:id="1132479266">
                      <w:marLeft w:val="0"/>
                      <w:marRight w:val="0"/>
                      <w:marTop w:val="0"/>
                      <w:marBottom w:val="0"/>
                      <w:divBdr>
                        <w:top w:val="none" w:sz="0" w:space="0" w:color="auto"/>
                        <w:left w:val="none" w:sz="0" w:space="0" w:color="auto"/>
                        <w:bottom w:val="none" w:sz="0" w:space="0" w:color="auto"/>
                        <w:right w:val="none" w:sz="0" w:space="0" w:color="auto"/>
                      </w:divBdr>
                      <w:divsChild>
                        <w:div w:id="984627309">
                          <w:marLeft w:val="0"/>
                          <w:marRight w:val="0"/>
                          <w:marTop w:val="0"/>
                          <w:marBottom w:val="0"/>
                          <w:divBdr>
                            <w:top w:val="none" w:sz="0" w:space="0" w:color="auto"/>
                            <w:left w:val="none" w:sz="0" w:space="0" w:color="auto"/>
                            <w:bottom w:val="none" w:sz="0" w:space="0" w:color="auto"/>
                            <w:right w:val="none" w:sz="0" w:space="0" w:color="auto"/>
                          </w:divBdr>
                          <w:divsChild>
                            <w:div w:id="2125878336">
                              <w:marLeft w:val="0"/>
                              <w:marRight w:val="0"/>
                              <w:marTop w:val="0"/>
                              <w:marBottom w:val="0"/>
                              <w:divBdr>
                                <w:top w:val="none" w:sz="0" w:space="0" w:color="auto"/>
                                <w:left w:val="none" w:sz="0" w:space="0" w:color="auto"/>
                                <w:bottom w:val="none" w:sz="0" w:space="0" w:color="auto"/>
                                <w:right w:val="none" w:sz="0" w:space="0" w:color="auto"/>
                              </w:divBdr>
                              <w:divsChild>
                                <w:div w:id="12525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385766">
      <w:bodyDiv w:val="1"/>
      <w:marLeft w:val="0"/>
      <w:marRight w:val="0"/>
      <w:marTop w:val="0"/>
      <w:marBottom w:val="0"/>
      <w:divBdr>
        <w:top w:val="none" w:sz="0" w:space="0" w:color="auto"/>
        <w:left w:val="none" w:sz="0" w:space="0" w:color="auto"/>
        <w:bottom w:val="none" w:sz="0" w:space="0" w:color="auto"/>
        <w:right w:val="none" w:sz="0" w:space="0" w:color="auto"/>
      </w:divBdr>
    </w:div>
    <w:div w:id="670374504">
      <w:bodyDiv w:val="1"/>
      <w:marLeft w:val="0"/>
      <w:marRight w:val="0"/>
      <w:marTop w:val="0"/>
      <w:marBottom w:val="0"/>
      <w:divBdr>
        <w:top w:val="none" w:sz="0" w:space="0" w:color="auto"/>
        <w:left w:val="none" w:sz="0" w:space="0" w:color="auto"/>
        <w:bottom w:val="none" w:sz="0" w:space="0" w:color="auto"/>
        <w:right w:val="none" w:sz="0" w:space="0" w:color="auto"/>
      </w:divBdr>
    </w:div>
    <w:div w:id="778767152">
      <w:bodyDiv w:val="1"/>
      <w:marLeft w:val="0"/>
      <w:marRight w:val="0"/>
      <w:marTop w:val="0"/>
      <w:marBottom w:val="0"/>
      <w:divBdr>
        <w:top w:val="none" w:sz="0" w:space="0" w:color="auto"/>
        <w:left w:val="none" w:sz="0" w:space="0" w:color="auto"/>
        <w:bottom w:val="none" w:sz="0" w:space="0" w:color="auto"/>
        <w:right w:val="none" w:sz="0" w:space="0" w:color="auto"/>
      </w:divBdr>
    </w:div>
    <w:div w:id="926965965">
      <w:bodyDiv w:val="1"/>
      <w:marLeft w:val="0"/>
      <w:marRight w:val="0"/>
      <w:marTop w:val="0"/>
      <w:marBottom w:val="0"/>
      <w:divBdr>
        <w:top w:val="none" w:sz="0" w:space="0" w:color="auto"/>
        <w:left w:val="none" w:sz="0" w:space="0" w:color="auto"/>
        <w:bottom w:val="none" w:sz="0" w:space="0" w:color="auto"/>
        <w:right w:val="none" w:sz="0" w:space="0" w:color="auto"/>
      </w:divBdr>
    </w:div>
    <w:div w:id="977419432">
      <w:bodyDiv w:val="1"/>
      <w:marLeft w:val="0"/>
      <w:marRight w:val="0"/>
      <w:marTop w:val="0"/>
      <w:marBottom w:val="0"/>
      <w:divBdr>
        <w:top w:val="none" w:sz="0" w:space="0" w:color="auto"/>
        <w:left w:val="none" w:sz="0" w:space="0" w:color="auto"/>
        <w:bottom w:val="none" w:sz="0" w:space="0" w:color="auto"/>
        <w:right w:val="none" w:sz="0" w:space="0" w:color="auto"/>
      </w:divBdr>
    </w:div>
    <w:div w:id="1100611770">
      <w:bodyDiv w:val="1"/>
      <w:marLeft w:val="0"/>
      <w:marRight w:val="0"/>
      <w:marTop w:val="0"/>
      <w:marBottom w:val="0"/>
      <w:divBdr>
        <w:top w:val="none" w:sz="0" w:space="0" w:color="auto"/>
        <w:left w:val="none" w:sz="0" w:space="0" w:color="auto"/>
        <w:bottom w:val="none" w:sz="0" w:space="0" w:color="auto"/>
        <w:right w:val="none" w:sz="0" w:space="0" w:color="auto"/>
      </w:divBdr>
    </w:div>
    <w:div w:id="1144128832">
      <w:bodyDiv w:val="1"/>
      <w:marLeft w:val="0"/>
      <w:marRight w:val="0"/>
      <w:marTop w:val="0"/>
      <w:marBottom w:val="0"/>
      <w:divBdr>
        <w:top w:val="none" w:sz="0" w:space="0" w:color="auto"/>
        <w:left w:val="none" w:sz="0" w:space="0" w:color="auto"/>
        <w:bottom w:val="none" w:sz="0" w:space="0" w:color="auto"/>
        <w:right w:val="none" w:sz="0" w:space="0" w:color="auto"/>
      </w:divBdr>
    </w:div>
    <w:div w:id="1377895898">
      <w:bodyDiv w:val="1"/>
      <w:marLeft w:val="0"/>
      <w:marRight w:val="0"/>
      <w:marTop w:val="0"/>
      <w:marBottom w:val="0"/>
      <w:divBdr>
        <w:top w:val="none" w:sz="0" w:space="0" w:color="auto"/>
        <w:left w:val="none" w:sz="0" w:space="0" w:color="auto"/>
        <w:bottom w:val="none" w:sz="0" w:space="0" w:color="auto"/>
        <w:right w:val="none" w:sz="0" w:space="0" w:color="auto"/>
      </w:divBdr>
    </w:div>
    <w:div w:id="1490369458">
      <w:bodyDiv w:val="1"/>
      <w:marLeft w:val="0"/>
      <w:marRight w:val="0"/>
      <w:marTop w:val="0"/>
      <w:marBottom w:val="0"/>
      <w:divBdr>
        <w:top w:val="none" w:sz="0" w:space="0" w:color="auto"/>
        <w:left w:val="none" w:sz="0" w:space="0" w:color="auto"/>
        <w:bottom w:val="none" w:sz="0" w:space="0" w:color="auto"/>
        <w:right w:val="none" w:sz="0" w:space="0" w:color="auto"/>
      </w:divBdr>
    </w:div>
    <w:div w:id="1500536708">
      <w:bodyDiv w:val="1"/>
      <w:marLeft w:val="0"/>
      <w:marRight w:val="0"/>
      <w:marTop w:val="0"/>
      <w:marBottom w:val="0"/>
      <w:divBdr>
        <w:top w:val="none" w:sz="0" w:space="0" w:color="auto"/>
        <w:left w:val="none" w:sz="0" w:space="0" w:color="auto"/>
        <w:bottom w:val="none" w:sz="0" w:space="0" w:color="auto"/>
        <w:right w:val="none" w:sz="0" w:space="0" w:color="auto"/>
      </w:divBdr>
    </w:div>
    <w:div w:id="1620602137">
      <w:bodyDiv w:val="1"/>
      <w:marLeft w:val="0"/>
      <w:marRight w:val="0"/>
      <w:marTop w:val="0"/>
      <w:marBottom w:val="0"/>
      <w:divBdr>
        <w:top w:val="none" w:sz="0" w:space="0" w:color="auto"/>
        <w:left w:val="none" w:sz="0" w:space="0" w:color="auto"/>
        <w:bottom w:val="none" w:sz="0" w:space="0" w:color="auto"/>
        <w:right w:val="none" w:sz="0" w:space="0" w:color="auto"/>
      </w:divBdr>
    </w:div>
    <w:div w:id="1754861609">
      <w:bodyDiv w:val="1"/>
      <w:marLeft w:val="0"/>
      <w:marRight w:val="0"/>
      <w:marTop w:val="0"/>
      <w:marBottom w:val="0"/>
      <w:divBdr>
        <w:top w:val="none" w:sz="0" w:space="0" w:color="auto"/>
        <w:left w:val="none" w:sz="0" w:space="0" w:color="auto"/>
        <w:bottom w:val="none" w:sz="0" w:space="0" w:color="auto"/>
        <w:right w:val="none" w:sz="0" w:space="0" w:color="auto"/>
      </w:divBdr>
    </w:div>
    <w:div w:id="1796484261">
      <w:bodyDiv w:val="1"/>
      <w:marLeft w:val="0"/>
      <w:marRight w:val="0"/>
      <w:marTop w:val="0"/>
      <w:marBottom w:val="0"/>
      <w:divBdr>
        <w:top w:val="none" w:sz="0" w:space="0" w:color="auto"/>
        <w:left w:val="none" w:sz="0" w:space="0" w:color="auto"/>
        <w:bottom w:val="none" w:sz="0" w:space="0" w:color="auto"/>
        <w:right w:val="none" w:sz="0" w:space="0" w:color="auto"/>
      </w:divBdr>
    </w:div>
    <w:div w:id="1862012991">
      <w:bodyDiv w:val="1"/>
      <w:marLeft w:val="0"/>
      <w:marRight w:val="0"/>
      <w:marTop w:val="0"/>
      <w:marBottom w:val="0"/>
      <w:divBdr>
        <w:top w:val="none" w:sz="0" w:space="0" w:color="auto"/>
        <w:left w:val="none" w:sz="0" w:space="0" w:color="auto"/>
        <w:bottom w:val="none" w:sz="0" w:space="0" w:color="auto"/>
        <w:right w:val="none" w:sz="0" w:space="0" w:color="auto"/>
      </w:divBdr>
      <w:divsChild>
        <w:div w:id="1095204145">
          <w:marLeft w:val="0"/>
          <w:marRight w:val="0"/>
          <w:marTop w:val="0"/>
          <w:marBottom w:val="0"/>
          <w:divBdr>
            <w:top w:val="none" w:sz="0" w:space="0" w:color="auto"/>
            <w:left w:val="none" w:sz="0" w:space="0" w:color="auto"/>
            <w:bottom w:val="none" w:sz="0" w:space="0" w:color="auto"/>
            <w:right w:val="none" w:sz="0" w:space="0" w:color="auto"/>
          </w:divBdr>
          <w:divsChild>
            <w:div w:id="2017724535">
              <w:marLeft w:val="0"/>
              <w:marRight w:val="0"/>
              <w:marTop w:val="0"/>
              <w:marBottom w:val="0"/>
              <w:divBdr>
                <w:top w:val="none" w:sz="0" w:space="0" w:color="auto"/>
                <w:left w:val="none" w:sz="0" w:space="0" w:color="auto"/>
                <w:bottom w:val="none" w:sz="0" w:space="0" w:color="auto"/>
                <w:right w:val="none" w:sz="0" w:space="0" w:color="auto"/>
              </w:divBdr>
              <w:divsChild>
                <w:div w:id="1809399795">
                  <w:marLeft w:val="0"/>
                  <w:marRight w:val="0"/>
                  <w:marTop w:val="0"/>
                  <w:marBottom w:val="0"/>
                  <w:divBdr>
                    <w:top w:val="none" w:sz="0" w:space="0" w:color="auto"/>
                    <w:left w:val="none" w:sz="0" w:space="0" w:color="auto"/>
                    <w:bottom w:val="none" w:sz="0" w:space="0" w:color="auto"/>
                    <w:right w:val="none" w:sz="0" w:space="0" w:color="auto"/>
                  </w:divBdr>
                  <w:divsChild>
                    <w:div w:id="362676694">
                      <w:marLeft w:val="0"/>
                      <w:marRight w:val="0"/>
                      <w:marTop w:val="0"/>
                      <w:marBottom w:val="0"/>
                      <w:divBdr>
                        <w:top w:val="none" w:sz="0" w:space="0" w:color="auto"/>
                        <w:left w:val="none" w:sz="0" w:space="0" w:color="auto"/>
                        <w:bottom w:val="none" w:sz="0" w:space="0" w:color="auto"/>
                        <w:right w:val="none" w:sz="0" w:space="0" w:color="auto"/>
                      </w:divBdr>
                      <w:divsChild>
                        <w:div w:id="1942953710">
                          <w:marLeft w:val="0"/>
                          <w:marRight w:val="0"/>
                          <w:marTop w:val="0"/>
                          <w:marBottom w:val="0"/>
                          <w:divBdr>
                            <w:top w:val="none" w:sz="0" w:space="0" w:color="auto"/>
                            <w:left w:val="none" w:sz="0" w:space="0" w:color="auto"/>
                            <w:bottom w:val="none" w:sz="0" w:space="0" w:color="auto"/>
                            <w:right w:val="none" w:sz="0" w:space="0" w:color="auto"/>
                          </w:divBdr>
                          <w:divsChild>
                            <w:div w:id="349839802">
                              <w:marLeft w:val="0"/>
                              <w:marRight w:val="0"/>
                              <w:marTop w:val="0"/>
                              <w:marBottom w:val="0"/>
                              <w:divBdr>
                                <w:top w:val="none" w:sz="0" w:space="0" w:color="auto"/>
                                <w:left w:val="none" w:sz="0" w:space="0" w:color="auto"/>
                                <w:bottom w:val="none" w:sz="0" w:space="0" w:color="auto"/>
                                <w:right w:val="none" w:sz="0" w:space="0" w:color="auto"/>
                              </w:divBdr>
                              <w:divsChild>
                                <w:div w:id="20822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395527">
      <w:bodyDiv w:val="1"/>
      <w:marLeft w:val="0"/>
      <w:marRight w:val="0"/>
      <w:marTop w:val="0"/>
      <w:marBottom w:val="0"/>
      <w:divBdr>
        <w:top w:val="none" w:sz="0" w:space="0" w:color="auto"/>
        <w:left w:val="none" w:sz="0" w:space="0" w:color="auto"/>
        <w:bottom w:val="none" w:sz="0" w:space="0" w:color="auto"/>
        <w:right w:val="none" w:sz="0" w:space="0" w:color="auto"/>
      </w:divBdr>
    </w:div>
    <w:div w:id="2028411221">
      <w:bodyDiv w:val="1"/>
      <w:marLeft w:val="0"/>
      <w:marRight w:val="0"/>
      <w:marTop w:val="0"/>
      <w:marBottom w:val="0"/>
      <w:divBdr>
        <w:top w:val="none" w:sz="0" w:space="0" w:color="auto"/>
        <w:left w:val="none" w:sz="0" w:space="0" w:color="auto"/>
        <w:bottom w:val="none" w:sz="0" w:space="0" w:color="auto"/>
        <w:right w:val="none" w:sz="0" w:space="0" w:color="auto"/>
      </w:divBdr>
    </w:div>
    <w:div w:id="20943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08878-2889-455B-AF7A-0BCBE7DA6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1</Pages>
  <Words>2998</Words>
  <Characters>16492</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BOBO</dc:creator>
  <cp:keywords/>
  <dc:description/>
  <cp:lastModifiedBy>BOBO</cp:lastModifiedBy>
  <cp:revision>30</cp:revision>
  <cp:lastPrinted>2025-12-14T14:48:00Z</cp:lastPrinted>
  <dcterms:created xsi:type="dcterms:W3CDTF">2025-11-26T15:20:00Z</dcterms:created>
  <dcterms:modified xsi:type="dcterms:W3CDTF">2025-12-14T15:00:00Z</dcterms:modified>
</cp:coreProperties>
</file>