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bookmarkStart w:id="0" w:name="_GoBack"/>
      <w:bookmarkEnd w:id="0"/>
    </w:p>
    <w:p w:rsidR="006008FE" w:rsidRPr="008C4BBF" w:rsidRDefault="0094495A" w:rsidP="004A5943">
      <w:pPr>
        <w:pStyle w:val="Heading1"/>
        <w:rPr>
          <w:rFonts w:cs="Rubik"/>
          <w:color w:val="03111C"/>
        </w:rPr>
      </w:pPr>
      <w:r>
        <w:lastRenderedPageBreak/>
        <w:t>Whitton</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0C0F81" w:rsidRDefault="00D35AD5" w:rsidP="008C4BBF">
            <w:pPr>
              <w:pStyle w:val="Tableheading"/>
              <w:rPr>
                <w:rFonts w:eastAsiaTheme="minorHAnsi" w:cs="Rubik"/>
                <w:color w:val="767171" w:themeColor="background2" w:themeShade="80"/>
                <w:sz w:val="24"/>
                <w:szCs w:val="24"/>
              </w:rPr>
            </w:pPr>
            <w:r>
              <w:rPr>
                <w:rFonts w:eastAsiaTheme="minorHAnsi" w:cs="Rubik"/>
                <w:color w:val="767171" w:themeColor="background2" w:themeShade="80"/>
                <w:sz w:val="24"/>
                <w:szCs w:val="24"/>
              </w:rPr>
              <w:t>01/05/18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0C0F81" w:rsidRDefault="000C0F81" w:rsidP="003642C3">
            <w:pPr>
              <w:rPr>
                <w:rFonts w:eastAsiaTheme="minorHAnsi"/>
                <w:sz w:val="24"/>
                <w:szCs w:val="24"/>
              </w:rPr>
            </w:pPr>
            <w:r w:rsidRPr="000C0F81">
              <w:rPr>
                <w:rFonts w:eastAsiaTheme="minorHAnsi"/>
                <w:sz w:val="24"/>
                <w:szCs w:val="24"/>
              </w:rPr>
              <w:t>South Western Railway</w:t>
            </w:r>
          </w:p>
        </w:tc>
        <w:tc>
          <w:tcPr>
            <w:tcW w:w="3343" w:type="dxa"/>
          </w:tcPr>
          <w:p w:rsidR="003642C3" w:rsidRPr="000C0F81" w:rsidRDefault="000C0F81" w:rsidP="003642C3">
            <w:pPr>
              <w:rPr>
                <w:rFonts w:eastAsiaTheme="minorHAnsi"/>
                <w:sz w:val="24"/>
                <w:szCs w:val="24"/>
              </w:rPr>
            </w:pPr>
            <w:r w:rsidRPr="000C0F81">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373D58" w:rsidRDefault="007C21ED">
          <w:pPr>
            <w:pStyle w:val="TOC1"/>
            <w:rPr>
              <w:rFonts w:asciiTheme="minorHAnsi" w:eastAsiaTheme="minorEastAsia" w:hAnsiTheme="minorHAnsi" w:cstheme="minorBidi"/>
              <w:sz w:val="24"/>
              <w:szCs w:val="24"/>
              <w:lang w:val="en-GB" w:eastAsia="en-GB"/>
            </w:rPr>
          </w:pPr>
          <w:r w:rsidRPr="00373D58">
            <w:rPr>
              <w:sz w:val="24"/>
              <w:szCs w:val="24"/>
            </w:rPr>
            <w:t>INTRODUCTION</w:t>
          </w:r>
          <w:r w:rsidR="006D370C" w:rsidRPr="00373D58">
            <w:rPr>
              <w:sz w:val="24"/>
              <w:szCs w:val="24"/>
            </w:rPr>
            <w:tab/>
          </w:r>
          <w:r w:rsidR="006D370C" w:rsidRPr="00373D58">
            <w:rPr>
              <w:sz w:val="24"/>
              <w:szCs w:val="24"/>
            </w:rPr>
            <w:fldChar w:fldCharType="begin"/>
          </w:r>
          <w:r w:rsidR="006D370C" w:rsidRPr="00373D58">
            <w:rPr>
              <w:sz w:val="24"/>
              <w:szCs w:val="24"/>
            </w:rPr>
            <w:instrText xml:space="preserve"> PAGEREF _Toc506971373 \h </w:instrText>
          </w:r>
          <w:r w:rsidR="006D370C" w:rsidRPr="00373D58">
            <w:rPr>
              <w:sz w:val="24"/>
              <w:szCs w:val="24"/>
            </w:rPr>
          </w:r>
          <w:r w:rsidR="006D370C" w:rsidRPr="00373D58">
            <w:rPr>
              <w:sz w:val="24"/>
              <w:szCs w:val="24"/>
            </w:rPr>
            <w:fldChar w:fldCharType="separate"/>
          </w:r>
          <w:r w:rsidR="00175656" w:rsidRPr="00373D58">
            <w:rPr>
              <w:sz w:val="24"/>
              <w:szCs w:val="24"/>
            </w:rPr>
            <w:t>3</w:t>
          </w:r>
          <w:r w:rsidR="006D370C"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COLLEAGUE WELFARE &amp; VOLUNTEERS</w:t>
          </w:r>
          <w:r w:rsidRPr="00373D58">
            <w:rPr>
              <w:sz w:val="24"/>
              <w:szCs w:val="24"/>
            </w:rPr>
            <w:tab/>
          </w:r>
          <w:r w:rsidRPr="00373D58">
            <w:rPr>
              <w:sz w:val="24"/>
              <w:szCs w:val="24"/>
            </w:rPr>
            <w:fldChar w:fldCharType="begin"/>
          </w:r>
          <w:r w:rsidRPr="00373D58">
            <w:rPr>
              <w:sz w:val="24"/>
              <w:szCs w:val="24"/>
            </w:rPr>
            <w:instrText xml:space="preserve"> PAGEREF _Toc506971374 \h </w:instrText>
          </w:r>
          <w:r w:rsidRPr="00373D58">
            <w:rPr>
              <w:sz w:val="24"/>
              <w:szCs w:val="24"/>
            </w:rPr>
          </w:r>
          <w:r w:rsidRPr="00373D58">
            <w:rPr>
              <w:sz w:val="24"/>
              <w:szCs w:val="24"/>
            </w:rPr>
            <w:fldChar w:fldCharType="separate"/>
          </w:r>
          <w:r w:rsidR="00175656" w:rsidRPr="00373D58">
            <w:rPr>
              <w:sz w:val="24"/>
              <w:szCs w:val="24"/>
            </w:rPr>
            <w:t>4</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OVERALL COMMUNICATIONS</w:t>
          </w:r>
          <w:r w:rsidRPr="00373D58">
            <w:rPr>
              <w:sz w:val="24"/>
              <w:szCs w:val="24"/>
            </w:rPr>
            <w:tab/>
          </w:r>
          <w:r w:rsidRPr="00373D58">
            <w:rPr>
              <w:sz w:val="24"/>
              <w:szCs w:val="24"/>
            </w:rPr>
            <w:fldChar w:fldCharType="begin"/>
          </w:r>
          <w:r w:rsidRPr="00373D58">
            <w:rPr>
              <w:sz w:val="24"/>
              <w:szCs w:val="24"/>
            </w:rPr>
            <w:instrText xml:space="preserve"> PAGEREF _Toc506971383 \h </w:instrText>
          </w:r>
          <w:r w:rsidRPr="00373D58">
            <w:rPr>
              <w:sz w:val="24"/>
              <w:szCs w:val="24"/>
            </w:rPr>
          </w:r>
          <w:r w:rsidRPr="00373D58">
            <w:rPr>
              <w:sz w:val="24"/>
              <w:szCs w:val="24"/>
            </w:rPr>
            <w:fldChar w:fldCharType="separate"/>
          </w:r>
          <w:r w:rsidR="00175656" w:rsidRPr="00373D58">
            <w:rPr>
              <w:sz w:val="24"/>
              <w:szCs w:val="24"/>
            </w:rPr>
            <w:t>5</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COMMUNICATION WITH CONTROL</w:t>
          </w:r>
          <w:r w:rsidRPr="00373D58">
            <w:rPr>
              <w:sz w:val="24"/>
              <w:szCs w:val="24"/>
            </w:rPr>
            <w:tab/>
          </w:r>
          <w:r w:rsidRPr="00373D58">
            <w:rPr>
              <w:sz w:val="24"/>
              <w:szCs w:val="24"/>
            </w:rPr>
            <w:fldChar w:fldCharType="begin"/>
          </w:r>
          <w:r w:rsidRPr="00373D58">
            <w:rPr>
              <w:sz w:val="24"/>
              <w:szCs w:val="24"/>
            </w:rPr>
            <w:instrText xml:space="preserve"> PAGEREF _Toc506971384 \h </w:instrText>
          </w:r>
          <w:r w:rsidRPr="00373D58">
            <w:rPr>
              <w:sz w:val="24"/>
              <w:szCs w:val="24"/>
            </w:rPr>
          </w:r>
          <w:r w:rsidRPr="00373D58">
            <w:rPr>
              <w:sz w:val="24"/>
              <w:szCs w:val="24"/>
            </w:rPr>
            <w:fldChar w:fldCharType="separate"/>
          </w:r>
          <w:r w:rsidR="00175656" w:rsidRPr="00373D58">
            <w:rPr>
              <w:sz w:val="24"/>
              <w:szCs w:val="24"/>
            </w:rPr>
            <w:t>6</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LOCAL COMMUNICATIONS</w:t>
          </w:r>
          <w:r w:rsidRPr="00373D58">
            <w:rPr>
              <w:sz w:val="24"/>
              <w:szCs w:val="24"/>
            </w:rPr>
            <w:tab/>
          </w:r>
          <w:r w:rsidRPr="00373D58">
            <w:rPr>
              <w:sz w:val="24"/>
              <w:szCs w:val="24"/>
            </w:rPr>
            <w:fldChar w:fldCharType="begin"/>
          </w:r>
          <w:r w:rsidRPr="00373D58">
            <w:rPr>
              <w:sz w:val="24"/>
              <w:szCs w:val="24"/>
            </w:rPr>
            <w:instrText xml:space="preserve"> PAGEREF _Toc506971385 \h </w:instrText>
          </w:r>
          <w:r w:rsidRPr="00373D58">
            <w:rPr>
              <w:sz w:val="24"/>
              <w:szCs w:val="24"/>
            </w:rPr>
          </w:r>
          <w:r w:rsidRPr="00373D58">
            <w:rPr>
              <w:sz w:val="24"/>
              <w:szCs w:val="24"/>
            </w:rPr>
            <w:fldChar w:fldCharType="separate"/>
          </w:r>
          <w:r w:rsidR="00175656" w:rsidRPr="00373D58">
            <w:rPr>
              <w:sz w:val="24"/>
              <w:szCs w:val="24"/>
            </w:rPr>
            <w:t>7</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PRACTICAL OPERATION OF THE STATION</w:t>
          </w:r>
          <w:r w:rsidRPr="00373D58">
            <w:rPr>
              <w:sz w:val="24"/>
              <w:szCs w:val="24"/>
            </w:rPr>
            <w:tab/>
          </w:r>
          <w:r w:rsidRPr="00373D58">
            <w:rPr>
              <w:sz w:val="24"/>
              <w:szCs w:val="24"/>
            </w:rPr>
            <w:fldChar w:fldCharType="begin"/>
          </w:r>
          <w:r w:rsidRPr="00373D58">
            <w:rPr>
              <w:sz w:val="24"/>
              <w:szCs w:val="24"/>
            </w:rPr>
            <w:instrText xml:space="preserve"> PAGEREF _Toc506971386 \h </w:instrText>
          </w:r>
          <w:r w:rsidRPr="00373D58">
            <w:rPr>
              <w:sz w:val="24"/>
              <w:szCs w:val="24"/>
            </w:rPr>
          </w:r>
          <w:r w:rsidRPr="00373D58">
            <w:rPr>
              <w:sz w:val="24"/>
              <w:szCs w:val="24"/>
            </w:rPr>
            <w:fldChar w:fldCharType="separate"/>
          </w:r>
          <w:r w:rsidR="00175656" w:rsidRPr="00373D58">
            <w:rPr>
              <w:sz w:val="24"/>
              <w:szCs w:val="24"/>
            </w:rPr>
            <w:t>8</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ALTERNATIVE TRANSPORT</w:t>
          </w:r>
          <w:r w:rsidRPr="00373D58">
            <w:rPr>
              <w:sz w:val="24"/>
              <w:szCs w:val="24"/>
            </w:rPr>
            <w:tab/>
          </w:r>
          <w:r w:rsidRPr="00373D58">
            <w:rPr>
              <w:sz w:val="24"/>
              <w:szCs w:val="24"/>
            </w:rPr>
            <w:fldChar w:fldCharType="begin"/>
          </w:r>
          <w:r w:rsidRPr="00373D58">
            <w:rPr>
              <w:sz w:val="24"/>
              <w:szCs w:val="24"/>
            </w:rPr>
            <w:instrText xml:space="preserve"> PAGEREF _Toc506971388 \h </w:instrText>
          </w:r>
          <w:r w:rsidRPr="00373D58">
            <w:rPr>
              <w:sz w:val="24"/>
              <w:szCs w:val="24"/>
            </w:rPr>
          </w:r>
          <w:r w:rsidRPr="00373D58">
            <w:rPr>
              <w:sz w:val="24"/>
              <w:szCs w:val="24"/>
            </w:rPr>
            <w:fldChar w:fldCharType="separate"/>
          </w:r>
          <w:r w:rsidR="00175656" w:rsidRPr="00373D58">
            <w:rPr>
              <w:sz w:val="24"/>
              <w:szCs w:val="24"/>
            </w:rPr>
            <w:t>10</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CSL2 OVERVIEW</w:t>
          </w:r>
          <w:r w:rsidRPr="00373D58">
            <w:rPr>
              <w:sz w:val="24"/>
              <w:szCs w:val="24"/>
            </w:rPr>
            <w:tab/>
          </w:r>
          <w:r w:rsidRPr="00373D58">
            <w:rPr>
              <w:sz w:val="24"/>
              <w:szCs w:val="24"/>
            </w:rPr>
            <w:fldChar w:fldCharType="begin"/>
          </w:r>
          <w:r w:rsidRPr="00373D58">
            <w:rPr>
              <w:sz w:val="24"/>
              <w:szCs w:val="24"/>
            </w:rPr>
            <w:instrText xml:space="preserve"> PAGEREF _Toc506971389 \h </w:instrText>
          </w:r>
          <w:r w:rsidRPr="00373D58">
            <w:rPr>
              <w:sz w:val="24"/>
              <w:szCs w:val="24"/>
            </w:rPr>
          </w:r>
          <w:r w:rsidRPr="00373D58">
            <w:rPr>
              <w:sz w:val="24"/>
              <w:szCs w:val="24"/>
            </w:rPr>
            <w:fldChar w:fldCharType="separate"/>
          </w:r>
          <w:r w:rsidR="00175656" w:rsidRPr="00373D58">
            <w:rPr>
              <w:sz w:val="24"/>
              <w:szCs w:val="24"/>
            </w:rPr>
            <w:t>11</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rFonts w:eastAsia="Arial Bold"/>
              <w:smallCaps/>
              <w:sz w:val="24"/>
              <w:szCs w:val="24"/>
            </w:rPr>
            <w:t>U</w:t>
          </w:r>
          <w:r w:rsidRPr="00373D58">
            <w:rPr>
              <w:sz w:val="24"/>
              <w:szCs w:val="24"/>
            </w:rPr>
            <w:t>SEFUL WEBSITES &amp; TOOLS</w:t>
          </w:r>
          <w:r w:rsidRPr="00373D58">
            <w:rPr>
              <w:sz w:val="24"/>
              <w:szCs w:val="24"/>
            </w:rPr>
            <w:tab/>
          </w:r>
          <w:r w:rsidRPr="00373D58">
            <w:rPr>
              <w:sz w:val="24"/>
              <w:szCs w:val="24"/>
            </w:rPr>
            <w:fldChar w:fldCharType="begin"/>
          </w:r>
          <w:r w:rsidRPr="00373D58">
            <w:rPr>
              <w:sz w:val="24"/>
              <w:szCs w:val="24"/>
            </w:rPr>
            <w:instrText xml:space="preserve"> PAGEREF _Toc506971390 \h </w:instrText>
          </w:r>
          <w:r w:rsidRPr="00373D58">
            <w:rPr>
              <w:sz w:val="24"/>
              <w:szCs w:val="24"/>
            </w:rPr>
          </w:r>
          <w:r w:rsidRPr="00373D58">
            <w:rPr>
              <w:sz w:val="24"/>
              <w:szCs w:val="24"/>
            </w:rPr>
            <w:fldChar w:fldCharType="separate"/>
          </w:r>
          <w:r w:rsidR="00175656" w:rsidRPr="00373D58">
            <w:rPr>
              <w:sz w:val="24"/>
              <w:szCs w:val="24"/>
            </w:rPr>
            <w:t>12</w:t>
          </w:r>
          <w:r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TOP TIPS FOR THIS STATION</w:t>
          </w:r>
          <w:r w:rsidRPr="00373D58">
            <w:rPr>
              <w:sz w:val="24"/>
              <w:szCs w:val="24"/>
            </w:rPr>
            <w:tab/>
          </w:r>
          <w:r w:rsidRPr="00373D58">
            <w:rPr>
              <w:sz w:val="24"/>
              <w:szCs w:val="24"/>
            </w:rPr>
            <w:fldChar w:fldCharType="begin"/>
          </w:r>
          <w:r w:rsidRPr="00373D58">
            <w:rPr>
              <w:sz w:val="24"/>
              <w:szCs w:val="24"/>
            </w:rPr>
            <w:instrText xml:space="preserve"> PAGEREF _Toc506971391 \h </w:instrText>
          </w:r>
          <w:r w:rsidRPr="00373D58">
            <w:rPr>
              <w:sz w:val="24"/>
              <w:szCs w:val="24"/>
            </w:rPr>
          </w:r>
          <w:r w:rsidRPr="00373D58">
            <w:rPr>
              <w:sz w:val="24"/>
              <w:szCs w:val="24"/>
            </w:rPr>
            <w:fldChar w:fldCharType="separate"/>
          </w:r>
          <w:r w:rsidR="00175656" w:rsidRPr="00373D58">
            <w:rPr>
              <w:sz w:val="24"/>
              <w:szCs w:val="24"/>
            </w:rPr>
            <w:t>13</w:t>
          </w:r>
          <w:r w:rsidRPr="00373D58">
            <w:rPr>
              <w:sz w:val="24"/>
              <w:szCs w:val="24"/>
            </w:rPr>
            <w:fldChar w:fldCharType="end"/>
          </w:r>
        </w:p>
        <w:p w:rsidR="006D370C" w:rsidRPr="00373D58" w:rsidRDefault="00BC6240">
          <w:pPr>
            <w:pStyle w:val="TOC1"/>
            <w:rPr>
              <w:rFonts w:asciiTheme="minorHAnsi" w:eastAsiaTheme="minorEastAsia" w:hAnsiTheme="minorHAnsi" w:cstheme="minorBidi"/>
              <w:sz w:val="24"/>
              <w:szCs w:val="24"/>
              <w:lang w:val="en-GB" w:eastAsia="en-GB"/>
            </w:rPr>
          </w:pPr>
          <w:r w:rsidRPr="00373D58">
            <w:rPr>
              <w:rFonts w:eastAsia="Calibri"/>
              <w:sz w:val="24"/>
              <w:szCs w:val="24"/>
            </w:rPr>
            <w:t>ROLE</w:t>
          </w:r>
          <w:r w:rsidR="006D370C" w:rsidRPr="00373D58">
            <w:rPr>
              <w:rFonts w:eastAsia="Calibri"/>
              <w:sz w:val="24"/>
              <w:szCs w:val="24"/>
            </w:rPr>
            <w:t xml:space="preserve"> ABBREVIATIONS YOU MAY HEAR</w:t>
          </w:r>
          <w:r w:rsidR="006D370C" w:rsidRPr="00373D58">
            <w:rPr>
              <w:sz w:val="24"/>
              <w:szCs w:val="24"/>
            </w:rPr>
            <w:tab/>
          </w:r>
          <w:r w:rsidR="006D370C" w:rsidRPr="00373D58">
            <w:rPr>
              <w:sz w:val="24"/>
              <w:szCs w:val="24"/>
            </w:rPr>
            <w:fldChar w:fldCharType="begin"/>
          </w:r>
          <w:r w:rsidR="006D370C" w:rsidRPr="00373D58">
            <w:rPr>
              <w:sz w:val="24"/>
              <w:szCs w:val="24"/>
            </w:rPr>
            <w:instrText xml:space="preserve"> PAGEREF _Toc506971392 \h </w:instrText>
          </w:r>
          <w:r w:rsidR="006D370C" w:rsidRPr="00373D58">
            <w:rPr>
              <w:sz w:val="24"/>
              <w:szCs w:val="24"/>
            </w:rPr>
          </w:r>
          <w:r w:rsidR="006D370C" w:rsidRPr="00373D58">
            <w:rPr>
              <w:sz w:val="24"/>
              <w:szCs w:val="24"/>
            </w:rPr>
            <w:fldChar w:fldCharType="separate"/>
          </w:r>
          <w:r w:rsidR="00175656" w:rsidRPr="00373D58">
            <w:rPr>
              <w:sz w:val="24"/>
              <w:szCs w:val="24"/>
            </w:rPr>
            <w:t>14</w:t>
          </w:r>
          <w:r w:rsidR="006D370C" w:rsidRPr="00373D58">
            <w:rPr>
              <w:sz w:val="24"/>
              <w:szCs w:val="24"/>
            </w:rPr>
            <w:fldChar w:fldCharType="end"/>
          </w:r>
        </w:p>
        <w:p w:rsidR="006D370C" w:rsidRPr="00373D58" w:rsidRDefault="006D370C">
          <w:pPr>
            <w:pStyle w:val="TOC1"/>
            <w:rPr>
              <w:rFonts w:asciiTheme="minorHAnsi" w:eastAsiaTheme="minorEastAsia" w:hAnsiTheme="minorHAnsi" w:cstheme="minorBidi"/>
              <w:sz w:val="24"/>
              <w:szCs w:val="24"/>
              <w:lang w:val="en-GB" w:eastAsia="en-GB"/>
            </w:rPr>
          </w:pPr>
          <w:r w:rsidRPr="00373D58">
            <w:rPr>
              <w:sz w:val="24"/>
              <w:szCs w:val="24"/>
            </w:rPr>
            <w:t>ROLE DESCRIPTIONS</w:t>
          </w:r>
          <w:r w:rsidRPr="00373D58">
            <w:rPr>
              <w:sz w:val="24"/>
              <w:szCs w:val="24"/>
            </w:rPr>
            <w:tab/>
          </w:r>
          <w:r w:rsidRPr="00373D58">
            <w:rPr>
              <w:sz w:val="24"/>
              <w:szCs w:val="24"/>
            </w:rPr>
            <w:fldChar w:fldCharType="begin"/>
          </w:r>
          <w:r w:rsidRPr="00373D58">
            <w:rPr>
              <w:sz w:val="24"/>
              <w:szCs w:val="24"/>
            </w:rPr>
            <w:instrText xml:space="preserve"> PAGEREF _Toc506971393 \h </w:instrText>
          </w:r>
          <w:r w:rsidRPr="00373D58">
            <w:rPr>
              <w:sz w:val="24"/>
              <w:szCs w:val="24"/>
            </w:rPr>
          </w:r>
          <w:r w:rsidRPr="00373D58">
            <w:rPr>
              <w:sz w:val="24"/>
              <w:szCs w:val="24"/>
            </w:rPr>
            <w:fldChar w:fldCharType="separate"/>
          </w:r>
          <w:r w:rsidR="00175656" w:rsidRPr="00373D58">
            <w:rPr>
              <w:sz w:val="24"/>
              <w:szCs w:val="24"/>
            </w:rPr>
            <w:t>15</w:t>
          </w:r>
          <w:r w:rsidRPr="00373D58">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1" w:name="_Toc506971373"/>
      <w:r>
        <w:t>I</w:t>
      </w:r>
      <w:bookmarkEnd w:id="1"/>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373D58">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2" w:name="_Toc506971374"/>
      <w:r w:rsidRPr="004A5943">
        <w:t>COLLEAGUE WELFARE &amp; VOLUNTEERS</w:t>
      </w:r>
      <w:bookmarkEnd w:id="2"/>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3"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3"/>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4"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rsidR="00DA2888" w:rsidRPr="004C5EA6" w:rsidRDefault="00DA2888" w:rsidP="00EC548A">
      <w:pPr>
        <w:pStyle w:val="Agenda-bodycopy"/>
        <w:numPr>
          <w:ilvl w:val="0"/>
          <w:numId w:val="27"/>
        </w:numPr>
        <w:rPr>
          <w:rFonts w:eastAsiaTheme="minorHAnsi"/>
          <w:sz w:val="20"/>
        </w:rPr>
      </w:pPr>
      <w:bookmarkStart w:id="5" w:name="_Toc506971377"/>
      <w:r w:rsidRPr="004C5EA6">
        <w:rPr>
          <w:rFonts w:eastAsiaTheme="minorHAnsi"/>
          <w:sz w:val="20"/>
        </w:rPr>
        <w:t>Please try to ensure breaks are taken away from the view of customers. This will also ensure you have as much of an uninterrupted break as is possible.</w:t>
      </w:r>
      <w:bookmarkEnd w:id="5"/>
    </w:p>
    <w:p w:rsidR="004979AE" w:rsidRPr="004C5EA6" w:rsidRDefault="00DA2888" w:rsidP="00EC548A">
      <w:pPr>
        <w:pStyle w:val="Agenda-bodycopy"/>
        <w:numPr>
          <w:ilvl w:val="0"/>
          <w:numId w:val="28"/>
        </w:numPr>
        <w:rPr>
          <w:rFonts w:eastAsiaTheme="minorHAnsi"/>
          <w:sz w:val="20"/>
        </w:rPr>
      </w:pPr>
      <w:bookmarkStart w:id="6"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6"/>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7" w:name="_Toc506971379"/>
      <w:r w:rsidRPr="004C5EA6">
        <w:rPr>
          <w:rFonts w:eastAsiaTheme="minorHAnsi"/>
          <w:sz w:val="20"/>
        </w:rPr>
        <w:t>Always remember to consider your safety as well as that of others.</w:t>
      </w:r>
      <w:bookmarkEnd w:id="7"/>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8"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8"/>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9"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9"/>
    </w:p>
    <w:p w:rsidR="004A5943" w:rsidRPr="00F46391" w:rsidRDefault="00792ADB" w:rsidP="00EC548A">
      <w:pPr>
        <w:pStyle w:val="Agenda-bodycopy"/>
        <w:numPr>
          <w:ilvl w:val="0"/>
          <w:numId w:val="32"/>
        </w:numPr>
        <w:rPr>
          <w:rFonts w:eastAsiaTheme="minorHAnsi"/>
          <w:sz w:val="20"/>
        </w:rPr>
      </w:pPr>
      <w:bookmarkStart w:id="10" w:name="_Toc506971382"/>
      <w:r w:rsidRPr="004C5EA6">
        <w:rPr>
          <w:rFonts w:eastAsiaTheme="minorHAnsi"/>
          <w:sz w:val="20"/>
        </w:rPr>
        <w:t>For further guidance, please refer to the policy on Reducing Violence At Work.</w:t>
      </w:r>
      <w:bookmarkEnd w:id="10"/>
    </w:p>
    <w:p w:rsidR="00B97D21" w:rsidRDefault="00B97D21" w:rsidP="004A5943">
      <w:pPr>
        <w:rPr>
          <w:highlight w:val="yellow"/>
        </w:rPr>
      </w:pPr>
    </w:p>
    <w:p w:rsidR="00B97D21" w:rsidRDefault="00B97D21" w:rsidP="00B97D21">
      <w:pPr>
        <w:pStyle w:val="Heading1"/>
      </w:pPr>
      <w:bookmarkStart w:id="11" w:name="_Toc506971383"/>
      <w:r>
        <w:t>OVERALL COMMUNICATIONS</w:t>
      </w:r>
      <w:bookmarkEnd w:id="11"/>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2" w:name="_Toc506971384"/>
      <w:r w:rsidRPr="00180816">
        <w:t>COMMUNICATION WITH CONTROL</w:t>
      </w:r>
      <w:bookmarkEnd w:id="12"/>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3" w:name="_Toc506971385"/>
    </w:p>
    <w:p w:rsidR="00B97D21" w:rsidRDefault="00B97D21" w:rsidP="005671EA">
      <w:pPr>
        <w:pStyle w:val="Heading1"/>
      </w:pPr>
      <w:r w:rsidRPr="00180816">
        <w:t>LOCAL COMMUNICATIONS</w:t>
      </w:r>
      <w:bookmarkEnd w:id="13"/>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373D58"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0C0F81">
        <w:trPr>
          <w:trHeight w:val="707"/>
        </w:trPr>
        <w:tc>
          <w:tcPr>
            <w:tcW w:w="3231"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0C0F8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0C0F81">
        <w:trPr>
          <w:trHeight w:val="576"/>
        </w:trPr>
        <w:tc>
          <w:tcPr>
            <w:tcW w:w="3231" w:type="dxa"/>
            <w:vAlign w:val="center"/>
          </w:tcPr>
          <w:p w:rsidR="00B97D21" w:rsidRPr="00D35AD5" w:rsidRDefault="00B97D21" w:rsidP="000C0F81">
            <w:pPr>
              <w:widowControl w:val="0"/>
              <w:jc w:val="center"/>
              <w:rPr>
                <w:color w:val="auto"/>
              </w:rP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rPr>
                <w:color w:val="FF0000"/>
              </w:rPr>
            </w:pPr>
          </w:p>
        </w:tc>
      </w:tr>
      <w:tr w:rsidR="00F46391" w:rsidRPr="00F00DC5" w:rsidTr="000C0F81">
        <w:trPr>
          <w:trHeight w:val="576"/>
        </w:trPr>
        <w:tc>
          <w:tcPr>
            <w:tcW w:w="3231" w:type="dxa"/>
            <w:vAlign w:val="center"/>
          </w:tcPr>
          <w:p w:rsidR="00B97D21" w:rsidRPr="00D35AD5" w:rsidRDefault="00B97D21" w:rsidP="000C0F81">
            <w:pPr>
              <w:widowControl w:val="0"/>
              <w:jc w:val="center"/>
              <w:rPr>
                <w:color w:val="auto"/>
              </w:rP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597EA6" w:rsidRPr="00F00DC5" w:rsidTr="000C0F81">
        <w:trPr>
          <w:trHeight w:val="576"/>
        </w:trPr>
        <w:tc>
          <w:tcPr>
            <w:tcW w:w="3231" w:type="dxa"/>
            <w:vAlign w:val="center"/>
          </w:tcPr>
          <w:p w:rsidR="00B97D21" w:rsidRPr="00D35AD5" w:rsidRDefault="00B97D21" w:rsidP="000C0F81">
            <w:pPr>
              <w:widowControl w:val="0"/>
              <w:jc w:val="center"/>
              <w:rPr>
                <w:color w:val="auto"/>
              </w:rP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642"/>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F4639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B97D21" w:rsidRPr="00F00DC5" w:rsidTr="000C0F81">
        <w:trPr>
          <w:trHeight w:val="576"/>
        </w:trPr>
        <w:tc>
          <w:tcPr>
            <w:tcW w:w="3231" w:type="dxa"/>
            <w:vAlign w:val="center"/>
          </w:tcPr>
          <w:p w:rsidR="00B97D21" w:rsidRPr="00F00DC5" w:rsidRDefault="00B97D21" w:rsidP="000C0F81">
            <w:pPr>
              <w:widowControl w:val="0"/>
              <w:jc w:val="center"/>
            </w:pPr>
          </w:p>
        </w:tc>
        <w:tc>
          <w:tcPr>
            <w:tcW w:w="3233" w:type="dxa"/>
            <w:vAlign w:val="center"/>
          </w:tcPr>
          <w:p w:rsidR="00B97D21" w:rsidRPr="00886DFE" w:rsidRDefault="00B97D21" w:rsidP="000C0F81">
            <w:pPr>
              <w:widowControl w:val="0"/>
              <w:jc w:val="center"/>
              <w:rPr>
                <w:color w:val="auto"/>
              </w:rPr>
            </w:pPr>
          </w:p>
        </w:tc>
        <w:tc>
          <w:tcPr>
            <w:tcW w:w="3226" w:type="dxa"/>
            <w:vAlign w:val="center"/>
          </w:tcPr>
          <w:p w:rsidR="00B97D21" w:rsidRPr="00F00DC5" w:rsidRDefault="00B97D21" w:rsidP="000C0F81">
            <w:pPr>
              <w:widowControl w:val="0"/>
              <w:jc w:val="center"/>
            </w:pPr>
          </w:p>
        </w:tc>
      </w:tr>
      <w:tr w:rsidR="00175656" w:rsidRPr="00F00DC5" w:rsidTr="000C0F81">
        <w:trPr>
          <w:trHeight w:val="576"/>
        </w:trPr>
        <w:tc>
          <w:tcPr>
            <w:tcW w:w="9690" w:type="dxa"/>
            <w:gridSpan w:val="3"/>
            <w:vAlign w:val="center"/>
          </w:tcPr>
          <w:p w:rsidR="00175656" w:rsidRPr="00F00DC5" w:rsidRDefault="00175656" w:rsidP="0094495A">
            <w:pPr>
              <w:widowControl w:val="0"/>
              <w:jc w:val="center"/>
            </w:pPr>
            <w:r w:rsidRPr="000C0F81">
              <w:rPr>
                <w:color w:val="auto"/>
              </w:rPr>
              <w:t xml:space="preserve">Note that </w:t>
            </w:r>
            <w:r w:rsidR="00D35AD5">
              <w:rPr>
                <w:color w:val="auto"/>
              </w:rPr>
              <w:t>Twickenham</w:t>
            </w:r>
            <w:r w:rsidRPr="000C0F81">
              <w:rPr>
                <w:color w:val="auto"/>
              </w:rPr>
              <w:t xml:space="preserve"> has a </w:t>
            </w:r>
            <w:r w:rsidR="00D35AD5">
              <w:rPr>
                <w:color w:val="auto"/>
              </w:rPr>
              <w:t xml:space="preserve">maximum of </w:t>
            </w:r>
            <w:r w:rsidR="0094495A">
              <w:rPr>
                <w:color w:val="auto"/>
              </w:rPr>
              <w:t>1</w:t>
            </w:r>
            <w:r w:rsidR="006C48AD" w:rsidRPr="000C0F81">
              <w:rPr>
                <w:color w:val="auto"/>
              </w:rPr>
              <w:t xml:space="preserve"> member</w:t>
            </w:r>
            <w:r w:rsidRPr="000C0F81">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4" w:name="_Toc506971386"/>
    </w:p>
    <w:p w:rsidR="005671EA" w:rsidRDefault="005671EA" w:rsidP="005671EA">
      <w:pPr>
        <w:pStyle w:val="Heading1"/>
      </w:pPr>
      <w:r w:rsidRPr="00180816">
        <w:t>PRACTICAL OPERATION OF THE STATION</w:t>
      </w:r>
      <w:bookmarkEnd w:id="14"/>
    </w:p>
    <w:p w:rsidR="005671EA" w:rsidRPr="00180816" w:rsidRDefault="005671EA" w:rsidP="005671EA">
      <w:pPr>
        <w:rPr>
          <w:rFonts w:ascii="Arial Black" w:eastAsia="Arial Bold" w:hAnsi="Arial Black"/>
          <w:b/>
          <w:caps/>
          <w:color w:val="FFFFFF"/>
          <w:sz w:val="28"/>
          <w:szCs w:val="28"/>
        </w:rPr>
      </w:pPr>
    </w:p>
    <w:p w:rsidR="005671EA" w:rsidRDefault="0094495A">
      <w:pPr>
        <w:rPr>
          <w:noProof/>
        </w:rPr>
      </w:pPr>
      <w:r>
        <w:rPr>
          <w:noProof/>
          <w:lang w:val="en-GB" w:eastAsia="en-GB"/>
        </w:rPr>
        <w:drawing>
          <wp:inline distT="0" distB="0" distL="0" distR="0" wp14:anchorId="2D838131" wp14:editId="01C5C0B0">
            <wp:extent cx="5759355" cy="66530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2511" t="13362" r="37521"/>
                    <a:stretch/>
                  </pic:blipFill>
                  <pic:spPr bwMode="auto">
                    <a:xfrm>
                      <a:off x="0" y="0"/>
                      <a:ext cx="5794657" cy="6693827"/>
                    </a:xfrm>
                    <a:prstGeom prst="rect">
                      <a:avLst/>
                    </a:prstGeom>
                    <a:ln>
                      <a:noFill/>
                    </a:ln>
                    <a:extLst>
                      <a:ext uri="{53640926-AAD7-44D8-BBD7-CCE9431645EC}">
                        <a14:shadowObscured xmlns:a14="http://schemas.microsoft.com/office/drawing/2010/main"/>
                      </a:ext>
                    </a:extLst>
                  </pic:spPr>
                </pic:pic>
              </a:graphicData>
            </a:graphic>
          </wp:inline>
        </w:drawing>
      </w:r>
      <w:r w:rsidR="00D35AD5">
        <w:rPr>
          <w:noProof/>
          <w:lang w:val="en-GB" w:eastAsia="en-GB"/>
        </w:rPr>
        <w:t xml:space="preserve"> </w:t>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5" w:name="_Toc506971387"/>
      <w:r w:rsidRPr="00180816">
        <w:t>GATELINES</w:t>
      </w:r>
      <w:bookmarkEnd w:id="15"/>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6" w:name="_Toc506971388"/>
      <w:r w:rsidRPr="00180816">
        <w:t>ALTERNATIVE T</w:t>
      </w:r>
      <w:r>
        <w:t>RANSPORT</w:t>
      </w:r>
      <w:bookmarkEnd w:id="16"/>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7E6FF6" w:rsidP="007E6FF6">
            <w:pPr>
              <w:jc w:val="center"/>
            </w:pPr>
            <w:r>
              <w:t>District Line (from Richmond)</w:t>
            </w:r>
          </w:p>
        </w:tc>
        <w:tc>
          <w:tcPr>
            <w:tcW w:w="2449" w:type="dxa"/>
            <w:vAlign w:val="center"/>
          </w:tcPr>
          <w:p w:rsidR="007E6FF6" w:rsidRPr="00F00DC5" w:rsidRDefault="007E6FF6" w:rsidP="007E6FF6">
            <w:pPr>
              <w:jc w:val="center"/>
            </w:pPr>
            <w:r>
              <w:t>Upminster (via London Victoria)</w:t>
            </w:r>
          </w:p>
        </w:tc>
        <w:tc>
          <w:tcPr>
            <w:tcW w:w="2581" w:type="dxa"/>
            <w:vAlign w:val="center"/>
          </w:tcPr>
          <w:p w:rsidR="007E6FF6" w:rsidRPr="00886DFE" w:rsidRDefault="00643A22" w:rsidP="007E6FF6">
            <w:pPr>
              <w:widowControl w:val="0"/>
              <w:jc w:val="center"/>
              <w:rPr>
                <w:color w:val="auto"/>
              </w:rPr>
            </w:pPr>
            <w:r>
              <w:rPr>
                <w:color w:val="auto"/>
              </w:rPr>
              <w:t>281</w:t>
            </w:r>
          </w:p>
        </w:tc>
        <w:tc>
          <w:tcPr>
            <w:tcW w:w="2317" w:type="dxa"/>
            <w:vAlign w:val="center"/>
          </w:tcPr>
          <w:p w:rsidR="007E6FF6" w:rsidRPr="00886DFE" w:rsidRDefault="00643A22" w:rsidP="007E6FF6">
            <w:pPr>
              <w:widowControl w:val="0"/>
              <w:jc w:val="center"/>
              <w:rPr>
                <w:color w:val="auto"/>
              </w:rPr>
            </w:pPr>
            <w:r>
              <w:rPr>
                <w:color w:val="auto"/>
              </w:rPr>
              <w:t>Twickenham / Teddington / Kingston / Surbiton</w:t>
            </w:r>
          </w:p>
        </w:tc>
      </w:tr>
      <w:tr w:rsidR="007E6FF6" w:rsidRPr="00F00DC5" w:rsidTr="00CF540F">
        <w:trPr>
          <w:trHeight w:val="602"/>
        </w:trPr>
        <w:tc>
          <w:tcPr>
            <w:tcW w:w="2449" w:type="dxa"/>
            <w:vAlign w:val="center"/>
          </w:tcPr>
          <w:p w:rsidR="007E6FF6" w:rsidRPr="00F00DC5" w:rsidRDefault="007E6FF6" w:rsidP="007E6FF6">
            <w:pPr>
              <w:jc w:val="center"/>
            </w:pPr>
            <w:r>
              <w:t>London Overground (from Richmond)</w:t>
            </w:r>
          </w:p>
        </w:tc>
        <w:tc>
          <w:tcPr>
            <w:tcW w:w="2449" w:type="dxa"/>
            <w:vAlign w:val="center"/>
          </w:tcPr>
          <w:p w:rsidR="007E6FF6" w:rsidRPr="00F00DC5" w:rsidRDefault="007E6FF6" w:rsidP="007E6FF6">
            <w:pPr>
              <w:jc w:val="center"/>
            </w:pPr>
            <w:r>
              <w:t>Stratford (London)</w:t>
            </w:r>
          </w:p>
        </w:tc>
        <w:tc>
          <w:tcPr>
            <w:tcW w:w="2581" w:type="dxa"/>
            <w:vAlign w:val="center"/>
          </w:tcPr>
          <w:p w:rsidR="007E6FF6" w:rsidRPr="00886DFE" w:rsidRDefault="00643A22" w:rsidP="007E6FF6">
            <w:pPr>
              <w:widowControl w:val="0"/>
              <w:jc w:val="center"/>
              <w:rPr>
                <w:color w:val="auto"/>
              </w:rPr>
            </w:pPr>
            <w:r>
              <w:rPr>
                <w:color w:val="auto"/>
              </w:rPr>
              <w:t>481</w:t>
            </w:r>
          </w:p>
        </w:tc>
        <w:tc>
          <w:tcPr>
            <w:tcW w:w="2317" w:type="dxa"/>
            <w:vAlign w:val="center"/>
          </w:tcPr>
          <w:p w:rsidR="007E6FF6" w:rsidRPr="00886DFE" w:rsidRDefault="00643A22" w:rsidP="007E6FF6">
            <w:pPr>
              <w:widowControl w:val="0"/>
              <w:jc w:val="center"/>
              <w:rPr>
                <w:color w:val="auto"/>
              </w:rPr>
            </w:pPr>
            <w:r>
              <w:rPr>
                <w:color w:val="auto"/>
              </w:rPr>
              <w:t>Teddington / Kingston</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643A22" w:rsidP="007E6FF6">
            <w:pPr>
              <w:jc w:val="center"/>
            </w:pPr>
            <w:r>
              <w:t>110</w:t>
            </w:r>
          </w:p>
        </w:tc>
        <w:tc>
          <w:tcPr>
            <w:tcW w:w="2317" w:type="dxa"/>
            <w:vAlign w:val="center"/>
          </w:tcPr>
          <w:p w:rsidR="007E6FF6" w:rsidRPr="00F00DC5" w:rsidRDefault="00643A22" w:rsidP="007E6FF6">
            <w:pPr>
              <w:jc w:val="center"/>
            </w:pPr>
            <w:r>
              <w:t>Isleworth</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7" w:name="_Toc506971389"/>
      <w:r w:rsidRPr="00180816">
        <w:t>CSL2 OVERVIEW</w:t>
      </w:r>
      <w:bookmarkEnd w:id="17"/>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8" w:name="_Toc506971390"/>
    </w:p>
    <w:p w:rsidR="005671EA" w:rsidRPr="00180816" w:rsidRDefault="005671EA" w:rsidP="00716710">
      <w:pPr>
        <w:pStyle w:val="Heading1"/>
      </w:pPr>
      <w:r w:rsidRPr="00180816">
        <w:rPr>
          <w:rFonts w:eastAsia="Arial Bold"/>
          <w:smallCaps/>
        </w:rPr>
        <w:t>U</w:t>
      </w:r>
      <w:r w:rsidRPr="00180816">
        <w:t>SEFUL WEBSITES &amp; TOOLS</w:t>
      </w:r>
      <w:bookmarkEnd w:id="18"/>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0A6594"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0A6594"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9" w:name="_Toc506971391"/>
      <w:r w:rsidRPr="00180816">
        <w:t>TOP TIPS FOR THIS STATION</w:t>
      </w:r>
      <w:bookmarkEnd w:id="19"/>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0C0F81">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0C0F81">
            <w:pPr>
              <w:rPr>
                <w:b w:val="0"/>
                <w:sz w:val="24"/>
                <w:szCs w:val="24"/>
              </w:rPr>
            </w:pPr>
            <w:r w:rsidRPr="00597EA6">
              <w:rPr>
                <w:sz w:val="24"/>
                <w:szCs w:val="24"/>
              </w:rPr>
              <w:t>Issue</w:t>
            </w:r>
          </w:p>
        </w:tc>
        <w:tc>
          <w:tcPr>
            <w:tcW w:w="4812" w:type="dxa"/>
          </w:tcPr>
          <w:p w:rsidR="005671EA" w:rsidRPr="00597EA6" w:rsidRDefault="005671EA" w:rsidP="000C0F81">
            <w:pPr>
              <w:rPr>
                <w:b w:val="0"/>
                <w:sz w:val="24"/>
                <w:szCs w:val="24"/>
              </w:rPr>
            </w:pPr>
            <w:r w:rsidRPr="00597EA6">
              <w:rPr>
                <w:sz w:val="24"/>
                <w:szCs w:val="24"/>
              </w:rPr>
              <w:t>Tip</w:t>
            </w:r>
          </w:p>
        </w:tc>
      </w:tr>
      <w:tr w:rsidR="005671EA" w:rsidRPr="00F00DC5" w:rsidTr="000C0F81">
        <w:trPr>
          <w:trHeight w:val="447"/>
        </w:trPr>
        <w:tc>
          <w:tcPr>
            <w:tcW w:w="4812" w:type="dxa"/>
          </w:tcPr>
          <w:p w:rsidR="005671EA" w:rsidRPr="00CF540F" w:rsidRDefault="00CF540F" w:rsidP="000C0F81">
            <w:pPr>
              <w:rPr>
                <w:color w:val="auto"/>
                <w:sz w:val="24"/>
                <w:szCs w:val="24"/>
              </w:rPr>
            </w:pPr>
            <w:r w:rsidRPr="00CF540F">
              <w:rPr>
                <w:color w:val="auto"/>
                <w:sz w:val="24"/>
                <w:szCs w:val="24"/>
              </w:rPr>
              <w:t>Disruption</w:t>
            </w:r>
            <w:r>
              <w:rPr>
                <w:color w:val="auto"/>
                <w:sz w:val="24"/>
                <w:szCs w:val="24"/>
              </w:rPr>
              <w:t xml:space="preserve"> on District Line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5671EA" w:rsidRPr="00CF540F" w:rsidRDefault="00CF540F" w:rsidP="000C0F81">
            <w:pPr>
              <w:rPr>
                <w:color w:val="auto"/>
                <w:sz w:val="24"/>
                <w:szCs w:val="24"/>
              </w:rPr>
            </w:pPr>
            <w:r>
              <w:rPr>
                <w:color w:val="auto"/>
                <w:sz w:val="24"/>
                <w:szCs w:val="24"/>
              </w:rPr>
              <w:t>East Putney District Line branch is a 6 minute walk from Putney Rail station.</w:t>
            </w:r>
          </w:p>
        </w:tc>
      </w:tr>
      <w:tr w:rsidR="00245872" w:rsidRPr="00F00DC5" w:rsidTr="000C0F81">
        <w:trPr>
          <w:trHeight w:val="447"/>
        </w:trPr>
        <w:tc>
          <w:tcPr>
            <w:tcW w:w="4812" w:type="dxa"/>
          </w:tcPr>
          <w:p w:rsidR="00245872" w:rsidRPr="00CF540F" w:rsidRDefault="00CF540F" w:rsidP="000C0F81">
            <w:pPr>
              <w:rPr>
                <w:color w:val="auto"/>
                <w:sz w:val="24"/>
                <w:szCs w:val="24"/>
              </w:rPr>
            </w:pPr>
            <w:r>
              <w:rPr>
                <w:color w:val="auto"/>
                <w:sz w:val="24"/>
                <w:szCs w:val="24"/>
              </w:rPr>
              <w:t xml:space="preserve">Disruption on London Overground </w:t>
            </w:r>
            <w:r w:rsidR="005066C9">
              <w:rPr>
                <w:color w:val="auto"/>
                <w:sz w:val="24"/>
                <w:szCs w:val="24"/>
              </w:rPr>
              <w:t>Richmond</w:t>
            </w:r>
            <w:r>
              <w:rPr>
                <w:color w:val="auto"/>
                <w:sz w:val="24"/>
                <w:szCs w:val="24"/>
              </w:rPr>
              <w:t xml:space="preserve"> branch</w:t>
            </w:r>
            <w:r w:rsidR="00601CD5">
              <w:rPr>
                <w:color w:val="auto"/>
                <w:sz w:val="24"/>
                <w:szCs w:val="24"/>
              </w:rPr>
              <w:t>.</w:t>
            </w:r>
          </w:p>
        </w:tc>
        <w:tc>
          <w:tcPr>
            <w:tcW w:w="4812" w:type="dxa"/>
          </w:tcPr>
          <w:p w:rsidR="00245872" w:rsidRPr="00CF540F" w:rsidRDefault="00CF540F" w:rsidP="000C0F81">
            <w:pPr>
              <w:rPr>
                <w:color w:val="auto"/>
                <w:sz w:val="24"/>
                <w:szCs w:val="24"/>
              </w:rPr>
            </w:pPr>
            <w:r>
              <w:rPr>
                <w:color w:val="auto"/>
                <w:sz w:val="24"/>
                <w:szCs w:val="24"/>
              </w:rPr>
              <w:t>Shepherds Bush London Overground branch depart from Platform 1 at Clapham Junction</w:t>
            </w:r>
            <w:r w:rsidR="00601CD5">
              <w:rPr>
                <w:color w:val="auto"/>
                <w:sz w:val="24"/>
                <w:szCs w:val="24"/>
              </w:rPr>
              <w:t>.</w:t>
            </w:r>
          </w:p>
        </w:tc>
      </w:tr>
      <w:tr w:rsidR="00245872" w:rsidRPr="00F00DC5" w:rsidTr="000C0F81">
        <w:trPr>
          <w:trHeight w:val="447"/>
        </w:trPr>
        <w:tc>
          <w:tcPr>
            <w:tcW w:w="4812" w:type="dxa"/>
          </w:tcPr>
          <w:p w:rsidR="00245872" w:rsidRPr="00CF540F" w:rsidRDefault="00601CD5" w:rsidP="000C0F81">
            <w:pPr>
              <w:rPr>
                <w:color w:val="auto"/>
                <w:sz w:val="24"/>
                <w:szCs w:val="24"/>
              </w:rPr>
            </w:pPr>
            <w:r>
              <w:rPr>
                <w:color w:val="auto"/>
                <w:sz w:val="24"/>
                <w:szCs w:val="24"/>
              </w:rPr>
              <w:t>Disruption on SWR services towards London Waterloo.</w:t>
            </w:r>
          </w:p>
        </w:tc>
        <w:tc>
          <w:tcPr>
            <w:tcW w:w="4812" w:type="dxa"/>
          </w:tcPr>
          <w:p w:rsidR="00245872" w:rsidRDefault="00601CD5" w:rsidP="000C0F81">
            <w:pPr>
              <w:rPr>
                <w:color w:val="auto"/>
                <w:sz w:val="24"/>
                <w:szCs w:val="24"/>
              </w:rPr>
            </w:pPr>
            <w:r>
              <w:rPr>
                <w:color w:val="auto"/>
                <w:sz w:val="24"/>
                <w:szCs w:val="24"/>
              </w:rPr>
              <w:t xml:space="preserve">London Waterloo – District Line </w:t>
            </w:r>
            <w:r w:rsidR="005066C9">
              <w:rPr>
                <w:color w:val="auto"/>
                <w:sz w:val="24"/>
                <w:szCs w:val="24"/>
              </w:rPr>
              <w:t xml:space="preserve">from Richmond </w:t>
            </w:r>
            <w:r>
              <w:rPr>
                <w:color w:val="auto"/>
                <w:sz w:val="24"/>
                <w:szCs w:val="24"/>
              </w:rPr>
              <w:t>change at Westminster, or London Overground change at Willesden Junction.</w:t>
            </w:r>
          </w:p>
          <w:p w:rsidR="00601CD5" w:rsidRDefault="00601CD5" w:rsidP="000C0F81">
            <w:pPr>
              <w:rPr>
                <w:color w:val="auto"/>
                <w:sz w:val="24"/>
                <w:szCs w:val="24"/>
              </w:rPr>
            </w:pPr>
            <w:r>
              <w:rPr>
                <w:color w:val="auto"/>
                <w:sz w:val="24"/>
                <w:szCs w:val="24"/>
              </w:rPr>
              <w:t>Vauxhall – District Line</w:t>
            </w:r>
            <w:r w:rsidR="005066C9">
              <w:rPr>
                <w:color w:val="auto"/>
                <w:sz w:val="24"/>
                <w:szCs w:val="24"/>
              </w:rPr>
              <w:t xml:space="preserve"> from Richmond</w:t>
            </w:r>
            <w:r>
              <w:rPr>
                <w:color w:val="auto"/>
                <w:sz w:val="24"/>
                <w:szCs w:val="24"/>
              </w:rPr>
              <w:t xml:space="preserve"> change at London Victoria.</w:t>
            </w:r>
          </w:p>
          <w:p w:rsidR="00601CD5" w:rsidRPr="00CF540F" w:rsidRDefault="00601CD5" w:rsidP="000C0F81">
            <w:pPr>
              <w:rPr>
                <w:color w:val="auto"/>
                <w:sz w:val="24"/>
                <w:szCs w:val="24"/>
              </w:rPr>
            </w:pPr>
            <w:r>
              <w:rPr>
                <w:color w:val="auto"/>
                <w:sz w:val="24"/>
                <w:szCs w:val="24"/>
              </w:rPr>
              <w:t xml:space="preserve">Clapham Junction – London Overground </w:t>
            </w:r>
            <w:r w:rsidR="005066C9">
              <w:rPr>
                <w:color w:val="auto"/>
                <w:sz w:val="24"/>
                <w:szCs w:val="24"/>
              </w:rPr>
              <w:t xml:space="preserve">from Richmond </w:t>
            </w:r>
            <w:r>
              <w:rPr>
                <w:color w:val="auto"/>
                <w:sz w:val="24"/>
                <w:szCs w:val="24"/>
              </w:rPr>
              <w:t>change at Willesden Junction.</w:t>
            </w:r>
          </w:p>
        </w:tc>
      </w:tr>
      <w:tr w:rsidR="00601CD5" w:rsidRPr="00F00DC5" w:rsidTr="000C0F81">
        <w:trPr>
          <w:trHeight w:val="447"/>
        </w:trPr>
        <w:tc>
          <w:tcPr>
            <w:tcW w:w="4812" w:type="dxa"/>
          </w:tcPr>
          <w:p w:rsidR="00601CD5" w:rsidRPr="00CF540F" w:rsidRDefault="00ED24A3" w:rsidP="000C0F81">
            <w:pPr>
              <w:rPr>
                <w:color w:val="auto"/>
                <w:sz w:val="24"/>
                <w:szCs w:val="24"/>
              </w:rPr>
            </w:pPr>
            <w:r>
              <w:rPr>
                <w:color w:val="auto"/>
                <w:sz w:val="24"/>
                <w:szCs w:val="24"/>
              </w:rPr>
              <w:t>Trains towards London</w:t>
            </w:r>
          </w:p>
        </w:tc>
        <w:tc>
          <w:tcPr>
            <w:tcW w:w="4812" w:type="dxa"/>
          </w:tcPr>
          <w:p w:rsidR="00601CD5" w:rsidRPr="00CF540F" w:rsidRDefault="00ED24A3" w:rsidP="00671953">
            <w:pPr>
              <w:rPr>
                <w:color w:val="auto"/>
                <w:sz w:val="24"/>
                <w:szCs w:val="24"/>
              </w:rPr>
            </w:pPr>
            <w:r>
              <w:rPr>
                <w:color w:val="auto"/>
                <w:sz w:val="24"/>
                <w:szCs w:val="24"/>
              </w:rPr>
              <w:t xml:space="preserve">During disruption, it may be quicker to avoid going via Richmond to get to London.  Trains go from platform </w:t>
            </w:r>
            <w:r w:rsidR="00671953">
              <w:rPr>
                <w:color w:val="auto"/>
                <w:sz w:val="24"/>
                <w:szCs w:val="24"/>
              </w:rPr>
              <w:t>2</w:t>
            </w:r>
            <w:r>
              <w:rPr>
                <w:color w:val="auto"/>
                <w:sz w:val="24"/>
                <w:szCs w:val="24"/>
              </w:rPr>
              <w:t xml:space="preserve"> via Hounslow –</w:t>
            </w:r>
            <w:r w:rsidR="00671953">
              <w:rPr>
                <w:color w:val="auto"/>
                <w:sz w:val="24"/>
                <w:szCs w:val="24"/>
              </w:rPr>
              <w:t xml:space="preserve"> this is</w:t>
            </w:r>
            <w:r>
              <w:rPr>
                <w:color w:val="auto"/>
                <w:sz w:val="24"/>
                <w:szCs w:val="24"/>
              </w:rPr>
              <w:t xml:space="preserve"> advertised as </w:t>
            </w:r>
            <w:r w:rsidR="00671953">
              <w:rPr>
                <w:color w:val="auto"/>
                <w:sz w:val="24"/>
                <w:szCs w:val="24"/>
              </w:rPr>
              <w:t>Barnes Bridge</w:t>
            </w:r>
            <w:r>
              <w:rPr>
                <w:color w:val="auto"/>
                <w:sz w:val="24"/>
                <w:szCs w:val="24"/>
              </w:rPr>
              <w:t xml:space="preserve"> on the CIS screens</w:t>
            </w: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CF540F" w:rsidRDefault="00601CD5" w:rsidP="000C0F81">
            <w:pPr>
              <w:rPr>
                <w:color w:val="auto"/>
                <w:sz w:val="24"/>
                <w:szCs w:val="24"/>
              </w:rPr>
            </w:pPr>
          </w:p>
        </w:tc>
        <w:tc>
          <w:tcPr>
            <w:tcW w:w="4812" w:type="dxa"/>
          </w:tcPr>
          <w:p w:rsidR="00601CD5" w:rsidRPr="00CF540F" w:rsidRDefault="00601CD5" w:rsidP="000C0F81">
            <w:pPr>
              <w:rPr>
                <w:color w:val="auto"/>
                <w:sz w:val="24"/>
                <w:szCs w:val="24"/>
              </w:rPr>
            </w:pPr>
          </w:p>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Pr="00F00DC5" w:rsidRDefault="00601CD5" w:rsidP="000C0F81"/>
        </w:tc>
        <w:tc>
          <w:tcPr>
            <w:tcW w:w="4812" w:type="dxa"/>
          </w:tcPr>
          <w:p w:rsidR="00601CD5" w:rsidRPr="00F00DC5" w:rsidRDefault="00601CD5" w:rsidP="000C0F81"/>
        </w:tc>
      </w:tr>
      <w:tr w:rsidR="00601CD5" w:rsidRPr="00F00DC5" w:rsidTr="000C0F81">
        <w:trPr>
          <w:trHeight w:val="447"/>
        </w:trPr>
        <w:tc>
          <w:tcPr>
            <w:tcW w:w="4812" w:type="dxa"/>
          </w:tcPr>
          <w:p w:rsidR="00601CD5" w:rsidRDefault="00601CD5" w:rsidP="000C0F81"/>
          <w:p w:rsidR="00601CD5" w:rsidRPr="00F00DC5" w:rsidRDefault="00601CD5" w:rsidP="000C0F81"/>
        </w:tc>
        <w:tc>
          <w:tcPr>
            <w:tcW w:w="4812" w:type="dxa"/>
          </w:tcPr>
          <w:p w:rsidR="00601CD5" w:rsidRPr="00F00DC5" w:rsidRDefault="00601CD5" w:rsidP="000C0F81"/>
        </w:tc>
      </w:tr>
    </w:tbl>
    <w:p w:rsidR="005671EA" w:rsidRDefault="005671EA" w:rsidP="005671EA"/>
    <w:p w:rsidR="00245872" w:rsidRDefault="00245872">
      <w:bookmarkStart w:id="20"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373D58" w:rsidRDefault="005671EA" w:rsidP="00F46391">
            <w:pPr>
              <w:rPr>
                <w:sz w:val="24"/>
                <w:szCs w:val="24"/>
              </w:rPr>
            </w:pPr>
            <w:r w:rsidRPr="00373D58">
              <w:rPr>
                <w:sz w:val="24"/>
                <w:szCs w:val="24"/>
              </w:rPr>
              <w:t>CSA</w:t>
            </w:r>
          </w:p>
        </w:tc>
        <w:tc>
          <w:tcPr>
            <w:tcW w:w="6782" w:type="dxa"/>
            <w:vAlign w:val="center"/>
          </w:tcPr>
          <w:p w:rsidR="005671EA" w:rsidRPr="00373D58" w:rsidRDefault="005671EA" w:rsidP="00F46391">
            <w:pPr>
              <w:rPr>
                <w:b w:val="0"/>
                <w:sz w:val="24"/>
                <w:szCs w:val="24"/>
              </w:rPr>
            </w:pPr>
            <w:r w:rsidRPr="00373D58">
              <w:rPr>
                <w:b w:val="0"/>
                <w:sz w:val="24"/>
                <w:szCs w:val="24"/>
              </w:rPr>
              <w:t>Customer Service Assistant</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RO</w:t>
            </w:r>
          </w:p>
        </w:tc>
        <w:tc>
          <w:tcPr>
            <w:tcW w:w="6782" w:type="dxa"/>
            <w:vAlign w:val="center"/>
          </w:tcPr>
          <w:p w:rsidR="005671EA" w:rsidRPr="00373D58" w:rsidRDefault="005671EA" w:rsidP="00F46391">
            <w:pPr>
              <w:rPr>
                <w:sz w:val="24"/>
                <w:szCs w:val="24"/>
              </w:rPr>
            </w:pPr>
            <w:r w:rsidRPr="00373D58">
              <w:rPr>
                <w:sz w:val="24"/>
                <w:szCs w:val="24"/>
              </w:rPr>
              <w:t>Rail Operator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CO</w:t>
            </w:r>
          </w:p>
        </w:tc>
        <w:tc>
          <w:tcPr>
            <w:tcW w:w="6782" w:type="dxa"/>
            <w:vAlign w:val="center"/>
          </w:tcPr>
          <w:p w:rsidR="005671EA" w:rsidRPr="00373D58" w:rsidRDefault="005671EA" w:rsidP="00F46391">
            <w:pPr>
              <w:rPr>
                <w:sz w:val="24"/>
                <w:szCs w:val="24"/>
              </w:rPr>
            </w:pPr>
            <w:r w:rsidRPr="00373D58">
              <w:rPr>
                <w:sz w:val="24"/>
                <w:szCs w:val="24"/>
              </w:rPr>
              <w:t>Clerical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CA</w:t>
            </w:r>
          </w:p>
        </w:tc>
        <w:tc>
          <w:tcPr>
            <w:tcW w:w="6782" w:type="dxa"/>
            <w:vAlign w:val="center"/>
          </w:tcPr>
          <w:p w:rsidR="005671EA" w:rsidRPr="00373D58" w:rsidRDefault="005671EA" w:rsidP="00F46391">
            <w:pPr>
              <w:rPr>
                <w:sz w:val="24"/>
                <w:szCs w:val="24"/>
              </w:rPr>
            </w:pPr>
            <w:r w:rsidRPr="00373D58">
              <w:rPr>
                <w:sz w:val="24"/>
                <w:szCs w:val="24"/>
              </w:rPr>
              <w:t>Customer Ambassador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TP</w:t>
            </w:r>
          </w:p>
        </w:tc>
        <w:tc>
          <w:tcPr>
            <w:tcW w:w="6782" w:type="dxa"/>
            <w:vAlign w:val="center"/>
          </w:tcPr>
          <w:p w:rsidR="005671EA" w:rsidRPr="00373D58" w:rsidRDefault="005671EA" w:rsidP="00F46391">
            <w:pPr>
              <w:rPr>
                <w:sz w:val="24"/>
                <w:szCs w:val="24"/>
              </w:rPr>
            </w:pPr>
            <w:r w:rsidRPr="00373D58">
              <w:rPr>
                <w:sz w:val="24"/>
                <w:szCs w:val="24"/>
              </w:rPr>
              <w:t>Train Presentation</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RPA / RPI</w:t>
            </w:r>
          </w:p>
        </w:tc>
        <w:tc>
          <w:tcPr>
            <w:tcW w:w="6782" w:type="dxa"/>
            <w:vAlign w:val="center"/>
          </w:tcPr>
          <w:p w:rsidR="005671EA" w:rsidRPr="00373D58" w:rsidRDefault="005671EA" w:rsidP="00F46391">
            <w:pPr>
              <w:rPr>
                <w:sz w:val="24"/>
                <w:szCs w:val="24"/>
              </w:rPr>
            </w:pPr>
            <w:r w:rsidRPr="00373D58">
              <w:rPr>
                <w:sz w:val="24"/>
                <w:szCs w:val="24"/>
              </w:rPr>
              <w:t>Revenue Protection Assistant / Inspector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RCO</w:t>
            </w:r>
          </w:p>
        </w:tc>
        <w:tc>
          <w:tcPr>
            <w:tcW w:w="6782" w:type="dxa"/>
            <w:vAlign w:val="center"/>
          </w:tcPr>
          <w:p w:rsidR="005671EA" w:rsidRPr="00373D58" w:rsidRDefault="005671EA" w:rsidP="00F46391">
            <w:pPr>
              <w:rPr>
                <w:sz w:val="24"/>
                <w:szCs w:val="24"/>
              </w:rPr>
            </w:pPr>
            <w:r w:rsidRPr="00373D58">
              <w:rPr>
                <w:sz w:val="24"/>
                <w:szCs w:val="24"/>
              </w:rPr>
              <w:t>Rail Community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DSM</w:t>
            </w:r>
          </w:p>
        </w:tc>
        <w:tc>
          <w:tcPr>
            <w:tcW w:w="6782" w:type="dxa"/>
            <w:vAlign w:val="center"/>
          </w:tcPr>
          <w:p w:rsidR="005671EA" w:rsidRPr="00373D58" w:rsidRDefault="005671EA" w:rsidP="00F46391">
            <w:pPr>
              <w:rPr>
                <w:sz w:val="24"/>
                <w:szCs w:val="24"/>
              </w:rPr>
            </w:pPr>
            <w:r w:rsidRPr="00373D58">
              <w:rPr>
                <w:sz w:val="24"/>
                <w:szCs w:val="24"/>
              </w:rPr>
              <w:t xml:space="preserve">Duty Station Manager </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FSM</w:t>
            </w:r>
          </w:p>
        </w:tc>
        <w:tc>
          <w:tcPr>
            <w:tcW w:w="6782" w:type="dxa"/>
            <w:vAlign w:val="center"/>
          </w:tcPr>
          <w:p w:rsidR="005671EA" w:rsidRPr="00373D58" w:rsidRDefault="005671EA" w:rsidP="00F46391">
            <w:pPr>
              <w:rPr>
                <w:sz w:val="24"/>
                <w:szCs w:val="24"/>
              </w:rPr>
            </w:pPr>
            <w:r w:rsidRPr="00373D58">
              <w:rPr>
                <w:sz w:val="24"/>
                <w:szCs w:val="24"/>
              </w:rPr>
              <w:t>Flagship 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SM</w:t>
            </w:r>
          </w:p>
        </w:tc>
        <w:tc>
          <w:tcPr>
            <w:tcW w:w="6782" w:type="dxa"/>
            <w:vAlign w:val="center"/>
          </w:tcPr>
          <w:p w:rsidR="005671EA" w:rsidRPr="00373D58" w:rsidRDefault="005671EA" w:rsidP="00F46391">
            <w:pPr>
              <w:rPr>
                <w:sz w:val="24"/>
                <w:szCs w:val="24"/>
              </w:rPr>
            </w:pPr>
            <w:r w:rsidRPr="00373D58">
              <w:rPr>
                <w:sz w:val="24"/>
                <w:szCs w:val="24"/>
              </w:rPr>
              <w:t>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NR</w:t>
            </w:r>
          </w:p>
        </w:tc>
        <w:tc>
          <w:tcPr>
            <w:tcW w:w="6782" w:type="dxa"/>
            <w:vAlign w:val="center"/>
          </w:tcPr>
          <w:p w:rsidR="005671EA" w:rsidRPr="00373D58" w:rsidRDefault="005671EA" w:rsidP="00F46391">
            <w:pPr>
              <w:rPr>
                <w:sz w:val="24"/>
                <w:szCs w:val="24"/>
              </w:rPr>
            </w:pPr>
            <w:r w:rsidRPr="00373D58">
              <w:rPr>
                <w:sz w:val="24"/>
                <w:szCs w:val="24"/>
              </w:rPr>
              <w:t>Network Rail</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Person in charge (PIC)</w:t>
            </w:r>
          </w:p>
        </w:tc>
        <w:tc>
          <w:tcPr>
            <w:tcW w:w="6782" w:type="dxa"/>
            <w:vAlign w:val="center"/>
          </w:tcPr>
          <w:p w:rsidR="005671EA" w:rsidRPr="00373D58" w:rsidRDefault="005671EA" w:rsidP="00F46391">
            <w:pPr>
              <w:rPr>
                <w:sz w:val="24"/>
                <w:szCs w:val="24"/>
              </w:rPr>
            </w:pPr>
            <w:r w:rsidRPr="00373D58">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RIO</w:t>
            </w:r>
          </w:p>
        </w:tc>
        <w:tc>
          <w:tcPr>
            <w:tcW w:w="6782" w:type="dxa"/>
            <w:vAlign w:val="center"/>
          </w:tcPr>
          <w:p w:rsidR="005671EA" w:rsidRPr="00373D58" w:rsidRDefault="005671EA" w:rsidP="00F46391">
            <w:pPr>
              <w:rPr>
                <w:sz w:val="24"/>
                <w:szCs w:val="24"/>
              </w:rPr>
            </w:pPr>
            <w:r w:rsidRPr="00373D58">
              <w:rPr>
                <w:sz w:val="24"/>
                <w:szCs w:val="24"/>
              </w:rPr>
              <w:t>Rail Incident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SIO</w:t>
            </w:r>
          </w:p>
        </w:tc>
        <w:tc>
          <w:tcPr>
            <w:tcW w:w="6782" w:type="dxa"/>
            <w:vAlign w:val="center"/>
          </w:tcPr>
          <w:p w:rsidR="005671EA" w:rsidRPr="00373D58" w:rsidRDefault="005671EA" w:rsidP="00F46391">
            <w:pPr>
              <w:rPr>
                <w:sz w:val="24"/>
                <w:szCs w:val="24"/>
              </w:rPr>
            </w:pPr>
            <w:r w:rsidRPr="00373D58">
              <w:rPr>
                <w:sz w:val="24"/>
                <w:szCs w:val="24"/>
              </w:rPr>
              <w:t>Station Incident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TOLO</w:t>
            </w:r>
          </w:p>
        </w:tc>
        <w:tc>
          <w:tcPr>
            <w:tcW w:w="6782" w:type="dxa"/>
            <w:vAlign w:val="center"/>
          </w:tcPr>
          <w:p w:rsidR="005671EA" w:rsidRPr="00373D58" w:rsidRDefault="005671EA" w:rsidP="00F46391">
            <w:pPr>
              <w:rPr>
                <w:sz w:val="24"/>
                <w:szCs w:val="24"/>
              </w:rPr>
            </w:pPr>
            <w:r w:rsidRPr="00373D58">
              <w:rPr>
                <w:sz w:val="24"/>
                <w:szCs w:val="24"/>
              </w:rPr>
              <w:t>Train Operator’s Liaison Officer</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SWR</w:t>
            </w:r>
          </w:p>
        </w:tc>
        <w:tc>
          <w:tcPr>
            <w:tcW w:w="6782" w:type="dxa"/>
            <w:vAlign w:val="center"/>
          </w:tcPr>
          <w:p w:rsidR="005671EA" w:rsidRPr="00373D58" w:rsidRDefault="005671EA" w:rsidP="00F46391">
            <w:pPr>
              <w:rPr>
                <w:sz w:val="24"/>
                <w:szCs w:val="24"/>
              </w:rPr>
            </w:pPr>
            <w:r w:rsidRPr="00373D58">
              <w:rPr>
                <w:sz w:val="24"/>
                <w:szCs w:val="24"/>
              </w:rPr>
              <w:t>South Western Railway</w:t>
            </w:r>
          </w:p>
        </w:tc>
      </w:tr>
      <w:tr w:rsidR="005671EA" w:rsidRPr="00F00DC5" w:rsidTr="00F46391">
        <w:trPr>
          <w:trHeight w:val="320"/>
        </w:trPr>
        <w:tc>
          <w:tcPr>
            <w:tcW w:w="3114" w:type="dxa"/>
            <w:vAlign w:val="center"/>
          </w:tcPr>
          <w:p w:rsidR="005671EA" w:rsidRPr="00373D58" w:rsidRDefault="005671EA" w:rsidP="00F46391">
            <w:pPr>
              <w:rPr>
                <w:b/>
                <w:sz w:val="24"/>
                <w:szCs w:val="24"/>
              </w:rPr>
            </w:pPr>
            <w:r w:rsidRPr="00373D58">
              <w:rPr>
                <w:b/>
                <w:sz w:val="24"/>
                <w:szCs w:val="24"/>
              </w:rPr>
              <w:t>BTP</w:t>
            </w:r>
          </w:p>
        </w:tc>
        <w:tc>
          <w:tcPr>
            <w:tcW w:w="6782" w:type="dxa"/>
            <w:vAlign w:val="center"/>
          </w:tcPr>
          <w:p w:rsidR="005671EA" w:rsidRPr="00373D58" w:rsidRDefault="005671EA" w:rsidP="00F46391">
            <w:pPr>
              <w:rPr>
                <w:sz w:val="24"/>
                <w:szCs w:val="24"/>
              </w:rPr>
            </w:pPr>
            <w:r w:rsidRPr="00373D58">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373D58"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373D58"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6594" w:rsidRDefault="000A6594" w:rsidP="001B6321">
      <w:r>
        <w:separator/>
      </w:r>
    </w:p>
  </w:endnote>
  <w:endnote w:type="continuationSeparator" w:id="0">
    <w:p w:rsidR="000A6594" w:rsidRDefault="000A6594"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67B34">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B67B34">
          <w:rPr>
            <w:noProof/>
          </w:rPr>
          <w:t>2</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6594" w:rsidRDefault="000A6594" w:rsidP="001B6321">
      <w:r>
        <w:separator/>
      </w:r>
    </w:p>
  </w:footnote>
  <w:footnote w:type="continuationSeparator" w:id="0">
    <w:p w:rsidR="000A6594" w:rsidRDefault="000A6594"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A6594"/>
    <w:rsid w:val="000C0F81"/>
    <w:rsid w:val="000D2205"/>
    <w:rsid w:val="000F61BD"/>
    <w:rsid w:val="00120A37"/>
    <w:rsid w:val="00132494"/>
    <w:rsid w:val="00140BC2"/>
    <w:rsid w:val="00143E88"/>
    <w:rsid w:val="001510A5"/>
    <w:rsid w:val="00175656"/>
    <w:rsid w:val="00183212"/>
    <w:rsid w:val="00191B03"/>
    <w:rsid w:val="001A7931"/>
    <w:rsid w:val="001B1FC5"/>
    <w:rsid w:val="001B6321"/>
    <w:rsid w:val="001D0F71"/>
    <w:rsid w:val="001D12F2"/>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73D58"/>
    <w:rsid w:val="0038604B"/>
    <w:rsid w:val="003B6BC3"/>
    <w:rsid w:val="003C31D8"/>
    <w:rsid w:val="003D33C3"/>
    <w:rsid w:val="00411521"/>
    <w:rsid w:val="004207CE"/>
    <w:rsid w:val="00420C6F"/>
    <w:rsid w:val="0042643E"/>
    <w:rsid w:val="00475BE5"/>
    <w:rsid w:val="00487A34"/>
    <w:rsid w:val="00493D61"/>
    <w:rsid w:val="0049440E"/>
    <w:rsid w:val="004979AE"/>
    <w:rsid w:val="004A08CC"/>
    <w:rsid w:val="004A3933"/>
    <w:rsid w:val="004A4CAA"/>
    <w:rsid w:val="004A5943"/>
    <w:rsid w:val="004C5EA6"/>
    <w:rsid w:val="004D2D49"/>
    <w:rsid w:val="004D471B"/>
    <w:rsid w:val="005066C9"/>
    <w:rsid w:val="0051075D"/>
    <w:rsid w:val="0051666B"/>
    <w:rsid w:val="00520AC0"/>
    <w:rsid w:val="00526707"/>
    <w:rsid w:val="00532C47"/>
    <w:rsid w:val="005623B4"/>
    <w:rsid w:val="005671EA"/>
    <w:rsid w:val="00573CBF"/>
    <w:rsid w:val="005800AD"/>
    <w:rsid w:val="00597EA6"/>
    <w:rsid w:val="005C347E"/>
    <w:rsid w:val="006008FE"/>
    <w:rsid w:val="00601CD5"/>
    <w:rsid w:val="006246CD"/>
    <w:rsid w:val="00630853"/>
    <w:rsid w:val="00643A22"/>
    <w:rsid w:val="00645935"/>
    <w:rsid w:val="00671953"/>
    <w:rsid w:val="006C21DE"/>
    <w:rsid w:val="006C48AD"/>
    <w:rsid w:val="006D0306"/>
    <w:rsid w:val="006D370C"/>
    <w:rsid w:val="006E33A0"/>
    <w:rsid w:val="0071484B"/>
    <w:rsid w:val="00716710"/>
    <w:rsid w:val="007568D2"/>
    <w:rsid w:val="00761523"/>
    <w:rsid w:val="007638EA"/>
    <w:rsid w:val="00767150"/>
    <w:rsid w:val="00792ADB"/>
    <w:rsid w:val="00793976"/>
    <w:rsid w:val="007C21ED"/>
    <w:rsid w:val="007D1AFB"/>
    <w:rsid w:val="007E1FE6"/>
    <w:rsid w:val="007E2C82"/>
    <w:rsid w:val="007E6FF6"/>
    <w:rsid w:val="00816EE5"/>
    <w:rsid w:val="00886DFE"/>
    <w:rsid w:val="008915AB"/>
    <w:rsid w:val="008A2800"/>
    <w:rsid w:val="008B2677"/>
    <w:rsid w:val="008B72FF"/>
    <w:rsid w:val="008C4BBF"/>
    <w:rsid w:val="008D658D"/>
    <w:rsid w:val="008F6DDA"/>
    <w:rsid w:val="00915EB8"/>
    <w:rsid w:val="00916C5E"/>
    <w:rsid w:val="0094495A"/>
    <w:rsid w:val="009560CA"/>
    <w:rsid w:val="009708A3"/>
    <w:rsid w:val="009A3D04"/>
    <w:rsid w:val="009B3145"/>
    <w:rsid w:val="009D5A97"/>
    <w:rsid w:val="009D5D21"/>
    <w:rsid w:val="00A17944"/>
    <w:rsid w:val="00A24325"/>
    <w:rsid w:val="00A9611C"/>
    <w:rsid w:val="00AC543B"/>
    <w:rsid w:val="00AC714F"/>
    <w:rsid w:val="00B177A2"/>
    <w:rsid w:val="00B245A4"/>
    <w:rsid w:val="00B260B1"/>
    <w:rsid w:val="00B6789A"/>
    <w:rsid w:val="00B67B34"/>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F540F"/>
    <w:rsid w:val="00D218FA"/>
    <w:rsid w:val="00D35AD5"/>
    <w:rsid w:val="00D45590"/>
    <w:rsid w:val="00DA0D68"/>
    <w:rsid w:val="00DA2888"/>
    <w:rsid w:val="00DB3187"/>
    <w:rsid w:val="00DC1EED"/>
    <w:rsid w:val="00DD4A5B"/>
    <w:rsid w:val="00E34C2D"/>
    <w:rsid w:val="00E6651C"/>
    <w:rsid w:val="00EC548A"/>
    <w:rsid w:val="00EC5702"/>
    <w:rsid w:val="00EC5E20"/>
    <w:rsid w:val="00ED24A3"/>
    <w:rsid w:val="00EE7D4A"/>
    <w:rsid w:val="00F127D2"/>
    <w:rsid w:val="00F3544C"/>
    <w:rsid w:val="00F46391"/>
    <w:rsid w:val="00F56255"/>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A9CB9FB-529D-4D9D-94C1-92B1719CEFDC}">
  <ds:schemaRefs>
    <ds:schemaRef ds:uri="http://schemas.openxmlformats.org/officeDocument/2006/bibliography"/>
  </ds:schemaRefs>
</ds:datastoreItem>
</file>

<file path=customXml/itemProps2.xml><?xml version="1.0" encoding="utf-8"?>
<ds:datastoreItem xmlns:ds="http://schemas.openxmlformats.org/officeDocument/2006/customXml" ds:itemID="{2D56A6DB-E3C5-45FD-8BE2-F8D2FC0B6F3E}"/>
</file>

<file path=customXml/itemProps3.xml><?xml version="1.0" encoding="utf-8"?>
<ds:datastoreItem xmlns:ds="http://schemas.openxmlformats.org/officeDocument/2006/customXml" ds:itemID="{969F694B-3D4A-48BB-B2D0-56BF2C1F329B}"/>
</file>

<file path=customXml/itemProps4.xml><?xml version="1.0" encoding="utf-8"?>
<ds:datastoreItem xmlns:ds="http://schemas.openxmlformats.org/officeDocument/2006/customXml" ds:itemID="{E9A28AEB-7344-4A69-B703-045C491E0449}"/>
</file>

<file path=docProps/app.xml><?xml version="1.0" encoding="utf-8"?>
<Properties xmlns="http://schemas.openxmlformats.org/officeDocument/2006/extended-properties" xmlns:vt="http://schemas.openxmlformats.org/officeDocument/2006/docPropsVTypes">
  <Template>Normal</Template>
  <TotalTime>0</TotalTime>
  <Pages>16</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2018-05-02T08:35:00Z</dcterms:created>
  <dcterms:modified xsi:type="dcterms:W3CDTF">2018-05-02T08:35:00Z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