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8">
        <w:r>
          <w:t>https://one.mono-x.com/one</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0">
        <w:r>
          <w:t>https://cloud.ibm.com/docs/mqcloud/index.html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8">
        <w:r>
          <w:t>https://cloud.ibm.com/docs/netezza</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2">
        <w:r>
          <w:t>https://neuralseek.com/documentation</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https://cloud.ibm.com/docs/quantum-computing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4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8">
        <w:r>
          <w:t>https://cloud.ibm.com/docs/subnets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2">
        <w:r>
          <w:t>https://cloud.ibm.com/docs/SecureGateway</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8">
        <w:r>
          <w:t>https://cloud.ibm.com/catalog</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6">
        <w:r>
          <w:t>https://cloud.ibm.com/docs/ssl-certificates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4">
        <w:r>
          <w:t>https://docs.verify.ibm.com/verify</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4">
        <w:r>
          <w:t>https://cloud.ibm.com/docs/vsi</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8">
        <w:r>
          <w:t>https://cloud.ibm.com/docs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0">
        <w:r>
          <w:t>https://hdm.primaryio.com/lp/vmwaas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8">
        <w:r>
          <w:t>https://docs.wanclouds.net/ibm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2">
        <w:r>
          <w:t>https://docs.wanclouds.net/ibm/vpc-draas/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0">
        <w:r>
          <w:t>https://ibm.com</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0">
        <w:r>
          <w:t>https://dataplatform.cloud.ibm.com/docs</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2">
        <w:r>
          <w:t>https://cloud.ibm.com/docs/watsonxdata</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2025-02-19T13:06:12Z</dcterms:created>
  <dcterms:modified xsi:type="dcterms:W3CDTF">2025-02-19T13:06:12Z</dcterms:modified>
</cp:coreProperties>
</file>