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8">
        <w:r>
          <w:t>https://hdm.primaryio.com/lp/nsxvtot</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2">
        <w:r>
          <w:t>https://hdm.primaryio.com/lp/migrator</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8">
        <w:r>
          <w:t>https://www.mysocialpulse.com/home</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0">
        <w:r>
          <w:t>https://cloud.ibm.com/docs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4">
        <w:r>
          <w:t>https://cloud.ibm.com/docs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2">
        <w:r>
          <w:t>https://backup.docs.portworx.com/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4">
        <w:r>
          <w:t>https://cloud.ibm.com/docs/quantum-computing</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6">
        <w:r>
          <w:t>https://www.cloudraxak.com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6">
        <w:r>
          <w:t>https://cloud.ibm.com/docs/subnets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0">
        <w:r>
          <w:t>https://cloud.ibm.com/docs/SecureGateway</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8">
        <w:r>
          <w:t>https://cloud.ibm.com/catalog</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6">
        <w:r>
          <w:t>https://cloud.ibm.com/docs/ssl-certificates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8">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8">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4">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2">
        <w:r>
          <w:t>https://cloud.ibm.com/docs/vsi</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6">
        <w:r>
          <w:t>https://cloud.ibm.com/docs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8">
        <w:r>
          <w:t>https://docs.wanclouds.net/ibm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2">
        <w:r>
          <w:t>https://docs.wanclouds.net/ibm/vpc-draas/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4">
        <w:r>
          <w:t>https://dataplatform.cloud.ibm.com/docs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6">
        <w:r>
          <w:t>https://ibm.com</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2">
        <w:r>
          <w:t>https://cloud.ibm.com/docs/watsonxdata</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2024-02-06T01:04:27Z</dcterms:created>
  <dcterms:modified xsi:type="dcterms:W3CDTF">2024-02-06T01:04:27Z</dcterms:modified>
</cp:coreProperties>
</file>