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2">
        <w:r>
          <w:t>https://www.blockpliance.com/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8">
        <w:r>
          <w:t>https://www.keyno.io</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4">
        <w:r>
          <w:t>https://www.ibm.com/docs/en/ease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0">
        <w:r>
          <w:t>https://www.freschesolutions.com</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2">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6">
        <w:r>
          <w:t>https://cloud.ibm.com/docs/private-path</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8">
        <w:r>
          <w:t>https://cloud.ibm.com/docs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0">
        <w:r>
          <w:t>https://www.profi-ag.de/loesungen/multi-cloud/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2">
        <w:r>
          <w:t>https://docs.primaryio.com/protectio</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6">
        <w:r>
          <w:t>https://mono-x.com/pvsone/index.html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8">
        <w:r>
          <w:t>https://backup.docs.portworx.com/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0">
        <w:r>
          <w:t>https://quantum.cloud.ibm.com/docs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2">
        <w:r>
          <w:t>https://www.cloudraxak.com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2">
        <w:r>
          <w:t>https://cloud.ibm.com/docs/subnets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4">
        <w:r>
          <w:t>https://starsystems.in/vmware-vlp/</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4">
        <w:r>
          <w:t>https://techd.com</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2">
        <w:r>
          <w:t>https://docs.verify.ibm.com/verify</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2">
        <w:r>
          <w:t>https://cloud.ibm.com/docs/vsi</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6">
        <w:r>
          <w:t>https://cloud.ibm.com/docs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8">
        <w:r>
          <w:t>https://hdm.primaryio.com/lp/vmwaas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6">
        <w:r>
          <w:t>https://docs.wanclouds.net/ibm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0">
        <w:r>
          <w:t>https://docs.wanclouds.net/ibm/vpc-draas/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8">
        <w:r>
          <w:t>https://ibm.com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42">
        <w:r>
          <w:t>https://cloud.ibm.com/docs/watsonx-bi</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2025-08-21T12:05:52Z</dcterms:created>
  <dcterms:modified xsi:type="dcterms:W3CDTF">2025-08-21T12:05:52Z</dcterms:modified>
</cp:coreProperties>
</file>