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E2B141" w14:textId="1047EE87" w:rsidR="00F15251" w:rsidRPr="00997F8D" w:rsidRDefault="009864A9" w:rsidP="001D628D">
      <w:pPr>
        <w:jc w:val="center"/>
        <w:rPr>
          <w:color w:val="000000" w:themeColor="text1"/>
          <w:sz w:val="44"/>
          <w:szCs w:val="44"/>
          <w:u w:val="thic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7F8D">
        <w:rPr>
          <w:color w:val="000000" w:themeColor="text1"/>
          <w:sz w:val="44"/>
          <w:szCs w:val="44"/>
          <w:u w:val="thic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Crypto Timeline – Evolution of Digital Currencies</w:t>
      </w:r>
    </w:p>
    <w:p w14:paraId="160F0994" w14:textId="01CB96EA" w:rsidR="009864A9" w:rsidRDefault="00923F87">
      <w:pPr>
        <w:rPr>
          <w:sz w:val="28"/>
          <w:szCs w:val="28"/>
        </w:rPr>
      </w:pPr>
      <w:r w:rsidRPr="00BF5B28">
        <w:rPr>
          <w:b/>
          <w:bCs/>
          <w:sz w:val="28"/>
          <w:szCs w:val="28"/>
          <w:u w:val="single"/>
        </w:rPr>
        <w:t>INTRODUCTION</w:t>
      </w:r>
      <w:r w:rsidRPr="00923F87">
        <w:rPr>
          <w:sz w:val="28"/>
          <w:szCs w:val="28"/>
        </w:rPr>
        <w:t xml:space="preserve"> </w:t>
      </w:r>
    </w:p>
    <w:p w14:paraId="379DE74B" w14:textId="00A0EA0C" w:rsidR="00923F87" w:rsidRDefault="00C122D0">
      <w:pPr>
        <w:rPr>
          <w:sz w:val="28"/>
          <w:szCs w:val="28"/>
        </w:rPr>
      </w:pPr>
      <w:r w:rsidRPr="00C122D0">
        <w:rPr>
          <w:sz w:val="28"/>
          <w:szCs w:val="28"/>
        </w:rPr>
        <w:t>Over the centuries, money has evolved from exchange systems to precious metal coins, from metal coins to paper currency, from paper currency to digital currency. The transition from cash to digital currencies is increasing day-by-day in 21st century.</w:t>
      </w:r>
    </w:p>
    <w:p w14:paraId="0EFD424C" w14:textId="56A84E6A" w:rsidR="00F56E08" w:rsidRDefault="00F56E08">
      <w:pPr>
        <w:rPr>
          <w:sz w:val="28"/>
          <w:szCs w:val="28"/>
        </w:rPr>
      </w:pPr>
      <w:r w:rsidRPr="00F56E08">
        <w:rPr>
          <w:sz w:val="28"/>
          <w:szCs w:val="28"/>
        </w:rPr>
        <w:t>The concept of digital money or digital currency refers to any form of money or payment that exists exclusively electronically</w:t>
      </w:r>
      <w:r>
        <w:rPr>
          <w:sz w:val="28"/>
          <w:szCs w:val="28"/>
        </w:rPr>
        <w:t>.</w:t>
      </w:r>
      <w:r w:rsidR="001A2EAF">
        <w:rPr>
          <w:sz w:val="28"/>
          <w:szCs w:val="28"/>
        </w:rPr>
        <w:t xml:space="preserve"> </w:t>
      </w:r>
    </w:p>
    <w:p w14:paraId="129C1BBB" w14:textId="77777777" w:rsidR="00BF5B28" w:rsidRDefault="00C122D0">
      <w:pPr>
        <w:rPr>
          <w:sz w:val="28"/>
          <w:szCs w:val="28"/>
        </w:rPr>
      </w:pPr>
      <w:r w:rsidRPr="00C122D0">
        <w:rPr>
          <w:sz w:val="28"/>
          <w:szCs w:val="28"/>
        </w:rPr>
        <w:t xml:space="preserve">It is gaining popularity due to multiple factors, such as reducing operational costs in physical cash management, promoting financial inclusion, enabling 24x7 accesses, and cross-border payments are made more convenient and efficient through the improvement of the settlement system. </w:t>
      </w:r>
    </w:p>
    <w:p w14:paraId="1415D949" w14:textId="19093DFF" w:rsidR="00A65E45" w:rsidRDefault="00A65E45">
      <w:pPr>
        <w:rPr>
          <w:sz w:val="28"/>
          <w:szCs w:val="28"/>
        </w:rPr>
      </w:pPr>
      <w:r w:rsidRPr="00A65E45">
        <w:rPr>
          <w:sz w:val="28"/>
          <w:szCs w:val="28"/>
        </w:rPr>
        <w:t xml:space="preserve">Although centralized digital currencies also rely on blockchain technology, they differ from their decentralized counterparts in one crucial way: they are issued and controlled by centralized institutions. The value of centralized digital currencies is not determined by the value of their users, but rather by the authority of the organization that issued them. </w:t>
      </w:r>
    </w:p>
    <w:p w14:paraId="4A64FDCC" w14:textId="2650FF81" w:rsidR="002F09C0" w:rsidRPr="00BF5B28" w:rsidRDefault="00D745A1">
      <w:pPr>
        <w:rPr>
          <w:b/>
          <w:bCs/>
          <w:sz w:val="28"/>
          <w:szCs w:val="28"/>
          <w:u w:val="single"/>
        </w:rPr>
      </w:pPr>
      <w:r w:rsidRPr="00BF5B28">
        <w:rPr>
          <w:b/>
          <w:bCs/>
          <w:sz w:val="28"/>
          <w:szCs w:val="28"/>
          <w:u w:val="single"/>
        </w:rPr>
        <w:t>HISTORY OF DIGITAL CURRENCIES</w:t>
      </w:r>
    </w:p>
    <w:p w14:paraId="5989735A" w14:textId="14BB7E50" w:rsidR="00D745A1" w:rsidRPr="00D55D5F" w:rsidRDefault="00D745A1">
      <w:pPr>
        <w:rPr>
          <w:b/>
          <w:bCs/>
          <w:sz w:val="32"/>
          <w:szCs w:val="32"/>
        </w:rPr>
      </w:pPr>
      <w:r w:rsidRPr="00D55D5F">
        <w:rPr>
          <w:b/>
          <w:bCs/>
          <w:sz w:val="32"/>
          <w:szCs w:val="32"/>
        </w:rPr>
        <w:t>Precursors and Foundational Concepts (1982 1997</w:t>
      </w:r>
      <w:proofErr w:type="gramStart"/>
      <w:r w:rsidRPr="00D55D5F">
        <w:rPr>
          <w:b/>
          <w:bCs/>
          <w:sz w:val="32"/>
          <w:szCs w:val="32"/>
        </w:rPr>
        <w:t>) :</w:t>
      </w:r>
      <w:proofErr w:type="gramEnd"/>
    </w:p>
    <w:p w14:paraId="532795C9" w14:textId="3CAB62DC" w:rsidR="00D745A1" w:rsidRPr="00E4250A" w:rsidRDefault="00215077" w:rsidP="00E4250A">
      <w:pPr>
        <w:pStyle w:val="ListParagraph"/>
        <w:numPr>
          <w:ilvl w:val="0"/>
          <w:numId w:val="8"/>
        </w:numPr>
        <w:rPr>
          <w:sz w:val="28"/>
          <w:szCs w:val="28"/>
        </w:rPr>
      </w:pPr>
      <w:r w:rsidRPr="00E4250A">
        <w:rPr>
          <w:rFonts w:ascii="Aptos" w:hAnsi="Aptos"/>
          <w:b/>
          <w:bCs/>
          <w:sz w:val="28"/>
          <w:szCs w:val="28"/>
        </w:rPr>
        <w:t>Blind</w:t>
      </w:r>
      <w:r w:rsidRPr="00E4250A">
        <w:rPr>
          <w:rFonts w:ascii="Aptos" w:hAnsi="Aptos"/>
          <w:b/>
          <w:bCs/>
          <w:sz w:val="28"/>
          <w:szCs w:val="28"/>
        </w:rPr>
        <w:noBreakHyphen/>
        <w:t>Signatures Protocols (1982):</w:t>
      </w:r>
      <w:r w:rsidRPr="00E4250A">
        <w:rPr>
          <w:sz w:val="28"/>
          <w:szCs w:val="28"/>
        </w:rPr>
        <w:t xml:space="preserve"> With blind signatures, David </w:t>
      </w:r>
      <w:proofErr w:type="spellStart"/>
      <w:r w:rsidRPr="00E4250A">
        <w:rPr>
          <w:sz w:val="28"/>
          <w:szCs w:val="28"/>
        </w:rPr>
        <w:t>Chaum</w:t>
      </w:r>
      <w:proofErr w:type="spellEnd"/>
      <w:r w:rsidRPr="00E4250A">
        <w:rPr>
          <w:sz w:val="28"/>
          <w:szCs w:val="28"/>
        </w:rPr>
        <w:t xml:space="preserve"> designed untraceable digital cash, laying the groundwork for privacy preserving e </w:t>
      </w:r>
      <w:proofErr w:type="gramStart"/>
      <w:r w:rsidRPr="00E4250A">
        <w:rPr>
          <w:sz w:val="28"/>
          <w:szCs w:val="28"/>
        </w:rPr>
        <w:t>Payments .</w:t>
      </w:r>
      <w:proofErr w:type="gramEnd"/>
    </w:p>
    <w:p w14:paraId="11121A41" w14:textId="67424815" w:rsidR="00215077" w:rsidRPr="00E4250A" w:rsidRDefault="00215077" w:rsidP="00E4250A">
      <w:pPr>
        <w:pStyle w:val="ListParagraph"/>
        <w:numPr>
          <w:ilvl w:val="0"/>
          <w:numId w:val="8"/>
        </w:numPr>
        <w:rPr>
          <w:sz w:val="28"/>
          <w:szCs w:val="28"/>
        </w:rPr>
      </w:pPr>
      <w:proofErr w:type="spellStart"/>
      <w:r w:rsidRPr="00E4250A">
        <w:rPr>
          <w:rFonts w:ascii="Aptos" w:hAnsi="Aptos"/>
          <w:b/>
          <w:bCs/>
          <w:sz w:val="28"/>
          <w:szCs w:val="28"/>
        </w:rPr>
        <w:t>DigiCash</w:t>
      </w:r>
      <w:proofErr w:type="spellEnd"/>
      <w:r w:rsidRPr="00E4250A">
        <w:rPr>
          <w:rFonts w:ascii="Aptos" w:hAnsi="Aptos"/>
          <w:b/>
          <w:bCs/>
          <w:sz w:val="28"/>
          <w:szCs w:val="28"/>
        </w:rPr>
        <w:t xml:space="preserve"> (1990–1998):</w:t>
      </w:r>
      <w:r w:rsidRPr="00E4250A">
        <w:rPr>
          <w:sz w:val="28"/>
          <w:szCs w:val="28"/>
        </w:rPr>
        <w:t xml:space="preserve"> </w:t>
      </w:r>
      <w:proofErr w:type="spellStart"/>
      <w:r w:rsidRPr="00E4250A">
        <w:rPr>
          <w:sz w:val="28"/>
          <w:szCs w:val="28"/>
        </w:rPr>
        <w:t>Chaum’s</w:t>
      </w:r>
      <w:proofErr w:type="spellEnd"/>
      <w:r w:rsidRPr="00E4250A">
        <w:rPr>
          <w:sz w:val="28"/>
          <w:szCs w:val="28"/>
        </w:rPr>
        <w:t xml:space="preserve"> company, </w:t>
      </w:r>
      <w:proofErr w:type="spellStart"/>
      <w:proofErr w:type="gramStart"/>
      <w:r w:rsidRPr="00E4250A">
        <w:rPr>
          <w:sz w:val="28"/>
          <w:szCs w:val="28"/>
        </w:rPr>
        <w:t>DigiCash,implemented</w:t>
      </w:r>
      <w:proofErr w:type="spellEnd"/>
      <w:proofErr w:type="gramEnd"/>
      <w:r w:rsidRPr="00E4250A">
        <w:rPr>
          <w:sz w:val="28"/>
          <w:szCs w:val="28"/>
        </w:rPr>
        <w:t xml:space="preserve"> </w:t>
      </w:r>
      <w:proofErr w:type="spellStart"/>
      <w:r w:rsidRPr="00E4250A">
        <w:rPr>
          <w:sz w:val="28"/>
          <w:szCs w:val="28"/>
        </w:rPr>
        <w:t>eCash</w:t>
      </w:r>
      <w:proofErr w:type="spellEnd"/>
      <w:r w:rsidRPr="00E4250A">
        <w:rPr>
          <w:sz w:val="28"/>
          <w:szCs w:val="28"/>
        </w:rPr>
        <w:t xml:space="preserve"> in traditional banking environments. </w:t>
      </w:r>
    </w:p>
    <w:p w14:paraId="0AEF1A63" w14:textId="219A2237" w:rsidR="00215077" w:rsidRPr="00E4250A" w:rsidRDefault="00215077" w:rsidP="00E4250A">
      <w:pPr>
        <w:pStyle w:val="ListParagraph"/>
        <w:numPr>
          <w:ilvl w:val="0"/>
          <w:numId w:val="8"/>
        </w:numPr>
        <w:rPr>
          <w:sz w:val="28"/>
          <w:szCs w:val="28"/>
        </w:rPr>
      </w:pPr>
      <w:r w:rsidRPr="00E4250A">
        <w:rPr>
          <w:rFonts w:ascii="Aptos" w:hAnsi="Aptos"/>
          <w:b/>
          <w:bCs/>
          <w:sz w:val="28"/>
          <w:szCs w:val="28"/>
        </w:rPr>
        <w:t>Early Digital</w:t>
      </w:r>
      <w:r w:rsidRPr="00E4250A">
        <w:rPr>
          <w:rFonts w:ascii="Aptos" w:hAnsi="Aptos"/>
          <w:b/>
          <w:bCs/>
          <w:sz w:val="28"/>
          <w:szCs w:val="28"/>
        </w:rPr>
        <w:noBreakHyphen/>
        <w:t>Token Proposals:</w:t>
      </w:r>
      <w:r w:rsidRPr="00E4250A">
        <w:rPr>
          <w:sz w:val="28"/>
          <w:szCs w:val="28"/>
        </w:rPr>
        <w:t xml:space="preserve"> Wei Dai’s “b</w:t>
      </w:r>
      <w:r w:rsidRPr="00E4250A">
        <w:rPr>
          <w:sz w:val="28"/>
          <w:szCs w:val="28"/>
        </w:rPr>
        <w:noBreakHyphen/>
        <w:t>money” (1998) and Nick Szabo’s “bit gold” (1998) outlined distributed ledger ideas and proof</w:t>
      </w:r>
      <w:r w:rsidRPr="00E4250A">
        <w:rPr>
          <w:sz w:val="28"/>
          <w:szCs w:val="28"/>
        </w:rPr>
        <w:noBreakHyphen/>
        <w:t>of</w:t>
      </w:r>
      <w:r w:rsidRPr="00E4250A">
        <w:rPr>
          <w:sz w:val="28"/>
          <w:szCs w:val="28"/>
        </w:rPr>
        <w:noBreakHyphen/>
        <w:t>work mechanisms, foreshadowing later cryptocurrencies</w:t>
      </w:r>
    </w:p>
    <w:p w14:paraId="1FB2DBD0" w14:textId="0DF1F27C" w:rsidR="00215077" w:rsidRPr="00F73C09" w:rsidRDefault="00215077">
      <w:pPr>
        <w:rPr>
          <w:b/>
          <w:bCs/>
          <w:sz w:val="32"/>
          <w:szCs w:val="32"/>
        </w:rPr>
      </w:pPr>
      <w:r w:rsidRPr="00F73C09">
        <w:rPr>
          <w:b/>
          <w:bCs/>
          <w:sz w:val="32"/>
          <w:szCs w:val="32"/>
        </w:rPr>
        <w:t>Emergence of Centralized E</w:t>
      </w:r>
      <w:r w:rsidRPr="00F73C09">
        <w:rPr>
          <w:b/>
          <w:bCs/>
          <w:sz w:val="32"/>
          <w:szCs w:val="32"/>
        </w:rPr>
        <w:noBreakHyphen/>
        <w:t>Money and Virtual Tokens (1997–2007</w:t>
      </w:r>
      <w:proofErr w:type="gramStart"/>
      <w:r w:rsidRPr="00F73C09">
        <w:rPr>
          <w:b/>
          <w:bCs/>
          <w:sz w:val="32"/>
          <w:szCs w:val="32"/>
        </w:rPr>
        <w:t>) :</w:t>
      </w:r>
      <w:proofErr w:type="gramEnd"/>
    </w:p>
    <w:p w14:paraId="394821F1" w14:textId="58C315CB" w:rsidR="00215077" w:rsidRPr="00E4250A" w:rsidRDefault="006125D7" w:rsidP="00E4250A">
      <w:pPr>
        <w:pStyle w:val="ListParagraph"/>
        <w:numPr>
          <w:ilvl w:val="0"/>
          <w:numId w:val="7"/>
        </w:numPr>
        <w:rPr>
          <w:sz w:val="28"/>
          <w:szCs w:val="28"/>
        </w:rPr>
      </w:pPr>
      <w:r w:rsidRPr="00E4250A">
        <w:rPr>
          <w:rFonts w:ascii="Aptos" w:hAnsi="Aptos"/>
          <w:b/>
          <w:bCs/>
          <w:sz w:val="28"/>
          <w:szCs w:val="28"/>
        </w:rPr>
        <w:t>Prepaid Smart Cards (Late 1990s):</w:t>
      </w:r>
      <w:r w:rsidRPr="00E4250A">
        <w:rPr>
          <w:sz w:val="28"/>
          <w:szCs w:val="28"/>
        </w:rPr>
        <w:t xml:space="preserve"> There have been prepaid cards since the 1960s, when the first concept of stored-value cards was introduced. However, they really began gaining traction in the late 1990</w:t>
      </w:r>
      <w:proofErr w:type="gramStart"/>
      <w:r w:rsidRPr="00E4250A">
        <w:rPr>
          <w:sz w:val="28"/>
          <w:szCs w:val="28"/>
        </w:rPr>
        <w:t>s .</w:t>
      </w:r>
      <w:proofErr w:type="gramEnd"/>
      <w:r w:rsidRPr="00E4250A">
        <w:rPr>
          <w:sz w:val="28"/>
          <w:szCs w:val="28"/>
        </w:rPr>
        <w:t xml:space="preserve"> As a digital purse or wallet, these cards hold pre-loaded digital value directly on an embedded microchip, unlike credit or debit cards. Examples </w:t>
      </w:r>
      <w:proofErr w:type="spellStart"/>
      <w:r w:rsidRPr="00E4250A">
        <w:rPr>
          <w:sz w:val="28"/>
          <w:szCs w:val="28"/>
        </w:rPr>
        <w:t>Mondex</w:t>
      </w:r>
      <w:proofErr w:type="spellEnd"/>
      <w:r w:rsidRPr="00E4250A">
        <w:rPr>
          <w:sz w:val="28"/>
          <w:szCs w:val="28"/>
        </w:rPr>
        <w:t xml:space="preserve"> (Late 1990s), Visa Cash (Late 1990s), Octopus Card (Hong Kong, 1997) etc. </w:t>
      </w:r>
    </w:p>
    <w:p w14:paraId="2D966539" w14:textId="6911846F" w:rsidR="002841C6" w:rsidRPr="00E4250A" w:rsidRDefault="002841C6" w:rsidP="00E4250A">
      <w:pPr>
        <w:pStyle w:val="ListParagraph"/>
        <w:numPr>
          <w:ilvl w:val="0"/>
          <w:numId w:val="7"/>
        </w:numPr>
        <w:rPr>
          <w:sz w:val="28"/>
          <w:szCs w:val="28"/>
        </w:rPr>
      </w:pPr>
      <w:r w:rsidRPr="00E4250A">
        <w:rPr>
          <w:rFonts w:ascii="Aptos" w:hAnsi="Aptos"/>
          <w:b/>
          <w:bCs/>
          <w:sz w:val="28"/>
          <w:szCs w:val="28"/>
        </w:rPr>
        <w:t>E</w:t>
      </w:r>
      <w:r w:rsidRPr="00E4250A">
        <w:rPr>
          <w:rFonts w:ascii="Aptos" w:hAnsi="Aptos"/>
          <w:b/>
          <w:bCs/>
          <w:sz w:val="28"/>
          <w:szCs w:val="28"/>
        </w:rPr>
        <w:noBreakHyphen/>
        <w:t>Money Services (1998–2006):</w:t>
      </w:r>
      <w:r w:rsidRPr="00E4250A">
        <w:rPr>
          <w:sz w:val="28"/>
          <w:szCs w:val="28"/>
        </w:rPr>
        <w:t xml:space="preserve"> PayPal (founded 1998), the electronic equivalent of checks and money orders, while Before regulation shutdown, Gold &amp; Silver Reserve Inc. (G&amp;SR) operated </w:t>
      </w:r>
      <w:proofErr w:type="spellStart"/>
      <w:r w:rsidRPr="00E4250A">
        <w:rPr>
          <w:sz w:val="28"/>
          <w:szCs w:val="28"/>
        </w:rPr>
        <w:t>eGold</w:t>
      </w:r>
      <w:proofErr w:type="spellEnd"/>
      <w:r w:rsidRPr="00E4250A">
        <w:rPr>
          <w:sz w:val="28"/>
          <w:szCs w:val="28"/>
        </w:rPr>
        <w:t xml:space="preserve">, a digital gold currency that allowed consumers to pay with gold, silver, and other precious </w:t>
      </w:r>
      <w:proofErr w:type="gramStart"/>
      <w:r w:rsidRPr="00E4250A">
        <w:rPr>
          <w:sz w:val="28"/>
          <w:szCs w:val="28"/>
        </w:rPr>
        <w:t xml:space="preserve">metals </w:t>
      </w:r>
      <w:r w:rsidR="006546F0" w:rsidRPr="00E4250A">
        <w:rPr>
          <w:sz w:val="28"/>
          <w:szCs w:val="28"/>
        </w:rPr>
        <w:t>.</w:t>
      </w:r>
      <w:proofErr w:type="gramEnd"/>
    </w:p>
    <w:p w14:paraId="4082349E" w14:textId="78E35210" w:rsidR="006546F0" w:rsidRPr="00E4250A" w:rsidRDefault="006546F0" w:rsidP="00E4250A">
      <w:pPr>
        <w:pStyle w:val="ListParagraph"/>
        <w:numPr>
          <w:ilvl w:val="0"/>
          <w:numId w:val="7"/>
        </w:numPr>
        <w:rPr>
          <w:sz w:val="28"/>
          <w:szCs w:val="28"/>
        </w:rPr>
      </w:pPr>
      <w:r w:rsidRPr="00E4250A">
        <w:rPr>
          <w:rFonts w:ascii="Aptos" w:hAnsi="Aptos"/>
          <w:b/>
          <w:bCs/>
          <w:sz w:val="28"/>
          <w:szCs w:val="28"/>
        </w:rPr>
        <w:lastRenderedPageBreak/>
        <w:t>Virtual Currencies in Online Worlds:</w:t>
      </w:r>
      <w:r w:rsidRPr="00E4250A">
        <w:rPr>
          <w:sz w:val="28"/>
          <w:szCs w:val="28"/>
        </w:rPr>
        <w:t xml:space="preserve"> In game tokens such as Linden Dollars in Second Life which was developed by Linden Lab in June of 2003</w:t>
      </w:r>
      <w:r w:rsidR="0059252F" w:rsidRPr="00E4250A">
        <w:rPr>
          <w:sz w:val="28"/>
          <w:szCs w:val="28"/>
        </w:rPr>
        <w:t>.</w:t>
      </w:r>
    </w:p>
    <w:p w14:paraId="260DECEC" w14:textId="761CAAC7" w:rsidR="0059252F" w:rsidRPr="00E4250A" w:rsidRDefault="0059252F">
      <w:pPr>
        <w:rPr>
          <w:b/>
          <w:bCs/>
          <w:sz w:val="32"/>
          <w:szCs w:val="32"/>
          <w:u w:val="single"/>
        </w:rPr>
      </w:pPr>
      <w:r w:rsidRPr="00E4250A">
        <w:rPr>
          <w:b/>
          <w:bCs/>
          <w:sz w:val="32"/>
          <w:szCs w:val="32"/>
          <w:u w:val="single"/>
        </w:rPr>
        <w:t>Birth of Decentralized Cryptocurrency (2008 2013</w:t>
      </w:r>
      <w:proofErr w:type="gramStart"/>
      <w:r w:rsidRPr="00E4250A">
        <w:rPr>
          <w:b/>
          <w:bCs/>
          <w:sz w:val="32"/>
          <w:szCs w:val="32"/>
          <w:u w:val="single"/>
        </w:rPr>
        <w:t>) :</w:t>
      </w:r>
      <w:proofErr w:type="gramEnd"/>
    </w:p>
    <w:p w14:paraId="0DBBA1E5" w14:textId="12002DA0" w:rsidR="0059252F" w:rsidRPr="00E4250A" w:rsidRDefault="003E5821" w:rsidP="00E4250A">
      <w:pPr>
        <w:pStyle w:val="ListParagraph"/>
        <w:numPr>
          <w:ilvl w:val="0"/>
          <w:numId w:val="6"/>
        </w:numPr>
        <w:rPr>
          <w:sz w:val="28"/>
          <w:szCs w:val="28"/>
        </w:rPr>
      </w:pPr>
      <w:r w:rsidRPr="00E4250A">
        <w:rPr>
          <w:rFonts w:ascii="Aptos" w:hAnsi="Aptos"/>
          <w:b/>
          <w:bCs/>
          <w:sz w:val="28"/>
          <w:szCs w:val="28"/>
        </w:rPr>
        <w:t xml:space="preserve">Bitcoin White Paper (2008): </w:t>
      </w:r>
      <w:r w:rsidRPr="00E4250A">
        <w:rPr>
          <w:sz w:val="28"/>
          <w:szCs w:val="28"/>
        </w:rPr>
        <w:t>Satoshi Nakamoto described a peer</w:t>
      </w:r>
      <w:r w:rsidRPr="00E4250A">
        <w:rPr>
          <w:sz w:val="28"/>
          <w:szCs w:val="28"/>
        </w:rPr>
        <w:noBreakHyphen/>
        <w:t>to</w:t>
      </w:r>
      <w:r w:rsidRPr="00E4250A">
        <w:rPr>
          <w:sz w:val="28"/>
          <w:szCs w:val="28"/>
        </w:rPr>
        <w:noBreakHyphen/>
        <w:t>peer cash system secured by proof</w:t>
      </w:r>
      <w:r w:rsidRPr="00E4250A">
        <w:rPr>
          <w:sz w:val="28"/>
          <w:szCs w:val="28"/>
        </w:rPr>
        <w:noBreakHyphen/>
        <w:t>of</w:t>
      </w:r>
      <w:r w:rsidRPr="00E4250A">
        <w:rPr>
          <w:sz w:val="28"/>
          <w:szCs w:val="28"/>
        </w:rPr>
        <w:noBreakHyphen/>
        <w:t>work and an append</w:t>
      </w:r>
      <w:r w:rsidRPr="00E4250A">
        <w:rPr>
          <w:sz w:val="28"/>
          <w:szCs w:val="28"/>
        </w:rPr>
        <w:noBreakHyphen/>
        <w:t>only blockchain.</w:t>
      </w:r>
    </w:p>
    <w:p w14:paraId="4180BC99" w14:textId="793975C9" w:rsidR="003E5821" w:rsidRPr="00E4250A" w:rsidRDefault="003E5821" w:rsidP="00E4250A">
      <w:pPr>
        <w:pStyle w:val="ListParagraph"/>
        <w:numPr>
          <w:ilvl w:val="0"/>
          <w:numId w:val="6"/>
        </w:numPr>
        <w:rPr>
          <w:sz w:val="28"/>
          <w:szCs w:val="28"/>
        </w:rPr>
      </w:pPr>
      <w:r w:rsidRPr="00E4250A">
        <w:rPr>
          <w:rFonts w:ascii="Aptos" w:hAnsi="Aptos"/>
          <w:b/>
          <w:bCs/>
          <w:sz w:val="28"/>
          <w:szCs w:val="28"/>
        </w:rPr>
        <w:t>Genesis Block and Early Adoption (2009–2010):</w:t>
      </w:r>
      <w:r w:rsidRPr="00E4250A">
        <w:rPr>
          <w:sz w:val="28"/>
          <w:szCs w:val="28"/>
        </w:rPr>
        <w:t xml:space="preserve"> Bitcoin’s network launched in January 2009. The first real world transaction 10,000 BTC for two </w:t>
      </w:r>
      <w:proofErr w:type="gramStart"/>
      <w:r w:rsidRPr="00E4250A">
        <w:rPr>
          <w:sz w:val="28"/>
          <w:szCs w:val="28"/>
        </w:rPr>
        <w:t>pizza</w:t>
      </w:r>
      <w:proofErr w:type="gramEnd"/>
      <w:r w:rsidRPr="00E4250A">
        <w:rPr>
          <w:sz w:val="28"/>
          <w:szCs w:val="28"/>
        </w:rPr>
        <w:t xml:space="preserve"> occurred in May </w:t>
      </w:r>
      <w:proofErr w:type="gramStart"/>
      <w:r w:rsidRPr="00E4250A">
        <w:rPr>
          <w:sz w:val="28"/>
          <w:szCs w:val="28"/>
        </w:rPr>
        <w:t>2010 .</w:t>
      </w:r>
      <w:proofErr w:type="gramEnd"/>
    </w:p>
    <w:p w14:paraId="465B9675" w14:textId="241ACC20" w:rsidR="003E5821" w:rsidRPr="00E4250A" w:rsidRDefault="003E5821" w:rsidP="00E4250A">
      <w:pPr>
        <w:pStyle w:val="ListParagraph"/>
        <w:numPr>
          <w:ilvl w:val="0"/>
          <w:numId w:val="6"/>
        </w:numPr>
        <w:rPr>
          <w:sz w:val="28"/>
          <w:szCs w:val="28"/>
        </w:rPr>
      </w:pPr>
      <w:r w:rsidRPr="00E4250A">
        <w:rPr>
          <w:rFonts w:ascii="Aptos" w:hAnsi="Aptos"/>
          <w:b/>
          <w:bCs/>
          <w:sz w:val="28"/>
          <w:szCs w:val="28"/>
        </w:rPr>
        <w:t>Altcoin Proliferation (2011–2013):</w:t>
      </w:r>
      <w:r w:rsidRPr="00E4250A">
        <w:rPr>
          <w:sz w:val="28"/>
          <w:szCs w:val="28"/>
        </w:rPr>
        <w:t xml:space="preserve"> Litecoin was one of the first Altcoin, released in 2011, and is the second most successful digital currency after Bitcoin. Altcoins use a totally different blockchain and network. </w:t>
      </w:r>
      <w:r w:rsidR="00281142" w:rsidRPr="00E4250A">
        <w:rPr>
          <w:sz w:val="28"/>
          <w:szCs w:val="28"/>
        </w:rPr>
        <w:t xml:space="preserve">By 2013, there were 20 altcoins that included </w:t>
      </w:r>
      <w:proofErr w:type="spellStart"/>
      <w:r w:rsidR="00281142" w:rsidRPr="00E4250A">
        <w:rPr>
          <w:sz w:val="28"/>
          <w:szCs w:val="28"/>
        </w:rPr>
        <w:t>Namecoin</w:t>
      </w:r>
      <w:proofErr w:type="spellEnd"/>
      <w:r w:rsidR="00281142" w:rsidRPr="00E4250A">
        <w:rPr>
          <w:sz w:val="28"/>
          <w:szCs w:val="28"/>
        </w:rPr>
        <w:t xml:space="preserve">, </w:t>
      </w:r>
      <w:proofErr w:type="spellStart"/>
      <w:r w:rsidR="00281142" w:rsidRPr="00E4250A">
        <w:rPr>
          <w:sz w:val="28"/>
          <w:szCs w:val="28"/>
        </w:rPr>
        <w:t>IXCoin</w:t>
      </w:r>
      <w:proofErr w:type="spellEnd"/>
      <w:r w:rsidR="00281142" w:rsidRPr="00E4250A">
        <w:rPr>
          <w:sz w:val="28"/>
          <w:szCs w:val="28"/>
        </w:rPr>
        <w:t xml:space="preserve">, Tenebrix, Dogecoin, and </w:t>
      </w:r>
      <w:proofErr w:type="spellStart"/>
      <w:r w:rsidR="00281142" w:rsidRPr="00E4250A">
        <w:rPr>
          <w:sz w:val="28"/>
          <w:szCs w:val="28"/>
        </w:rPr>
        <w:t>Freicoin</w:t>
      </w:r>
      <w:proofErr w:type="spellEnd"/>
      <w:r w:rsidR="00281142" w:rsidRPr="00E4250A">
        <w:rPr>
          <w:sz w:val="28"/>
          <w:szCs w:val="28"/>
        </w:rPr>
        <w:t xml:space="preserve">, among others. As a result, 2013 soon became the "year of the alt coin," with this number exploding to 200 by the end of the </w:t>
      </w:r>
      <w:proofErr w:type="gramStart"/>
      <w:r w:rsidR="00281142" w:rsidRPr="00E4250A">
        <w:rPr>
          <w:sz w:val="28"/>
          <w:szCs w:val="28"/>
        </w:rPr>
        <w:t xml:space="preserve">year </w:t>
      </w:r>
      <w:r w:rsidR="00810B3F" w:rsidRPr="00E4250A">
        <w:rPr>
          <w:sz w:val="28"/>
          <w:szCs w:val="28"/>
        </w:rPr>
        <w:t>.</w:t>
      </w:r>
      <w:proofErr w:type="gramEnd"/>
    </w:p>
    <w:p w14:paraId="6472467D" w14:textId="1B75B52D" w:rsidR="00810B3F" w:rsidRPr="00E4250A" w:rsidRDefault="00810B3F">
      <w:pPr>
        <w:rPr>
          <w:b/>
          <w:bCs/>
          <w:sz w:val="32"/>
          <w:szCs w:val="32"/>
          <w:u w:val="single"/>
        </w:rPr>
      </w:pPr>
      <w:r w:rsidRPr="00E4250A">
        <w:rPr>
          <w:b/>
          <w:bCs/>
          <w:sz w:val="32"/>
          <w:szCs w:val="32"/>
          <w:u w:val="single"/>
        </w:rPr>
        <w:t>Smart Contracts and Decentralized Finance (2014–2018</w:t>
      </w:r>
      <w:proofErr w:type="gramStart"/>
      <w:r w:rsidRPr="00E4250A">
        <w:rPr>
          <w:b/>
          <w:bCs/>
          <w:sz w:val="32"/>
          <w:szCs w:val="32"/>
          <w:u w:val="single"/>
        </w:rPr>
        <w:t>) :</w:t>
      </w:r>
      <w:proofErr w:type="gramEnd"/>
    </w:p>
    <w:p w14:paraId="2CD29FBF" w14:textId="4D2FFCCA" w:rsidR="00810B3F" w:rsidRPr="00E4250A" w:rsidRDefault="00810B3F" w:rsidP="00E4250A">
      <w:pPr>
        <w:pStyle w:val="ListParagraph"/>
        <w:numPr>
          <w:ilvl w:val="0"/>
          <w:numId w:val="5"/>
        </w:numPr>
        <w:rPr>
          <w:sz w:val="28"/>
          <w:szCs w:val="28"/>
        </w:rPr>
      </w:pPr>
      <w:r w:rsidRPr="00E4250A">
        <w:rPr>
          <w:rFonts w:ascii="Aptos" w:hAnsi="Aptos"/>
          <w:b/>
          <w:bCs/>
          <w:sz w:val="28"/>
          <w:szCs w:val="28"/>
        </w:rPr>
        <w:t>Ethereum and Turing</w:t>
      </w:r>
      <w:r w:rsidRPr="00E4250A">
        <w:rPr>
          <w:rFonts w:ascii="Aptos" w:hAnsi="Aptos"/>
          <w:b/>
          <w:bCs/>
          <w:sz w:val="28"/>
          <w:szCs w:val="28"/>
        </w:rPr>
        <w:noBreakHyphen/>
        <w:t>Complete Contracts (2014 2015):</w:t>
      </w:r>
      <w:r w:rsidRPr="00E4250A">
        <w:rPr>
          <w:sz w:val="28"/>
          <w:szCs w:val="28"/>
        </w:rPr>
        <w:t xml:space="preserve"> Vitalik Buterin proposed Ethereum in late 2013; </w:t>
      </w:r>
      <w:proofErr w:type="spellStart"/>
      <w:r w:rsidRPr="00E4250A">
        <w:rPr>
          <w:sz w:val="28"/>
          <w:szCs w:val="28"/>
        </w:rPr>
        <w:t>mainnet</w:t>
      </w:r>
      <w:proofErr w:type="spellEnd"/>
      <w:r w:rsidRPr="00E4250A">
        <w:rPr>
          <w:sz w:val="28"/>
          <w:szCs w:val="28"/>
        </w:rPr>
        <w:t xml:space="preserve"> launched in </w:t>
      </w:r>
      <w:proofErr w:type="spellStart"/>
      <w:r w:rsidRPr="00E4250A">
        <w:rPr>
          <w:sz w:val="28"/>
          <w:szCs w:val="28"/>
        </w:rPr>
        <w:t>mid 2015</w:t>
      </w:r>
      <w:proofErr w:type="spellEnd"/>
      <w:r w:rsidRPr="00E4250A">
        <w:rPr>
          <w:sz w:val="28"/>
          <w:szCs w:val="28"/>
        </w:rPr>
        <w:t xml:space="preserve">, enabling programmable, </w:t>
      </w:r>
      <w:proofErr w:type="spellStart"/>
      <w:r w:rsidRPr="00E4250A">
        <w:rPr>
          <w:sz w:val="28"/>
          <w:szCs w:val="28"/>
        </w:rPr>
        <w:t>self executing</w:t>
      </w:r>
      <w:proofErr w:type="spellEnd"/>
      <w:r w:rsidRPr="00E4250A">
        <w:rPr>
          <w:sz w:val="28"/>
          <w:szCs w:val="28"/>
        </w:rPr>
        <w:t xml:space="preserve"> agreements]. </w:t>
      </w:r>
    </w:p>
    <w:p w14:paraId="598C6698" w14:textId="3764B077" w:rsidR="00810B3F" w:rsidRPr="00E4250A" w:rsidRDefault="00810B3F" w:rsidP="00E4250A">
      <w:pPr>
        <w:pStyle w:val="ListParagraph"/>
        <w:numPr>
          <w:ilvl w:val="0"/>
          <w:numId w:val="5"/>
        </w:numPr>
        <w:rPr>
          <w:sz w:val="28"/>
          <w:szCs w:val="28"/>
        </w:rPr>
      </w:pPr>
      <w:r w:rsidRPr="00E4250A">
        <w:rPr>
          <w:rFonts w:ascii="Aptos" w:hAnsi="Aptos"/>
          <w:b/>
          <w:bCs/>
          <w:sz w:val="28"/>
          <w:szCs w:val="28"/>
        </w:rPr>
        <w:t>Initial Coin Offerings (ICOs):</w:t>
      </w:r>
      <w:r w:rsidRPr="00E4250A">
        <w:rPr>
          <w:sz w:val="28"/>
          <w:szCs w:val="28"/>
        </w:rPr>
        <w:t xml:space="preserve"> In 2013, </w:t>
      </w:r>
      <w:proofErr w:type="spellStart"/>
      <w:r w:rsidRPr="00E4250A">
        <w:rPr>
          <w:sz w:val="28"/>
          <w:szCs w:val="28"/>
        </w:rPr>
        <w:t>Mastercoin</w:t>
      </w:r>
      <w:proofErr w:type="spellEnd"/>
      <w:r w:rsidRPr="00E4250A">
        <w:rPr>
          <w:sz w:val="28"/>
          <w:szCs w:val="28"/>
        </w:rPr>
        <w:t xml:space="preserve"> held the first ICO (Initial Coin Offering), a form of token sale. But, ICOs and token sales gained popularity in 2017</w:t>
      </w:r>
    </w:p>
    <w:p w14:paraId="5E064D13" w14:textId="7FAD7521" w:rsidR="00F56E08" w:rsidRPr="00E4250A" w:rsidRDefault="003D10A2" w:rsidP="00E4250A">
      <w:pPr>
        <w:pStyle w:val="ListParagraph"/>
        <w:numPr>
          <w:ilvl w:val="0"/>
          <w:numId w:val="5"/>
        </w:numPr>
        <w:rPr>
          <w:sz w:val="28"/>
          <w:szCs w:val="28"/>
        </w:rPr>
      </w:pPr>
      <w:r w:rsidRPr="00E4250A">
        <w:rPr>
          <w:rFonts w:ascii="Aptos" w:hAnsi="Aptos"/>
          <w:b/>
          <w:bCs/>
          <w:sz w:val="28"/>
          <w:szCs w:val="28"/>
        </w:rPr>
        <w:t>Rise of DeFi (2018):</w:t>
      </w:r>
      <w:r w:rsidRPr="00E4250A">
        <w:rPr>
          <w:sz w:val="28"/>
          <w:szCs w:val="28"/>
        </w:rPr>
        <w:t xml:space="preserve"> Smart contracts on a programmable, permission less blockchain are used to provide financial instruments and services through decentralized finance (DeFi), popularized by the Ethereum blockchain in </w:t>
      </w:r>
      <w:proofErr w:type="gramStart"/>
      <w:r w:rsidRPr="00E4250A">
        <w:rPr>
          <w:sz w:val="28"/>
          <w:szCs w:val="28"/>
        </w:rPr>
        <w:t>2017 .</w:t>
      </w:r>
      <w:proofErr w:type="gramEnd"/>
    </w:p>
    <w:p w14:paraId="31CF6ABA" w14:textId="0A0462E1" w:rsidR="003D10A2" w:rsidRPr="00E4250A" w:rsidRDefault="004309A9">
      <w:pPr>
        <w:rPr>
          <w:b/>
          <w:bCs/>
          <w:sz w:val="32"/>
          <w:szCs w:val="32"/>
          <w:u w:val="single"/>
        </w:rPr>
      </w:pPr>
      <w:r w:rsidRPr="00E4250A">
        <w:rPr>
          <w:b/>
          <w:bCs/>
          <w:sz w:val="32"/>
          <w:szCs w:val="32"/>
          <w:u w:val="single"/>
        </w:rPr>
        <w:t>Stablecoins and Institutional Interest (2018 2021</w:t>
      </w:r>
      <w:proofErr w:type="gramStart"/>
      <w:r w:rsidRPr="00E4250A">
        <w:rPr>
          <w:b/>
          <w:bCs/>
          <w:sz w:val="32"/>
          <w:szCs w:val="32"/>
          <w:u w:val="single"/>
        </w:rPr>
        <w:t>) :</w:t>
      </w:r>
      <w:proofErr w:type="gramEnd"/>
    </w:p>
    <w:p w14:paraId="16206658" w14:textId="2455BD37" w:rsidR="004309A9" w:rsidRPr="00E4250A" w:rsidRDefault="004309A9" w:rsidP="00E4250A">
      <w:pPr>
        <w:pStyle w:val="ListParagraph"/>
        <w:numPr>
          <w:ilvl w:val="0"/>
          <w:numId w:val="4"/>
        </w:numPr>
        <w:rPr>
          <w:sz w:val="28"/>
          <w:szCs w:val="28"/>
        </w:rPr>
      </w:pPr>
      <w:r w:rsidRPr="00E4250A">
        <w:rPr>
          <w:rFonts w:ascii="Aptos" w:hAnsi="Aptos"/>
          <w:b/>
          <w:bCs/>
          <w:sz w:val="28"/>
          <w:szCs w:val="28"/>
        </w:rPr>
        <w:t>Stablecoin Innovation:</w:t>
      </w:r>
      <w:r w:rsidRPr="00E4250A">
        <w:rPr>
          <w:sz w:val="28"/>
          <w:szCs w:val="28"/>
        </w:rPr>
        <w:t xml:space="preserve"> Stablecoins are cryptocurrencies that attempt to maintain a more stable price by using fiat currencies. Most stablecoins use fiat currencies like the USD, but some are backed by commodities like gold. Based on their working mechanisms, stablecoins can be categorised as crypto collateralized, algorithmic, and fiat-collateralized [16]. Tether (USDT), USD Coin (USDC), Multi-Collateral Dai (DAI) in 2017, Binance USD (BUSD), USDP Dollar (USDP) etc.  </w:t>
      </w:r>
    </w:p>
    <w:p w14:paraId="21BCFEB8" w14:textId="4DE5405E" w:rsidR="003A3E5D" w:rsidRPr="00E4250A" w:rsidRDefault="003A3E5D" w:rsidP="00E4250A">
      <w:pPr>
        <w:pStyle w:val="ListParagraph"/>
        <w:numPr>
          <w:ilvl w:val="0"/>
          <w:numId w:val="4"/>
        </w:numPr>
        <w:rPr>
          <w:sz w:val="28"/>
          <w:szCs w:val="28"/>
        </w:rPr>
      </w:pPr>
      <w:r w:rsidRPr="00E4250A">
        <w:rPr>
          <w:rFonts w:ascii="Aptos" w:hAnsi="Aptos"/>
          <w:b/>
          <w:bCs/>
          <w:sz w:val="28"/>
          <w:szCs w:val="28"/>
        </w:rPr>
        <w:t>Facebook’s Libra/Diem Proposal (2019):</w:t>
      </w:r>
      <w:r w:rsidRPr="00E4250A">
        <w:rPr>
          <w:sz w:val="28"/>
          <w:szCs w:val="28"/>
        </w:rPr>
        <w:t xml:space="preserve"> </w:t>
      </w:r>
      <w:proofErr w:type="gramStart"/>
      <w:r w:rsidRPr="00E4250A">
        <w:rPr>
          <w:sz w:val="28"/>
          <w:szCs w:val="28"/>
        </w:rPr>
        <w:t>A</w:t>
      </w:r>
      <w:proofErr w:type="gramEnd"/>
      <w:r w:rsidRPr="00E4250A">
        <w:rPr>
          <w:sz w:val="28"/>
          <w:szCs w:val="28"/>
        </w:rPr>
        <w:t xml:space="preserve"> Initially called "Libra", Facebook's new digital currency was renamed "Diem" in December 2020, was killed due to backlash from regulatory agencies in the US, EU, and other countries, over concerns about financial stability, monetary sovereignty, antitrust and privacy</w:t>
      </w:r>
      <w:r w:rsidR="00D7702C" w:rsidRPr="00E4250A">
        <w:rPr>
          <w:sz w:val="28"/>
          <w:szCs w:val="28"/>
        </w:rPr>
        <w:t>.</w:t>
      </w:r>
    </w:p>
    <w:p w14:paraId="6F037D1B" w14:textId="73E37515" w:rsidR="00D7702C" w:rsidRPr="00E4250A" w:rsidRDefault="00D7702C">
      <w:pPr>
        <w:rPr>
          <w:b/>
          <w:bCs/>
          <w:sz w:val="32"/>
          <w:szCs w:val="32"/>
          <w:u w:val="single"/>
        </w:rPr>
      </w:pPr>
      <w:r w:rsidRPr="00E4250A">
        <w:rPr>
          <w:b/>
          <w:bCs/>
          <w:sz w:val="32"/>
          <w:szCs w:val="32"/>
          <w:u w:val="single"/>
        </w:rPr>
        <w:t>Central Bank Digital Currencies (2020 Present):</w:t>
      </w:r>
    </w:p>
    <w:p w14:paraId="1E8679A2" w14:textId="49DCE19F" w:rsidR="00D7702C" w:rsidRDefault="00D7702C">
      <w:pPr>
        <w:rPr>
          <w:sz w:val="28"/>
          <w:szCs w:val="28"/>
        </w:rPr>
      </w:pPr>
      <w:r w:rsidRPr="00D7702C">
        <w:rPr>
          <w:sz w:val="28"/>
          <w:szCs w:val="28"/>
        </w:rPr>
        <w:t xml:space="preserve"> </w:t>
      </w:r>
      <w:r w:rsidRPr="00F73C09">
        <w:rPr>
          <w:rFonts w:ascii="Aptos" w:hAnsi="Aptos"/>
          <w:b/>
          <w:bCs/>
          <w:sz w:val="28"/>
          <w:szCs w:val="28"/>
        </w:rPr>
        <w:t>Pilot Programs and Research:</w:t>
      </w:r>
      <w:r w:rsidRPr="00D7702C">
        <w:rPr>
          <w:sz w:val="28"/>
          <w:szCs w:val="28"/>
        </w:rPr>
        <w:t xml:space="preserve"> A digital currency project called e-CNY (Digital Yuan) has been tested in four Chinese cities since April 2020 by the People's Bank of China </w:t>
      </w:r>
      <w:r w:rsidRPr="00D7702C">
        <w:rPr>
          <w:sz w:val="28"/>
          <w:szCs w:val="28"/>
        </w:rPr>
        <w:lastRenderedPageBreak/>
        <w:t>(PBOC). The Bahamas launched the Sand Dollar (2020); the European Central Bank, Bank of England, Jamaica with its JAM-DEX currency, which was launched in July 2022</w:t>
      </w:r>
      <w:r>
        <w:rPr>
          <w:sz w:val="28"/>
          <w:szCs w:val="28"/>
        </w:rPr>
        <w:t>.</w:t>
      </w:r>
      <w:r w:rsidRPr="00D7702C">
        <w:rPr>
          <w:sz w:val="28"/>
          <w:szCs w:val="28"/>
        </w:rPr>
        <w:t xml:space="preserve">In October 2021, Nigeria launched its </w:t>
      </w:r>
      <w:proofErr w:type="spellStart"/>
      <w:r w:rsidRPr="00D7702C">
        <w:rPr>
          <w:sz w:val="28"/>
          <w:szCs w:val="28"/>
        </w:rPr>
        <w:t>eNaira</w:t>
      </w:r>
      <w:proofErr w:type="spellEnd"/>
      <w:r w:rsidRPr="00D7702C">
        <w:rPr>
          <w:sz w:val="28"/>
          <w:szCs w:val="28"/>
        </w:rPr>
        <w:t xml:space="preserve"> currency</w:t>
      </w:r>
      <w:r>
        <w:rPr>
          <w:sz w:val="28"/>
          <w:szCs w:val="28"/>
        </w:rPr>
        <w:t>.</w:t>
      </w:r>
      <w:r w:rsidR="00D573BC">
        <w:rPr>
          <w:sz w:val="28"/>
          <w:szCs w:val="28"/>
        </w:rPr>
        <w:t xml:space="preserve"> </w:t>
      </w:r>
      <w:r w:rsidRPr="00D7702C">
        <w:rPr>
          <w:sz w:val="28"/>
          <w:szCs w:val="28"/>
        </w:rPr>
        <w:t>Reserve Bank of India (RBI) has launched the digital rupee (e₹) as a Central Bank Digital Currency (CBDC).</w:t>
      </w:r>
    </w:p>
    <w:p w14:paraId="347892E9" w14:textId="0BAD1634" w:rsidR="00D7702C" w:rsidRPr="00F73C09" w:rsidRDefault="00D7702C">
      <w:pPr>
        <w:rPr>
          <w:b/>
          <w:bCs/>
          <w:sz w:val="32"/>
          <w:szCs w:val="32"/>
        </w:rPr>
      </w:pPr>
      <w:r w:rsidRPr="00F73C09">
        <w:rPr>
          <w:b/>
          <w:bCs/>
          <w:sz w:val="32"/>
          <w:szCs w:val="32"/>
        </w:rPr>
        <w:t>TYPES OF DIGITAL CURRENCY</w:t>
      </w:r>
    </w:p>
    <w:p w14:paraId="2F80B268" w14:textId="1A910C99" w:rsidR="00D7702C" w:rsidRPr="00A65E45" w:rsidRDefault="00D7702C" w:rsidP="00A65E45">
      <w:pPr>
        <w:pStyle w:val="ListParagraph"/>
        <w:numPr>
          <w:ilvl w:val="0"/>
          <w:numId w:val="1"/>
        </w:numPr>
        <w:rPr>
          <w:sz w:val="28"/>
          <w:szCs w:val="28"/>
        </w:rPr>
      </w:pPr>
      <w:r w:rsidRPr="00F73C09">
        <w:rPr>
          <w:rFonts w:ascii="Aptos" w:hAnsi="Aptos"/>
          <w:b/>
          <w:bCs/>
          <w:sz w:val="28"/>
          <w:szCs w:val="28"/>
        </w:rPr>
        <w:t>CBDC (Central Bank Digital Currencies):</w:t>
      </w:r>
      <w:r w:rsidRPr="00A65E45">
        <w:rPr>
          <w:sz w:val="28"/>
          <w:szCs w:val="28"/>
        </w:rPr>
        <w:t xml:space="preserve">  It is a digital version of the fiat currency of a country, issued and regulated by the nation's central </w:t>
      </w:r>
      <w:proofErr w:type="spellStart"/>
      <w:proofErr w:type="gramStart"/>
      <w:r w:rsidRPr="00A65E45">
        <w:rPr>
          <w:sz w:val="28"/>
          <w:szCs w:val="28"/>
        </w:rPr>
        <w:t>bank</w:t>
      </w:r>
      <w:r w:rsidR="008B4C09" w:rsidRPr="00A65E45">
        <w:rPr>
          <w:sz w:val="28"/>
          <w:szCs w:val="28"/>
        </w:rPr>
        <w:t>,aim</w:t>
      </w:r>
      <w:proofErr w:type="spellEnd"/>
      <w:proofErr w:type="gramEnd"/>
      <w:r w:rsidR="008B4C09" w:rsidRPr="00A65E45">
        <w:rPr>
          <w:sz w:val="28"/>
          <w:szCs w:val="28"/>
        </w:rPr>
        <w:t xml:space="preserve"> to combine the convenience of digital payments with the stability of traditional fiat currencies</w:t>
      </w:r>
      <w:r w:rsidR="006E53F9" w:rsidRPr="00A65E45">
        <w:rPr>
          <w:sz w:val="28"/>
          <w:szCs w:val="28"/>
        </w:rPr>
        <w:t>.</w:t>
      </w:r>
    </w:p>
    <w:p w14:paraId="22D563A2" w14:textId="34E68F5C" w:rsidR="006E53F9" w:rsidRDefault="006E53F9" w:rsidP="00A65E45">
      <w:pPr>
        <w:pStyle w:val="ListParagraph"/>
        <w:numPr>
          <w:ilvl w:val="0"/>
          <w:numId w:val="1"/>
        </w:numPr>
        <w:rPr>
          <w:sz w:val="28"/>
          <w:szCs w:val="28"/>
        </w:rPr>
      </w:pPr>
      <w:proofErr w:type="gramStart"/>
      <w:r w:rsidRPr="00F73C09">
        <w:rPr>
          <w:rFonts w:ascii="Aptos" w:hAnsi="Aptos"/>
          <w:b/>
          <w:bCs/>
          <w:sz w:val="28"/>
          <w:szCs w:val="28"/>
        </w:rPr>
        <w:t>Cryptocurrencies :</w:t>
      </w:r>
      <w:proofErr w:type="gramEnd"/>
      <w:r w:rsidRPr="00F73C09">
        <w:rPr>
          <w:rFonts w:ascii="Aptos" w:hAnsi="Aptos"/>
          <w:b/>
          <w:bCs/>
          <w:sz w:val="28"/>
          <w:szCs w:val="28"/>
        </w:rPr>
        <w:t xml:space="preserve"> </w:t>
      </w:r>
      <w:r w:rsidR="00A65E45" w:rsidRPr="00F73C09">
        <w:rPr>
          <w:rFonts w:ascii="Aptos" w:hAnsi="Aptos"/>
          <w:sz w:val="28"/>
          <w:szCs w:val="28"/>
        </w:rPr>
        <w:t>Crypto</w:t>
      </w:r>
      <w:r w:rsidR="00A65E45" w:rsidRPr="00A65E45">
        <w:rPr>
          <w:sz w:val="28"/>
          <w:szCs w:val="28"/>
        </w:rPr>
        <w:t>currencies are digital or virtual currencies that are secured by cryptography that prevents double spending on a distributed network. Currently, there are over 1600 cryptocurrencies. The first digital cryptocurrency was Bitcoin (2009), a decentralized system that records transactions in a decentralized ledger called a blockchain. Ethereum (2015), another decentralized platform that enables smart contracts, was named after its cryptocurrency, ether.</w:t>
      </w:r>
    </w:p>
    <w:p w14:paraId="2BF783BF" w14:textId="3FF46199" w:rsidR="00A65E45" w:rsidRDefault="00A65E45" w:rsidP="00A65E45">
      <w:pPr>
        <w:pStyle w:val="ListParagraph"/>
        <w:numPr>
          <w:ilvl w:val="0"/>
          <w:numId w:val="1"/>
        </w:numPr>
        <w:rPr>
          <w:sz w:val="28"/>
          <w:szCs w:val="28"/>
        </w:rPr>
      </w:pPr>
      <w:r w:rsidRPr="00F73C09">
        <w:rPr>
          <w:rFonts w:ascii="Aptos" w:hAnsi="Aptos"/>
          <w:b/>
          <w:bCs/>
          <w:sz w:val="28"/>
          <w:szCs w:val="28"/>
        </w:rPr>
        <w:t>Stablecoins</w:t>
      </w:r>
      <w:r w:rsidR="00F73C09">
        <w:rPr>
          <w:rFonts w:ascii="Aptos" w:hAnsi="Aptos"/>
          <w:b/>
          <w:bCs/>
          <w:sz w:val="28"/>
          <w:szCs w:val="28"/>
        </w:rPr>
        <w:t>:</w:t>
      </w:r>
      <w:r w:rsidRPr="00F73C09">
        <w:rPr>
          <w:rFonts w:ascii="Aptos" w:hAnsi="Aptos"/>
          <w:b/>
          <w:bCs/>
          <w:sz w:val="28"/>
          <w:szCs w:val="28"/>
        </w:rPr>
        <w:t xml:space="preserve"> </w:t>
      </w:r>
      <w:r w:rsidRPr="00F73C09">
        <w:rPr>
          <w:rFonts w:ascii="Aptos" w:hAnsi="Aptos"/>
          <w:sz w:val="28"/>
          <w:szCs w:val="28"/>
        </w:rPr>
        <w:t>Stablecoins</w:t>
      </w:r>
      <w:r w:rsidRPr="00A65E45">
        <w:rPr>
          <w:sz w:val="28"/>
          <w:szCs w:val="28"/>
        </w:rPr>
        <w:t xml:space="preserve"> are cryptocurrencies that attempt to maintain a more stable price by using fiat currencies. Tether (USDT), USD Coin (USDC), Multi-Collateral Dai (DAI) in 2017, Binance USD (BUSD), USDP Dollar (USDP) etc</w:t>
      </w:r>
    </w:p>
    <w:p w14:paraId="49FE3B0C" w14:textId="208FD5ED" w:rsidR="00E435E4" w:rsidRPr="00572D64" w:rsidRDefault="00A65E45" w:rsidP="00E435E4">
      <w:pPr>
        <w:pStyle w:val="ListParagraph"/>
        <w:numPr>
          <w:ilvl w:val="0"/>
          <w:numId w:val="1"/>
        </w:numPr>
        <w:rPr>
          <w:sz w:val="28"/>
          <w:szCs w:val="28"/>
        </w:rPr>
      </w:pPr>
      <w:r w:rsidRPr="0014140F">
        <w:rPr>
          <w:b/>
          <w:bCs/>
          <w:sz w:val="28"/>
          <w:szCs w:val="28"/>
        </w:rPr>
        <w:t>Virtual Currencies</w:t>
      </w:r>
      <w:r w:rsidRPr="00A65E45">
        <w:rPr>
          <w:sz w:val="28"/>
          <w:szCs w:val="28"/>
        </w:rPr>
        <w:t xml:space="preserve"> </w:t>
      </w:r>
      <w:proofErr w:type="gramStart"/>
      <w:r w:rsidRPr="00A65E45">
        <w:rPr>
          <w:sz w:val="28"/>
          <w:szCs w:val="28"/>
        </w:rPr>
        <w:t>The</w:t>
      </w:r>
      <w:proofErr w:type="gramEnd"/>
      <w:r w:rsidRPr="00A65E45">
        <w:rPr>
          <w:sz w:val="28"/>
          <w:szCs w:val="28"/>
        </w:rPr>
        <w:t xml:space="preserve"> ECB (European Central Bank) has </w:t>
      </w:r>
      <w:r w:rsidR="00A5557F" w:rsidRPr="00A65E45">
        <w:rPr>
          <w:sz w:val="28"/>
          <w:szCs w:val="28"/>
        </w:rPr>
        <w:t>defined</w:t>
      </w:r>
      <w:r w:rsidRPr="00A65E45">
        <w:rPr>
          <w:sz w:val="28"/>
          <w:szCs w:val="28"/>
        </w:rPr>
        <w:t xml:space="preserve"> Virtual Currencies as “…electronic money issued and usually controlled by its developers, and used and accepted among the members of a specific virtual community”. </w:t>
      </w:r>
      <w:r w:rsidR="00A5557F">
        <w:rPr>
          <w:sz w:val="28"/>
          <w:szCs w:val="28"/>
        </w:rPr>
        <w:t>It</w:t>
      </w:r>
      <w:r w:rsidRPr="00A65E45">
        <w:rPr>
          <w:sz w:val="28"/>
          <w:szCs w:val="28"/>
        </w:rPr>
        <w:t xml:space="preserve"> </w:t>
      </w:r>
      <w:proofErr w:type="gramStart"/>
      <w:r w:rsidRPr="00A65E45">
        <w:rPr>
          <w:sz w:val="28"/>
          <w:szCs w:val="28"/>
        </w:rPr>
        <w:t>encompass</w:t>
      </w:r>
      <w:proofErr w:type="gramEnd"/>
      <w:r w:rsidRPr="00A65E45">
        <w:rPr>
          <w:sz w:val="28"/>
          <w:szCs w:val="28"/>
        </w:rPr>
        <w:t xml:space="preserve"> a broad range of digital assets used as mediums of exchange. Unlike cryptocurrencies like Bitcoin, these virtual currencies are typically centralized and serve niche purposes, such as gift cards, game currencies, reward points, and other digital assets. They are not legal tender but hold value within their respective platforms or networks. </w:t>
      </w:r>
    </w:p>
    <w:p w14:paraId="78EA887A" w14:textId="3DC28F16" w:rsidR="00E435E4" w:rsidRPr="00E452FF" w:rsidRDefault="00E435E4" w:rsidP="00E435E4">
      <w:pPr>
        <w:rPr>
          <w:b/>
          <w:bCs/>
          <w:sz w:val="32"/>
          <w:szCs w:val="32"/>
        </w:rPr>
      </w:pPr>
      <w:r w:rsidRPr="00E452FF">
        <w:rPr>
          <w:b/>
          <w:bCs/>
          <w:sz w:val="32"/>
          <w:szCs w:val="32"/>
        </w:rPr>
        <w:t>BENEFITS OF DIGITAL CURRENCIE</w:t>
      </w:r>
      <w:r w:rsidR="00BC0784">
        <w:rPr>
          <w:b/>
          <w:bCs/>
          <w:sz w:val="32"/>
          <w:szCs w:val="32"/>
        </w:rPr>
        <w:t>S</w:t>
      </w:r>
    </w:p>
    <w:p w14:paraId="47374812" w14:textId="133E3938" w:rsidR="00E435E4" w:rsidRPr="00E4250A" w:rsidRDefault="00E435E4" w:rsidP="00E4250A">
      <w:pPr>
        <w:pStyle w:val="ListParagraph"/>
        <w:numPr>
          <w:ilvl w:val="0"/>
          <w:numId w:val="2"/>
        </w:numPr>
        <w:rPr>
          <w:sz w:val="28"/>
          <w:szCs w:val="28"/>
        </w:rPr>
      </w:pPr>
      <w:r w:rsidRPr="00E4250A">
        <w:rPr>
          <w:b/>
          <w:bCs/>
          <w:sz w:val="28"/>
          <w:szCs w:val="28"/>
        </w:rPr>
        <w:t>Enhanced Financial Inclusion</w:t>
      </w:r>
      <w:r w:rsidRPr="00E4250A">
        <w:rPr>
          <w:sz w:val="28"/>
          <w:szCs w:val="28"/>
        </w:rPr>
        <w:t xml:space="preserve">: The objective is to create a range of formal financial services that are tailored to the requirements of financially excluded and underserved people, using cost-effective techniques. </w:t>
      </w:r>
    </w:p>
    <w:p w14:paraId="1E2540E3" w14:textId="7B09E5AF" w:rsidR="00E435E4" w:rsidRPr="00E4250A" w:rsidRDefault="00E435E4" w:rsidP="00E4250A">
      <w:pPr>
        <w:pStyle w:val="ListParagraph"/>
        <w:numPr>
          <w:ilvl w:val="0"/>
          <w:numId w:val="2"/>
        </w:numPr>
        <w:rPr>
          <w:sz w:val="28"/>
          <w:szCs w:val="28"/>
        </w:rPr>
      </w:pPr>
      <w:r w:rsidRPr="00E4250A">
        <w:rPr>
          <w:b/>
          <w:bCs/>
          <w:sz w:val="28"/>
          <w:szCs w:val="28"/>
        </w:rPr>
        <w:t>Faster and Cheaper Transactions:</w:t>
      </w:r>
      <w:r w:rsidRPr="00E4250A">
        <w:rPr>
          <w:sz w:val="28"/>
          <w:szCs w:val="28"/>
        </w:rPr>
        <w:t xml:space="preserve"> Digital currencies reduce the time and cost associated with traditional financial intermediaries. Cross-border payments streamlined through digital currency systems.</w:t>
      </w:r>
    </w:p>
    <w:p w14:paraId="37165C02" w14:textId="490EA157" w:rsidR="002134D5" w:rsidRPr="00E4250A" w:rsidRDefault="002134D5" w:rsidP="00E4250A">
      <w:pPr>
        <w:pStyle w:val="ListParagraph"/>
        <w:numPr>
          <w:ilvl w:val="0"/>
          <w:numId w:val="2"/>
        </w:numPr>
        <w:rPr>
          <w:sz w:val="28"/>
          <w:szCs w:val="28"/>
        </w:rPr>
      </w:pPr>
      <w:r w:rsidRPr="00E4250A">
        <w:rPr>
          <w:b/>
          <w:bCs/>
          <w:sz w:val="28"/>
          <w:szCs w:val="28"/>
        </w:rPr>
        <w:t>Transparency and Security</w:t>
      </w:r>
      <w:r w:rsidRPr="00E4250A">
        <w:rPr>
          <w:sz w:val="28"/>
          <w:szCs w:val="28"/>
        </w:rPr>
        <w:t>: With blockchain technology, transactions can be recorded in a transparent and immutable way. This reduces fraud, enhances trust, and allows for real-time auditing.</w:t>
      </w:r>
    </w:p>
    <w:p w14:paraId="5FE4913E" w14:textId="77777777" w:rsidR="00E4250A" w:rsidRDefault="00E4250A" w:rsidP="00E435E4">
      <w:pPr>
        <w:rPr>
          <w:b/>
          <w:bCs/>
          <w:sz w:val="32"/>
          <w:szCs w:val="32"/>
        </w:rPr>
      </w:pPr>
    </w:p>
    <w:p w14:paraId="7667D2C7" w14:textId="77777777" w:rsidR="00E4250A" w:rsidRDefault="00E4250A" w:rsidP="00E435E4">
      <w:pPr>
        <w:rPr>
          <w:b/>
          <w:bCs/>
          <w:sz w:val="32"/>
          <w:szCs w:val="32"/>
        </w:rPr>
      </w:pPr>
    </w:p>
    <w:p w14:paraId="44E5C5F1" w14:textId="5EA4E165" w:rsidR="002134D5" w:rsidRPr="00572D64" w:rsidRDefault="002134D5" w:rsidP="00E435E4">
      <w:pPr>
        <w:rPr>
          <w:b/>
          <w:bCs/>
          <w:sz w:val="32"/>
          <w:szCs w:val="32"/>
        </w:rPr>
      </w:pPr>
      <w:r w:rsidRPr="00572D64">
        <w:rPr>
          <w:b/>
          <w:bCs/>
          <w:sz w:val="32"/>
          <w:szCs w:val="32"/>
        </w:rPr>
        <w:lastRenderedPageBreak/>
        <w:t>CHALLENGES AND RISKS</w:t>
      </w:r>
    </w:p>
    <w:p w14:paraId="395BA820" w14:textId="77777777" w:rsidR="009708A6" w:rsidRPr="00E4250A" w:rsidRDefault="002134D5" w:rsidP="00E4250A">
      <w:pPr>
        <w:pStyle w:val="ListParagraph"/>
        <w:numPr>
          <w:ilvl w:val="0"/>
          <w:numId w:val="3"/>
        </w:numPr>
        <w:rPr>
          <w:sz w:val="28"/>
          <w:szCs w:val="28"/>
        </w:rPr>
      </w:pPr>
      <w:r w:rsidRPr="00E4250A">
        <w:rPr>
          <w:b/>
          <w:bCs/>
          <w:sz w:val="28"/>
          <w:szCs w:val="28"/>
        </w:rPr>
        <w:t>Volatility</w:t>
      </w:r>
      <w:r w:rsidRPr="00E4250A">
        <w:rPr>
          <w:sz w:val="28"/>
          <w:szCs w:val="28"/>
        </w:rPr>
        <w:t xml:space="preserve">: Cryptocurrency prices are volatile and there is a lack of regulatory oversight in the market. In April 2018, an alert was issued that cryptocurrencies are not legal currency in </w:t>
      </w:r>
      <w:proofErr w:type="gramStart"/>
      <w:r w:rsidRPr="00E4250A">
        <w:rPr>
          <w:sz w:val="28"/>
          <w:szCs w:val="28"/>
        </w:rPr>
        <w:t>India .</w:t>
      </w:r>
      <w:proofErr w:type="gramEnd"/>
    </w:p>
    <w:p w14:paraId="6B193F5B" w14:textId="0FDEA417" w:rsidR="002134D5" w:rsidRPr="00E4250A" w:rsidRDefault="009708A6" w:rsidP="00E4250A">
      <w:pPr>
        <w:pStyle w:val="ListParagraph"/>
        <w:numPr>
          <w:ilvl w:val="0"/>
          <w:numId w:val="3"/>
        </w:numPr>
        <w:rPr>
          <w:sz w:val="28"/>
          <w:szCs w:val="28"/>
        </w:rPr>
      </w:pPr>
      <w:r w:rsidRPr="00E4250A">
        <w:rPr>
          <w:b/>
          <w:bCs/>
          <w:sz w:val="28"/>
          <w:szCs w:val="28"/>
        </w:rPr>
        <w:t>Regulatory Uncertainty:</w:t>
      </w:r>
      <w:r w:rsidRPr="00E4250A">
        <w:rPr>
          <w:sz w:val="28"/>
          <w:szCs w:val="28"/>
        </w:rPr>
        <w:t xml:space="preserve"> </w:t>
      </w:r>
      <w:r w:rsidR="002134D5" w:rsidRPr="00E4250A">
        <w:rPr>
          <w:sz w:val="28"/>
          <w:szCs w:val="28"/>
        </w:rPr>
        <w:t>As a result of a lack of regulatory oversight, governments are unable to monitor and control the cryptocurrency market. Issues such as anti-money laundering (AML), taxation, and consumer protection</w:t>
      </w:r>
      <w:r w:rsidRPr="00E4250A">
        <w:rPr>
          <w:sz w:val="28"/>
          <w:szCs w:val="28"/>
        </w:rPr>
        <w:t>.</w:t>
      </w:r>
    </w:p>
    <w:p w14:paraId="0833FD7E" w14:textId="76916DD9" w:rsidR="009708A6" w:rsidRPr="00E4250A" w:rsidRDefault="009708A6" w:rsidP="00E4250A">
      <w:pPr>
        <w:pStyle w:val="ListParagraph"/>
        <w:numPr>
          <w:ilvl w:val="0"/>
          <w:numId w:val="3"/>
        </w:numPr>
        <w:rPr>
          <w:sz w:val="28"/>
          <w:szCs w:val="28"/>
        </w:rPr>
      </w:pPr>
      <w:r w:rsidRPr="00E4250A">
        <w:rPr>
          <w:b/>
          <w:bCs/>
          <w:sz w:val="28"/>
          <w:szCs w:val="28"/>
        </w:rPr>
        <w:t>Privacy and Security Concern:</w:t>
      </w:r>
      <w:r w:rsidRPr="00E4250A">
        <w:rPr>
          <w:sz w:val="28"/>
          <w:szCs w:val="28"/>
        </w:rPr>
        <w:t xml:space="preserve"> There is always the risk of </w:t>
      </w:r>
      <w:proofErr w:type="spellStart"/>
      <w:r w:rsidRPr="00E4250A">
        <w:rPr>
          <w:sz w:val="28"/>
          <w:szCs w:val="28"/>
        </w:rPr>
        <w:t>cyber attacks</w:t>
      </w:r>
      <w:proofErr w:type="spellEnd"/>
      <w:r w:rsidRPr="00E4250A">
        <w:rPr>
          <w:sz w:val="28"/>
          <w:szCs w:val="28"/>
        </w:rPr>
        <w:t xml:space="preserve"> and digital theft when using digital </w:t>
      </w:r>
      <w:proofErr w:type="gramStart"/>
      <w:r w:rsidRPr="00E4250A">
        <w:rPr>
          <w:sz w:val="28"/>
          <w:szCs w:val="28"/>
        </w:rPr>
        <w:t>currency,  cyber</w:t>
      </w:r>
      <w:proofErr w:type="gramEnd"/>
      <w:r w:rsidRPr="00E4250A">
        <w:rPr>
          <w:sz w:val="28"/>
          <w:szCs w:val="28"/>
        </w:rPr>
        <w:t xml:space="preserve"> security will always be the most important concern. These are vulnerable to hack, phishing, and other cyber threats.</w:t>
      </w:r>
    </w:p>
    <w:p w14:paraId="066180FC" w14:textId="457990F8" w:rsidR="009708A6" w:rsidRPr="00572D64" w:rsidRDefault="00F2540A" w:rsidP="00E435E4">
      <w:pPr>
        <w:rPr>
          <w:b/>
          <w:bCs/>
          <w:sz w:val="32"/>
          <w:szCs w:val="32"/>
        </w:rPr>
      </w:pPr>
      <w:r w:rsidRPr="00572D64">
        <w:rPr>
          <w:b/>
          <w:bCs/>
          <w:sz w:val="32"/>
          <w:szCs w:val="32"/>
        </w:rPr>
        <w:t xml:space="preserve">CONCLUSION </w:t>
      </w:r>
    </w:p>
    <w:p w14:paraId="691CCA52" w14:textId="6010E025" w:rsidR="00F2540A" w:rsidRDefault="00F2540A" w:rsidP="00E435E4">
      <w:pPr>
        <w:rPr>
          <w:sz w:val="28"/>
          <w:szCs w:val="28"/>
        </w:rPr>
      </w:pPr>
      <w:r w:rsidRPr="00F2540A">
        <w:rPr>
          <w:sz w:val="28"/>
          <w:szCs w:val="28"/>
        </w:rPr>
        <w:t>As a result of digital currency, the financial landscape is undergoing a transformation, offering new opportunities for innovation, inclusion, and efficiency. Digital currencies are assets that are only used for electronic transactions offering new opportunities for innovation, inclusion, and efficiency</w:t>
      </w:r>
      <w:r w:rsidR="00392C1C">
        <w:rPr>
          <w:sz w:val="28"/>
          <w:szCs w:val="28"/>
        </w:rPr>
        <w:t>.</w:t>
      </w:r>
    </w:p>
    <w:p w14:paraId="30BFD1AC" w14:textId="090F31A7" w:rsidR="00392C1C" w:rsidRPr="00E435E4" w:rsidRDefault="00392C1C" w:rsidP="00E435E4">
      <w:pPr>
        <w:rPr>
          <w:sz w:val="28"/>
          <w:szCs w:val="28"/>
        </w:rPr>
      </w:pPr>
      <w:r w:rsidRPr="00392C1C">
        <w:rPr>
          <w:sz w:val="28"/>
          <w:szCs w:val="28"/>
        </w:rPr>
        <w:t>Despite ongoing challenges, the future of digital currencies appears promising. Continued research, regulatory clarity, and technological advancement will play a crucial role in defining how digital currencies</w:t>
      </w:r>
      <w:r>
        <w:rPr>
          <w:sz w:val="28"/>
          <w:szCs w:val="28"/>
        </w:rPr>
        <w:t xml:space="preserve"> </w:t>
      </w:r>
      <w:r w:rsidRPr="00392C1C">
        <w:rPr>
          <w:sz w:val="28"/>
          <w:szCs w:val="28"/>
        </w:rPr>
        <w:t>integrate into the global economy</w:t>
      </w:r>
      <w:r w:rsidR="001D628D">
        <w:rPr>
          <w:sz w:val="28"/>
          <w:szCs w:val="28"/>
        </w:rPr>
        <w:t>.</w:t>
      </w:r>
    </w:p>
    <w:p w14:paraId="32A117D9" w14:textId="77777777" w:rsidR="00F56E08" w:rsidRDefault="00F56E08">
      <w:pPr>
        <w:rPr>
          <w:sz w:val="28"/>
          <w:szCs w:val="28"/>
        </w:rPr>
      </w:pPr>
    </w:p>
    <w:p w14:paraId="5E34F168" w14:textId="77777777" w:rsidR="00C122D0" w:rsidRPr="009864A9" w:rsidRDefault="00C122D0">
      <w:pPr>
        <w:rPr>
          <w:sz w:val="28"/>
          <w:szCs w:val="28"/>
        </w:rPr>
      </w:pPr>
    </w:p>
    <w:sectPr w:rsidR="00C122D0" w:rsidRPr="009864A9" w:rsidSect="001D628D">
      <w:pgSz w:w="11906" w:h="16838"/>
      <w:pgMar w:top="540" w:right="926" w:bottom="990" w:left="9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D21C17"/>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25AC62F7"/>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2C7B1690"/>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42E759E7"/>
    <w:multiLevelType w:val="hybridMultilevel"/>
    <w:tmpl w:val="05E46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95F741C"/>
    <w:multiLevelType w:val="hybridMultilevel"/>
    <w:tmpl w:val="F63291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F4C2EB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63004585"/>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7A166626"/>
    <w:multiLevelType w:val="hybridMultilevel"/>
    <w:tmpl w:val="BC7EA8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41757607">
    <w:abstractNumId w:val="4"/>
  </w:num>
  <w:num w:numId="2" w16cid:durableId="287980412">
    <w:abstractNumId w:val="3"/>
  </w:num>
  <w:num w:numId="3" w16cid:durableId="201939983">
    <w:abstractNumId w:val="7"/>
  </w:num>
  <w:num w:numId="4" w16cid:durableId="683937586">
    <w:abstractNumId w:val="2"/>
  </w:num>
  <w:num w:numId="5" w16cid:durableId="462233732">
    <w:abstractNumId w:val="0"/>
  </w:num>
  <w:num w:numId="6" w16cid:durableId="1090543210">
    <w:abstractNumId w:val="5"/>
  </w:num>
  <w:num w:numId="7" w16cid:durableId="542448155">
    <w:abstractNumId w:val="1"/>
  </w:num>
  <w:num w:numId="8" w16cid:durableId="5191284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B51"/>
    <w:rsid w:val="0014140F"/>
    <w:rsid w:val="001A2EAF"/>
    <w:rsid w:val="001D628D"/>
    <w:rsid w:val="002134D5"/>
    <w:rsid w:val="00215077"/>
    <w:rsid w:val="00281142"/>
    <w:rsid w:val="002841C6"/>
    <w:rsid w:val="002A2365"/>
    <w:rsid w:val="002F09C0"/>
    <w:rsid w:val="00392C1C"/>
    <w:rsid w:val="003A3E5D"/>
    <w:rsid w:val="003D10A2"/>
    <w:rsid w:val="003E5821"/>
    <w:rsid w:val="00415CBB"/>
    <w:rsid w:val="004309A9"/>
    <w:rsid w:val="00572D64"/>
    <w:rsid w:val="0058021F"/>
    <w:rsid w:val="0059252F"/>
    <w:rsid w:val="006125D7"/>
    <w:rsid w:val="006546F0"/>
    <w:rsid w:val="006E53F9"/>
    <w:rsid w:val="007C53B5"/>
    <w:rsid w:val="00810B3F"/>
    <w:rsid w:val="00820DFD"/>
    <w:rsid w:val="008B4C09"/>
    <w:rsid w:val="00923F87"/>
    <w:rsid w:val="009708A6"/>
    <w:rsid w:val="009864A9"/>
    <w:rsid w:val="00997F8D"/>
    <w:rsid w:val="00A5557F"/>
    <w:rsid w:val="00A65E45"/>
    <w:rsid w:val="00B52B51"/>
    <w:rsid w:val="00B65832"/>
    <w:rsid w:val="00BC0784"/>
    <w:rsid w:val="00BF5B28"/>
    <w:rsid w:val="00C122D0"/>
    <w:rsid w:val="00D55D5F"/>
    <w:rsid w:val="00D573BC"/>
    <w:rsid w:val="00D745A1"/>
    <w:rsid w:val="00D7702C"/>
    <w:rsid w:val="00E4250A"/>
    <w:rsid w:val="00E435E4"/>
    <w:rsid w:val="00E452FF"/>
    <w:rsid w:val="00F15251"/>
    <w:rsid w:val="00F2540A"/>
    <w:rsid w:val="00F56E08"/>
    <w:rsid w:val="00F73C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02E99"/>
  <w15:chartTrackingRefBased/>
  <w15:docId w15:val="{F7F36B4D-8A18-4E71-91F4-0AD066B1F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2B5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52B5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52B5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52B5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52B5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52B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2B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2B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2B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2B5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52B5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52B5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52B5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52B5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52B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2B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2B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2B51"/>
    <w:rPr>
      <w:rFonts w:eastAsiaTheme="majorEastAsia" w:cstheme="majorBidi"/>
      <w:color w:val="272727" w:themeColor="text1" w:themeTint="D8"/>
    </w:rPr>
  </w:style>
  <w:style w:type="paragraph" w:styleId="Title">
    <w:name w:val="Title"/>
    <w:basedOn w:val="Normal"/>
    <w:next w:val="Normal"/>
    <w:link w:val="TitleChar"/>
    <w:uiPriority w:val="10"/>
    <w:qFormat/>
    <w:rsid w:val="00B52B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2B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2B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2B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2B51"/>
    <w:pPr>
      <w:spacing w:before="160"/>
      <w:jc w:val="center"/>
    </w:pPr>
    <w:rPr>
      <w:i/>
      <w:iCs/>
      <w:color w:val="404040" w:themeColor="text1" w:themeTint="BF"/>
    </w:rPr>
  </w:style>
  <w:style w:type="character" w:customStyle="1" w:styleId="QuoteChar">
    <w:name w:val="Quote Char"/>
    <w:basedOn w:val="DefaultParagraphFont"/>
    <w:link w:val="Quote"/>
    <w:uiPriority w:val="29"/>
    <w:rsid w:val="00B52B51"/>
    <w:rPr>
      <w:i/>
      <w:iCs/>
      <w:color w:val="404040" w:themeColor="text1" w:themeTint="BF"/>
    </w:rPr>
  </w:style>
  <w:style w:type="paragraph" w:styleId="ListParagraph">
    <w:name w:val="List Paragraph"/>
    <w:basedOn w:val="Normal"/>
    <w:uiPriority w:val="34"/>
    <w:qFormat/>
    <w:rsid w:val="00B52B51"/>
    <w:pPr>
      <w:ind w:left="720"/>
      <w:contextualSpacing/>
    </w:pPr>
  </w:style>
  <w:style w:type="character" w:styleId="IntenseEmphasis">
    <w:name w:val="Intense Emphasis"/>
    <w:basedOn w:val="DefaultParagraphFont"/>
    <w:uiPriority w:val="21"/>
    <w:qFormat/>
    <w:rsid w:val="00B52B51"/>
    <w:rPr>
      <w:i/>
      <w:iCs/>
      <w:color w:val="2F5496" w:themeColor="accent1" w:themeShade="BF"/>
    </w:rPr>
  </w:style>
  <w:style w:type="paragraph" w:styleId="IntenseQuote">
    <w:name w:val="Intense Quote"/>
    <w:basedOn w:val="Normal"/>
    <w:next w:val="Normal"/>
    <w:link w:val="IntenseQuoteChar"/>
    <w:uiPriority w:val="30"/>
    <w:qFormat/>
    <w:rsid w:val="00B52B5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52B51"/>
    <w:rPr>
      <w:i/>
      <w:iCs/>
      <w:color w:val="2F5496" w:themeColor="accent1" w:themeShade="BF"/>
    </w:rPr>
  </w:style>
  <w:style w:type="character" w:styleId="IntenseReference">
    <w:name w:val="Intense Reference"/>
    <w:basedOn w:val="DefaultParagraphFont"/>
    <w:uiPriority w:val="32"/>
    <w:qFormat/>
    <w:rsid w:val="00B52B5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1319</Words>
  <Characters>7520</Characters>
  <Application>Microsoft Office Word</Application>
  <DocSecurity>0</DocSecurity>
  <Lines>62</Lines>
  <Paragraphs>17</Paragraphs>
  <ScaleCrop>false</ScaleCrop>
  <Company/>
  <LinksUpToDate>false</LinksUpToDate>
  <CharactersWithSpaces>8822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Fakir Mohan Parichha</dc:creator>
  <cp:keywords/>
  <dc:description/>
  <cp:lastModifiedBy>Fakir Mohan Parichha</cp:lastModifiedBy>
  <cp:revision>43</cp:revision>
  <dcterms:created xsi:type="dcterms:W3CDTF">2025-07-22T05:20:00Z</dcterms:created>
  <dcterms:modified xsi:type="dcterms:W3CDTF">2025-08-13T09:25:00Z</dcterms:modified>
</cp:coreProperties>
</file>