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-567" w:left="-1134" w:firstLine="0"/>
        <w:jc w:val="left"/>
        <w:rPr>
          <w:rFonts w:ascii="Calibri Light" w:hAnsi="Calibri Light" w:cs="Calibri Light" w:eastAsia="Calibri Light"/>
          <w:b/>
          <w:i/>
          <w:color w:val="4472C4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keepLines w:val="true"/>
        <w:spacing w:before="0" w:after="0" w:line="259"/>
        <w:ind w:right="-567" w:left="-1134" w:firstLine="0"/>
        <w:jc w:val="left"/>
        <w:rPr>
          <w:rFonts w:ascii="Calibri Light" w:hAnsi="Calibri Light" w:cs="Calibri Light" w:eastAsia="Calibri Light"/>
          <w:b/>
          <w:i/>
          <w:color w:val="4472C4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4472C4"/>
          <w:spacing w:val="0"/>
          <w:position w:val="0"/>
          <w:sz w:val="32"/>
          <w:u w:val="single"/>
          <w:shd w:fill="auto" w:val="clear"/>
        </w:rPr>
        <w:t xml:space="preserve">1.INTRODUCTION</w:t>
      </w:r>
    </w:p>
    <w:p>
      <w:pPr>
        <w:spacing w:before="0" w:after="160" w:line="259"/>
        <w:ind w:right="-56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567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OVERVIEW</w:t>
      </w:r>
    </w:p>
    <w:p>
      <w:pPr>
        <w:spacing w:before="0" w:after="0" w:line="259"/>
        <w:ind w:right="-1134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Analyzing Spending Behavior and Identifying Opportunities for Growth project is crucial for businesses seeking to make data-informed decisions and unlock potential growth areas within their target markets. It will enable businesses to adapt to evolving consumer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ferences and enhance their competitive position in the market.</w:t>
      </w:r>
    </w:p>
    <w:p>
      <w:pPr>
        <w:spacing w:before="0" w:after="0" w:line="259"/>
        <w:ind w:right="-1134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1.2 PURPOSE</w:t>
      </w:r>
    </w:p>
    <w:p>
      <w:pPr>
        <w:spacing w:before="0" w:after="0" w:line="259"/>
        <w:ind w:right="-1134" w:left="-567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primary purpose of the Analyzing Spending Behavior and Identifying Opportunities for Growth project is to Gain consumer insights, Segmentation, Opportunity Advantages, Competitive Advantage, Strategic Decision-Making, Maximize ROI. Ultimately, the project's purpose is to empower businesses to make informed decisions and take proactive steps towards expansion and success in a competitive market by aligning their offerings with consumer preferences and market dynamics.</w:t>
      </w:r>
    </w:p>
    <w:p>
      <w:pPr>
        <w:spacing w:before="0" w:after="0" w:line="259"/>
        <w:ind w:right="-1134" w:left="-567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b/>
          <w:i/>
          <w:color w:val="4472C4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32"/>
          <w:u w:val="single"/>
          <w:shd w:fill="auto" w:val="clear"/>
        </w:rPr>
        <w:t xml:space="preserve">2.PROBLEM DEFINITION AND DESIGNING THINKING</w:t>
      </w:r>
    </w:p>
    <w:p>
      <w:pPr>
        <w:spacing w:before="0" w:after="0" w:line="259"/>
        <w:ind w:right="-1134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2.1 EMPATHY MAP</w:t>
      </w: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9" w:dyaOrig="6150">
          <v:rect xmlns:o="urn:schemas-microsoft-com:office:office" xmlns:v="urn:schemas-microsoft-com:vml" id="rectole0000000000" style="width:374.950000pt;height:30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2.2 IDEATION AND BRAINSTORMING MAP</w:t>
      </w: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915" w:dyaOrig="3314">
          <v:rect xmlns:o="urn:schemas-microsoft-com:office:office" xmlns:v="urn:schemas-microsoft-com:vml" id="rectole0000000001" style="width:495.750000pt;height:16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i/>
          <w:color w:val="0080FF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80FF"/>
          <w:spacing w:val="0"/>
          <w:position w:val="0"/>
          <w:sz w:val="28"/>
          <w:u w:val="single"/>
          <w:shd w:fill="auto" w:val="clear"/>
        </w:rPr>
        <w:t xml:space="preserve">3.RESULT</w:t>
      </w: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3.1 DASHBOARD</w:t>
      </w: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450" w:dyaOrig="6029">
          <v:rect xmlns:o="urn:schemas-microsoft-com:office:office" xmlns:v="urn:schemas-microsoft-com:vml" id="rectole0000000002" style="width:472.500000pt;height:30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 STORY</w: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2970">
          <v:rect xmlns:o="urn:schemas-microsoft-com:office:office" xmlns:v="urn:schemas-microsoft-com:vml" id="rectole0000000003" style="width:432.000000pt;height:14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2160">
          <v:rect xmlns:o="urn:schemas-microsoft-com:office:office" xmlns:v="urn:schemas-microsoft-com:vml" id="rectole0000000004" style="width:432.000000pt;height:10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2280">
          <v:rect xmlns:o="urn:schemas-microsoft-com:office:office" xmlns:v="urn:schemas-microsoft-com:vml" id="rectole0000000005" style="width:432.000000pt;height:11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7964">
          <v:rect xmlns:o="urn:schemas-microsoft-com:office:office" xmlns:v="urn:schemas-microsoft-com:vml" id="rectole0000000006" style="width:432.000000pt;height:39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6840">
          <v:rect xmlns:o="urn:schemas-microsoft-com:office:office" xmlns:v="urn:schemas-microsoft-com:vml" id="rectole0000000007" style="width:432.000000pt;height:342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8070">
          <v:rect xmlns:o="urn:schemas-microsoft-com:office:office" xmlns:v="urn:schemas-microsoft-com:vml" id="rectole0000000008" style="width:432.000000pt;height:403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6840">
          <v:rect xmlns:o="urn:schemas-microsoft-com:office:office" xmlns:v="urn:schemas-microsoft-com:vml" id="rectole0000000009" style="width:432.000000pt;height:342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8070">
          <v:rect xmlns:o="urn:schemas-microsoft-com:office:office" xmlns:v="urn:schemas-microsoft-com:vml" id="rectole0000000010" style="width:432.000000pt;height:403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7574">
          <v:rect xmlns:o="urn:schemas-microsoft-com:office:office" xmlns:v="urn:schemas-microsoft-com:vml" id="rectole0000000011" style="width:432.000000pt;height:378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7920">
          <v:rect xmlns:o="urn:schemas-microsoft-com:office:office" xmlns:v="urn:schemas-microsoft-com:vml" id="rectole0000000012" style="width:432.000000pt;height:396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7694">
          <v:rect xmlns:o="urn:schemas-microsoft-com:office:office" xmlns:v="urn:schemas-microsoft-com:vml" id="rectole0000000013" style="width:432.000000pt;height:384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BACC6"/>
          <w:spacing w:val="0"/>
          <w:position w:val="0"/>
          <w:sz w:val="28"/>
          <w:u w:val="single"/>
          <w:shd w:fill="auto" w:val="clear"/>
        </w:rPr>
        <w:t xml:space="preserve">4. ADVANTAGES AND DISADVANTAGES</w: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4.1 DISADVANTAGES</w:t>
      </w:r>
    </w:p>
    <w:p>
      <w:pPr>
        <w:spacing w:before="0" w:after="0" w:line="240"/>
        <w:ind w:right="-1134" w:left="-113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Privacy Concerns: Collecting andanalysing customer spending data raises privacy issues and could lead to consumer backlash or legal challenges.</w:t>
      </w:r>
    </w:p>
    <w:p>
      <w:pPr>
        <w:numPr>
          <w:ilvl w:val="0"/>
          <w:numId w:val="17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Security: Storing and managing sensitive financial data requires robust security measures to prevent breaches and datatheft.</w:t>
      </w:r>
    </w:p>
    <w:p>
      <w:pPr>
        <w:numPr>
          <w:ilvl w:val="0"/>
          <w:numId w:val="17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Inaccuracies: Data analysis is only as good as the quality of the data collected; inaccurate or incomplete data can be lead to flawed conclusions.</w:t>
      </w:r>
    </w:p>
    <w:p>
      <w:pPr>
        <w:numPr>
          <w:ilvl w:val="0"/>
          <w:numId w:val="17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Resistance to Change: Employees and stakeholders may resist changes based on data analysis, leading to implementation changes.</w:t>
      </w:r>
    </w:p>
    <w:p>
      <w:pPr>
        <w:numPr>
          <w:ilvl w:val="0"/>
          <w:numId w:val="17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InitialCosts: Implementing data analysis systems can be expensive, and businesses might not see immediate returns.</w: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4.2 ADVANTAGES</w: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Data-Driven Insights: It provides valuable data driven insights into consumer prefernces, helping businesses tailor their offerings to meet customer needs more effectively.</w:t>
      </w:r>
    </w:p>
    <w:p>
      <w:pPr>
        <w:numPr>
          <w:ilvl w:val="0"/>
          <w:numId w:val="19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CostReduction: Identifying inefficiencies in spending can lead to cost-saving measures and resource allocation optimization.</w:t>
      </w:r>
    </w:p>
    <w:p>
      <w:pPr>
        <w:numPr>
          <w:ilvl w:val="0"/>
          <w:numId w:val="19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Retention: Understanding customer spending behavior allows for personalized marketing and better customer retention strategies.</w:t>
      </w:r>
    </w:p>
    <w:p>
      <w:pPr>
        <w:numPr>
          <w:ilvl w:val="0"/>
          <w:numId w:val="19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 Market Opportunities: It can uncover untapped markets and niches, enabling diversification and expansion.</w:t>
      </w:r>
    </w:p>
    <w:p>
      <w:pPr>
        <w:numPr>
          <w:ilvl w:val="0"/>
          <w:numId w:val="19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Risk Management: It helps in managing financial risks by identifying areas where expenditure should be reduced or redirected.</w: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i/>
          <w:color w:val="4BACC6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BACC6"/>
          <w:spacing w:val="0"/>
          <w:position w:val="0"/>
          <w:sz w:val="28"/>
          <w:u w:val="single"/>
          <w:shd w:fill="auto" w:val="clear"/>
        </w:rPr>
        <w:t xml:space="preserve">5.APPLICATIONS</w: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i/>
          <w:color w:val="4BACC6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Analysing spending behavior and identifying opportunities for growth has a wide range of applications across various industries are Retail and E-commerce, Banking and Finance, Marketing and Advertising, Hospitality and Tourism, Healthcare, Manufacturing, Telecommunications, Energy and Utilities, Non-Profit Organizations, Government and Public Sectors and Automative Industry.</w: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BACC6"/>
          <w:spacing w:val="0"/>
          <w:position w:val="0"/>
          <w:sz w:val="28"/>
          <w:u w:val="single"/>
          <w:shd w:fill="auto" w:val="clear"/>
        </w:rPr>
        <w:t xml:space="preserve">6.CONCLUSION</w: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conclusion, analysing and spending behavior and identifying opportunities for growth is a powerful strategy with the potential to transform businesses and industries. By delving into consumer data, organizations can gain valuable insight a that drive informed decision-making, foster innovation and boost overall efficiency. This data-driven approach not only helps in tailoring products and services to customer preferences but also uncover avenues for cost savings and revenue expansion.</w: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i/>
          <w:color w:val="4BACC6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4BACC6"/>
          <w:spacing w:val="0"/>
          <w:position w:val="0"/>
          <w:sz w:val="28"/>
          <w:u w:val="single"/>
          <w:shd w:fill="auto" w:val="clear"/>
        </w:rPr>
        <w:t xml:space="preserve">7. FUTURE SCOPE</w: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i/>
          <w:color w:val="4BACC6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Thefuturescopeforanalysingspendingbehaviorandidentifyingopportunitiesforgrowthispromisingandevolvingrapidly.Herearesomekeyareasoffuturedevelopmentandopportunities:</w:t>
      </w:r>
    </w:p>
    <w:p>
      <w:pPr>
        <w:numPr>
          <w:ilvl w:val="0"/>
          <w:numId w:val="21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AdvancedAnalyticsTechniques</w:t>
      </w:r>
    </w:p>
    <w:p>
      <w:pPr>
        <w:numPr>
          <w:ilvl w:val="0"/>
          <w:numId w:val="21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IOTandBigDataIntegration</w:t>
      </w:r>
    </w:p>
    <w:p>
      <w:pPr>
        <w:numPr>
          <w:ilvl w:val="0"/>
          <w:numId w:val="21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BlockchainforSecurity</w:t>
      </w:r>
    </w:p>
    <w:p>
      <w:pPr>
        <w:numPr>
          <w:ilvl w:val="0"/>
          <w:numId w:val="21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PersonalizationandCustomerExperience</w:t>
      </w:r>
    </w:p>
    <w:p>
      <w:pPr>
        <w:numPr>
          <w:ilvl w:val="0"/>
          <w:numId w:val="21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SustainabilityandEthicalSpending</w:t>
      </w:r>
    </w:p>
    <w:p>
      <w:pPr>
        <w:numPr>
          <w:ilvl w:val="0"/>
          <w:numId w:val="21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CyberSecurityandFraudPrevention</w:t>
      </w:r>
    </w:p>
    <w:p>
      <w:pPr>
        <w:numPr>
          <w:ilvl w:val="0"/>
          <w:numId w:val="21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RegulatoryCompliance</w:t>
      </w:r>
    </w:p>
    <w:p>
      <w:pPr>
        <w:numPr>
          <w:ilvl w:val="0"/>
          <w:numId w:val="21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GlobalMarketExpansion</w:t>
      </w:r>
    </w:p>
    <w:p>
      <w:pPr>
        <w:numPr>
          <w:ilvl w:val="0"/>
          <w:numId w:val="21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HealthcareandWellness</w:t>
      </w:r>
    </w:p>
    <w:p>
      <w:pPr>
        <w:numPr>
          <w:ilvl w:val="0"/>
          <w:numId w:val="21"/>
        </w:numPr>
        <w:spacing w:before="0" w:after="0" w:line="240"/>
        <w:ind w:right="-1134" w:left="-41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Real-timeDecision-Making</w:t>
      </w: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4BACC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134" w:left="-1134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-1134" w:left="-1134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