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BFB296">
      <w:pPr>
        <w:spacing w:line="360" w:lineRule="auto"/>
        <w:jc w:val="center"/>
        <w:rPr>
          <w:rFonts w:hint="eastAsia" w:ascii="华文仿宋" w:hAnsi="华文仿宋" w:eastAsia="华文仿宋" w:cs="华文仿宋"/>
          <w:sz w:val="36"/>
          <w:szCs w:val="36"/>
          <w:lang w:val="en-US" w:eastAsia="zh-CN"/>
        </w:rPr>
      </w:pPr>
      <w:r>
        <w:rPr>
          <w:rFonts w:hint="eastAsia" w:ascii="华文仿宋" w:hAnsi="华文仿宋" w:eastAsia="华文仿宋" w:cs="华文仿宋"/>
          <w:sz w:val="36"/>
          <w:szCs w:val="36"/>
          <w:lang w:val="en-US" w:eastAsia="zh-CN"/>
        </w:rPr>
        <w:t>预答辩情况记录</w:t>
      </w:r>
    </w:p>
    <w:p w14:paraId="3C1BE57C">
      <w:pPr>
        <w:spacing w:line="360" w:lineRule="auto"/>
        <w:jc w:val="left"/>
        <w:rPr>
          <w:rFonts w:hint="eastAsia" w:ascii="华文仿宋" w:hAnsi="华文仿宋" w:eastAsia="华文仿宋" w:cs="华文仿宋"/>
          <w:sz w:val="24"/>
          <w:szCs w:val="24"/>
          <w:vertAlign w:val="baseline"/>
          <w:lang w:val="en-US" w:eastAsia="zh-CN"/>
        </w:rPr>
      </w:pPr>
      <w:r>
        <w:rPr>
          <w:rFonts w:hint="eastAsia" w:ascii="华文仿宋" w:hAnsi="华文仿宋" w:eastAsia="华文仿宋" w:cs="华文仿宋"/>
          <w:sz w:val="24"/>
          <w:szCs w:val="24"/>
          <w:vertAlign w:val="baseline"/>
          <w:lang w:val="en-US" w:eastAsia="zh-CN"/>
        </w:rPr>
        <w:t xml:space="preserve">预答辩时间：       </w:t>
      </w:r>
    </w:p>
    <w:p w14:paraId="403233ED">
      <w:pPr>
        <w:spacing w:line="360" w:lineRule="auto"/>
        <w:jc w:val="left"/>
        <w:rPr>
          <w:rFonts w:hint="eastAsia" w:ascii="华文仿宋" w:hAnsi="华文仿宋" w:eastAsia="华文仿宋" w:cs="华文仿宋"/>
          <w:sz w:val="24"/>
          <w:szCs w:val="24"/>
          <w:vertAlign w:val="baseline"/>
          <w:lang w:val="en-US" w:eastAsia="zh-CN"/>
        </w:rPr>
      </w:pPr>
      <w:r>
        <w:rPr>
          <w:rFonts w:hint="eastAsia" w:ascii="华文仿宋" w:hAnsi="华文仿宋" w:eastAsia="华文仿宋" w:cs="华文仿宋"/>
          <w:sz w:val="24"/>
          <w:szCs w:val="24"/>
          <w:vertAlign w:val="baseline"/>
          <w:lang w:val="en-US" w:eastAsia="zh-CN"/>
        </w:rPr>
        <w:t>预答辩地点：</w:t>
      </w:r>
    </w:p>
    <w:p w14:paraId="606E59A9">
      <w:pPr>
        <w:spacing w:line="360" w:lineRule="auto"/>
        <w:jc w:val="left"/>
        <w:rPr>
          <w:rFonts w:hint="default" w:ascii="华文仿宋" w:hAnsi="华文仿宋" w:eastAsia="华文仿宋" w:cs="华文仿宋"/>
          <w:sz w:val="24"/>
          <w:szCs w:val="24"/>
          <w:vertAlign w:val="baseline"/>
          <w:lang w:val="en-US" w:eastAsia="zh-CN"/>
        </w:rPr>
      </w:pPr>
      <w:r>
        <w:rPr>
          <w:rFonts w:hint="eastAsia" w:ascii="华文仿宋" w:hAnsi="华文仿宋" w:eastAsia="华文仿宋" w:cs="华文仿宋"/>
          <w:sz w:val="24"/>
          <w:szCs w:val="24"/>
          <w:vertAlign w:val="baseline"/>
          <w:lang w:val="en-US" w:eastAsia="zh-CN"/>
        </w:rPr>
        <w:t>预答辩结果：</w:t>
      </w:r>
      <w:bookmarkStart w:id="0" w:name="_GoBack"/>
      <w:bookmarkEnd w:id="0"/>
    </w:p>
    <w:tbl>
      <w:tblPr>
        <w:tblStyle w:val="3"/>
        <w:tblW w:w="88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5"/>
        <w:gridCol w:w="1438"/>
        <w:gridCol w:w="1454"/>
        <w:gridCol w:w="1181"/>
        <w:gridCol w:w="1831"/>
        <w:gridCol w:w="2169"/>
      </w:tblGrid>
      <w:tr w14:paraId="1BD6F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2" w:hRule="atLeast"/>
        </w:trPr>
        <w:tc>
          <w:tcPr>
            <w:tcW w:w="795" w:type="dxa"/>
          </w:tcPr>
          <w:p w14:paraId="6BFABEFF">
            <w:pPr>
              <w:spacing w:line="360" w:lineRule="auto"/>
              <w:jc w:val="center"/>
              <w:rPr>
                <w:rFonts w:hint="eastAsia" w:ascii="华文仿宋" w:hAnsi="华文仿宋" w:eastAsia="华文仿宋" w:cs="华文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1438" w:type="dxa"/>
          </w:tcPr>
          <w:p w14:paraId="3C8B1678">
            <w:pPr>
              <w:spacing w:line="360" w:lineRule="auto"/>
              <w:jc w:val="center"/>
              <w:rPr>
                <w:rFonts w:hint="eastAsia" w:ascii="华文仿宋" w:hAnsi="华文仿宋" w:eastAsia="华文仿宋" w:cs="华文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24"/>
                <w:vertAlign w:val="baseline"/>
                <w:lang w:val="en-US" w:eastAsia="zh-CN"/>
              </w:rPr>
              <w:t>学号</w:t>
            </w:r>
          </w:p>
        </w:tc>
        <w:tc>
          <w:tcPr>
            <w:tcW w:w="1454" w:type="dxa"/>
          </w:tcPr>
          <w:p w14:paraId="5B79994E">
            <w:pPr>
              <w:spacing w:line="360" w:lineRule="auto"/>
              <w:jc w:val="center"/>
              <w:rPr>
                <w:rFonts w:hint="default" w:ascii="华文仿宋" w:hAnsi="华文仿宋" w:eastAsia="华文仿宋" w:cs="华文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24"/>
                <w:vertAlign w:val="baseline"/>
                <w:lang w:val="en-US" w:eastAsia="zh-CN"/>
              </w:rPr>
              <w:t>专业</w:t>
            </w:r>
          </w:p>
        </w:tc>
        <w:tc>
          <w:tcPr>
            <w:tcW w:w="1181" w:type="dxa"/>
          </w:tcPr>
          <w:p w14:paraId="665CDA8A">
            <w:pPr>
              <w:spacing w:line="360" w:lineRule="auto"/>
              <w:jc w:val="center"/>
              <w:rPr>
                <w:rFonts w:hint="default" w:ascii="华文仿宋" w:hAnsi="华文仿宋" w:eastAsia="华文仿宋" w:cs="华文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24"/>
                <w:vertAlign w:val="baseline"/>
                <w:lang w:val="en-US" w:eastAsia="zh-CN"/>
              </w:rPr>
              <w:t>姓名</w:t>
            </w:r>
          </w:p>
        </w:tc>
        <w:tc>
          <w:tcPr>
            <w:tcW w:w="1831" w:type="dxa"/>
          </w:tcPr>
          <w:p w14:paraId="50ABCF19">
            <w:pPr>
              <w:spacing w:line="360" w:lineRule="auto"/>
              <w:jc w:val="center"/>
              <w:rPr>
                <w:rFonts w:hint="eastAsia" w:ascii="华文仿宋" w:hAnsi="华文仿宋" w:eastAsia="华文仿宋" w:cs="华文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24"/>
                <w:vertAlign w:val="baseline"/>
                <w:lang w:val="en-US" w:eastAsia="zh-CN"/>
              </w:rPr>
              <w:t>预答辩结论（同意/不同意）</w:t>
            </w:r>
          </w:p>
        </w:tc>
        <w:tc>
          <w:tcPr>
            <w:tcW w:w="2169" w:type="dxa"/>
          </w:tcPr>
          <w:p w14:paraId="51A564F9">
            <w:pPr>
              <w:spacing w:line="360" w:lineRule="auto"/>
              <w:jc w:val="center"/>
              <w:rPr>
                <w:rFonts w:hint="eastAsia" w:ascii="华文仿宋" w:hAnsi="华文仿宋" w:eastAsia="华文仿宋" w:cs="华文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07414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5" w:type="dxa"/>
          </w:tcPr>
          <w:p w14:paraId="37B350DB">
            <w:pPr>
              <w:spacing w:line="360" w:lineRule="auto"/>
              <w:jc w:val="center"/>
              <w:rPr>
                <w:rFonts w:hint="eastAsia" w:ascii="华文仿宋" w:hAnsi="华文仿宋" w:eastAsia="华文仿宋" w:cs="华文仿宋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38" w:type="dxa"/>
          </w:tcPr>
          <w:p w14:paraId="163E4A14">
            <w:pPr>
              <w:spacing w:line="360" w:lineRule="auto"/>
              <w:jc w:val="center"/>
              <w:rPr>
                <w:rFonts w:hint="eastAsia" w:ascii="华文仿宋" w:hAnsi="华文仿宋" w:eastAsia="华文仿宋" w:cs="华文仿宋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54" w:type="dxa"/>
          </w:tcPr>
          <w:p w14:paraId="05775ABD">
            <w:pPr>
              <w:spacing w:line="360" w:lineRule="auto"/>
              <w:jc w:val="center"/>
              <w:rPr>
                <w:rFonts w:hint="eastAsia" w:ascii="华文仿宋" w:hAnsi="华文仿宋" w:eastAsia="华文仿宋" w:cs="华文仿宋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181" w:type="dxa"/>
          </w:tcPr>
          <w:p w14:paraId="09234C17">
            <w:pPr>
              <w:spacing w:line="360" w:lineRule="auto"/>
              <w:jc w:val="center"/>
              <w:rPr>
                <w:rFonts w:hint="eastAsia" w:ascii="华文仿宋" w:hAnsi="华文仿宋" w:eastAsia="华文仿宋" w:cs="华文仿宋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31" w:type="dxa"/>
          </w:tcPr>
          <w:p w14:paraId="67156CFD">
            <w:pPr>
              <w:spacing w:line="360" w:lineRule="auto"/>
              <w:jc w:val="center"/>
              <w:rPr>
                <w:rFonts w:hint="eastAsia" w:ascii="华文仿宋" w:hAnsi="华文仿宋" w:eastAsia="华文仿宋" w:cs="华文仿宋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69" w:type="dxa"/>
          </w:tcPr>
          <w:p w14:paraId="66CDEEB7">
            <w:pPr>
              <w:spacing w:line="360" w:lineRule="auto"/>
              <w:jc w:val="center"/>
              <w:rPr>
                <w:rFonts w:hint="eastAsia" w:ascii="华文仿宋" w:hAnsi="华文仿宋" w:eastAsia="华文仿宋" w:cs="华文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30AB1AD9">
      <w:pPr>
        <w:spacing w:line="360" w:lineRule="auto"/>
        <w:ind w:firstLine="420"/>
        <w:jc w:val="both"/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</w:pPr>
    </w:p>
    <w:p w14:paraId="691CFDD9">
      <w:pPr>
        <w:spacing w:line="360" w:lineRule="auto"/>
        <w:ind w:firstLine="420"/>
        <w:jc w:val="both"/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</w:pPr>
    </w:p>
    <w:p w14:paraId="2D74EB80">
      <w:pPr>
        <w:spacing w:line="360" w:lineRule="auto"/>
        <w:ind w:firstLine="420"/>
        <w:jc w:val="both"/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</w:pPr>
    </w:p>
    <w:p w14:paraId="2F823F00">
      <w:pPr>
        <w:spacing w:line="360" w:lineRule="auto"/>
        <w:ind w:firstLine="420"/>
        <w:jc w:val="both"/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</w:pPr>
    </w:p>
    <w:p w14:paraId="66D00663">
      <w:pPr>
        <w:spacing w:line="360" w:lineRule="auto"/>
        <w:ind w:firstLine="420"/>
        <w:jc w:val="both"/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  <w:t xml:space="preserve">                                 </w:t>
      </w:r>
    </w:p>
    <w:p w14:paraId="4086E433">
      <w:pPr>
        <w:spacing w:line="360" w:lineRule="auto"/>
        <w:ind w:firstLine="420"/>
        <w:jc w:val="both"/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</w:pPr>
    </w:p>
    <w:p w14:paraId="6752AB57">
      <w:pPr>
        <w:spacing w:line="360" w:lineRule="auto"/>
        <w:ind w:firstLine="420"/>
        <w:jc w:val="both"/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  <w:t xml:space="preserve">                         预答辩专家组签字（手签）：</w:t>
      </w:r>
    </w:p>
    <w:p w14:paraId="75C3896B">
      <w:pPr>
        <w:spacing w:line="360" w:lineRule="auto"/>
        <w:ind w:firstLine="420"/>
        <w:jc w:val="both"/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</w:pPr>
    </w:p>
    <w:p w14:paraId="63E40DBA">
      <w:pPr>
        <w:spacing w:line="360" w:lineRule="auto"/>
        <w:ind w:firstLine="3360" w:firstLineChars="1400"/>
        <w:jc w:val="both"/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  <w:t>日期：</w:t>
      </w:r>
    </w:p>
    <w:p w14:paraId="109DC927">
      <w:pPr>
        <w:spacing w:line="360" w:lineRule="auto"/>
        <w:ind w:firstLine="420"/>
        <w:jc w:val="both"/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</w:pPr>
    </w:p>
    <w:p w14:paraId="1B614839">
      <w:pPr>
        <w:spacing w:line="360" w:lineRule="auto"/>
        <w:ind w:firstLine="420"/>
        <w:jc w:val="both"/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</w:pPr>
    </w:p>
    <w:p w14:paraId="2F30CDA4">
      <w:pPr>
        <w:ind w:firstLine="420"/>
        <w:jc w:val="both"/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</w:pPr>
    </w:p>
    <w:p w14:paraId="09A5E1AD">
      <w:pPr>
        <w:ind w:firstLine="420"/>
        <w:jc w:val="both"/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</w:pPr>
    </w:p>
    <w:p w14:paraId="4880C996">
      <w:pPr>
        <w:ind w:firstLine="420"/>
        <w:jc w:val="both"/>
        <w:rPr>
          <w:rFonts w:hint="eastAsia" w:ascii="华文仿宋" w:hAnsi="华文仿宋" w:eastAsia="华文仿宋" w:cs="华文仿宋"/>
          <w:lang w:val="en-US" w:eastAsia="zh-CN"/>
        </w:rPr>
      </w:pPr>
    </w:p>
    <w:p w14:paraId="6E708EA5">
      <w:pPr>
        <w:jc w:val="both"/>
        <w:rPr>
          <w:rFonts w:hint="eastAsia" w:ascii="华文仿宋" w:hAnsi="华文仿宋" w:eastAsia="华文仿宋" w:cs="华文仿宋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EC707E"/>
    <w:rsid w:val="30934511"/>
    <w:rsid w:val="3D5C09D3"/>
    <w:rsid w:val="42C972FA"/>
    <w:rsid w:val="46041917"/>
    <w:rsid w:val="5F6156C8"/>
    <w:rsid w:val="7A255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66</Words>
  <Characters>66</Characters>
  <Lines>0</Lines>
  <Paragraphs>0</Paragraphs>
  <TotalTime>20</TotalTime>
  <ScaleCrop>false</ScaleCrop>
  <LinksUpToDate>false</LinksUpToDate>
  <CharactersWithSpaces>160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2025-09-25T06:00:00Z</dcterms:created>
  <dc:creator>hp</dc:creator>
  <cp:lastModifiedBy>Y.ZHU</cp:lastModifiedBy>
  <dcterms:modified xsi:type="dcterms:W3CDTF">2026-01-21T06:20:55Z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eyJoZGlkIjoiZDNlZTkzMTU1NjRlMWUyNjFmNjZlODQ2YmMwMDY4ZmMiLCJ1c2VySWQiOiIxMDMzOTA4MjczIn0=</vt:lpwstr>
  </property>
  <property fmtid="{D5CDD505-2E9C-101B-9397-08002B2CF9AE}" pid="4" name="ICV">
    <vt:lpwstr>F0ED38DFE4E1421F8965EF0193998004_12</vt:lpwstr>
  </property>
</Properties>
</file>