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??).</w:t>
      </w:r>
    </w:p>
    <w:p>
      <w:pPr>
        <w:pStyle w:val="CaptionedFigure"/>
      </w:pPr>
      <w:r>
        <w:drawing>
          <wp:inline>
            <wp:extent cx="3733800" cy="315039"/>
            <wp:effectExtent b="0" l="0" r="0" t="0"/>
            <wp:docPr descr="Создание каталога и перемещение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</w:t>
      </w:r>
    </w:p>
    <w:p>
      <w:pPr>
        <w:pStyle w:val="BodyText"/>
      </w:pPr>
      <w:r>
        <w:t xml:space="preserve">Создаю текстовый файл с именем hello.asm и открываю его в gedit (рис. ??)</w:t>
      </w:r>
    </w:p>
    <w:p>
      <w:pPr>
        <w:pStyle w:val="CaptionedFigure"/>
      </w:pPr>
      <w:r>
        <w:drawing>
          <wp:inline>
            <wp:extent cx="3733800" cy="243508"/>
            <wp:effectExtent b="0" l="0" r="0" t="0"/>
            <wp:docPr descr="Создание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Ввожу следующий текст (рис. ??)</w:t>
      </w:r>
    </w:p>
    <w:p>
      <w:pPr>
        <w:pStyle w:val="CaptionedFigure"/>
      </w:pPr>
      <w:r>
        <w:drawing>
          <wp:inline>
            <wp:extent cx="3733800" cy="2354875"/>
            <wp:effectExtent b="0" l="0" r="0" t="0"/>
            <wp:docPr descr="Ввод текста" title="fig:" id="30" name="Picture"/>
            <a:graphic>
              <a:graphicData uri="http://schemas.openxmlformats.org/drawingml/2006/picture">
                <pic:pic>
                  <pic:nvPicPr>
                    <pic:cNvPr descr="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??)</w:t>
      </w:r>
    </w:p>
    <w:p>
      <w:pPr>
        <w:pStyle w:val="CaptionedFigure"/>
      </w:pPr>
      <w:r>
        <w:drawing>
          <wp:inline>
            <wp:extent cx="3733800" cy="102630"/>
            <wp:effectExtent b="0" l="0" r="0" t="0"/>
            <wp:docPr descr="Компиляция" title="fig:" id="33" name="Picture"/>
            <a:graphic>
              <a:graphicData uri="http://schemas.openxmlformats.org/drawingml/2006/picture">
                <pic:pic>
                  <pic:nvPicPr>
                    <pic:cNvPr descr="image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(рис. ??)</w:t>
      </w:r>
    </w:p>
    <w:p>
      <w:pPr>
        <w:pStyle w:val="CaptionedFigure"/>
      </w:pPr>
      <w:r>
        <w:drawing>
          <wp:inline>
            <wp:extent cx="3733800" cy="243739"/>
            <wp:effectExtent b="0" l="0" r="0" t="0"/>
            <wp:docPr descr="Компиляция hello.asm в файл obj.o" title="fig:" id="36" name="Picture"/>
            <a:graphic>
              <a:graphicData uri="http://schemas.openxmlformats.org/drawingml/2006/picture">
                <pic:pic>
                  <pic:nvPicPr>
                    <pic:cNvPr descr="image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файл obj.o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файд hello (рис. ??)</w:t>
      </w:r>
    </w:p>
    <w:p>
      <w:pPr>
        <w:pStyle w:val="CaptionedFigure"/>
      </w:pPr>
      <w:r>
        <w:drawing>
          <wp:inline>
            <wp:extent cx="3733800" cy="305226"/>
            <wp:effectExtent b="0" l="0" r="0" t="0"/>
            <wp:docPr descr="Передача файла" title="fig:" id="39" name="Picture"/>
            <a:graphic>
              <a:graphicData uri="http://schemas.openxmlformats.org/drawingml/2006/picture">
                <pic:pic>
                  <pic:nvPicPr>
                    <pic:cNvPr descr="image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??)</w:t>
      </w:r>
    </w:p>
    <w:p>
      <w:pPr>
        <w:pStyle w:val="CaptionedFigure"/>
      </w:pPr>
      <w:r>
        <w:drawing>
          <wp:inline>
            <wp:extent cx="3733800" cy="317307"/>
            <wp:effectExtent b="0" l="0" r="0" t="0"/>
            <wp:docPr descr="Передача файла" title="fig:" id="42" name="Picture"/>
            <a:graphic>
              <a:graphicData uri="http://schemas.openxmlformats.org/drawingml/2006/picture">
                <pic:pic>
                  <pic:nvPicPr>
                    <pic:cNvPr descr="image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файл, находящийся в текущем каталоге набрав в командной строке следующее (рис. ??)</w:t>
      </w:r>
    </w:p>
    <w:p>
      <w:pPr>
        <w:pStyle w:val="CaptionedFigure"/>
      </w:pPr>
      <w:r>
        <w:drawing>
          <wp:inline>
            <wp:extent cx="3733800" cy="269765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создайте копию файла</w:t>
      </w:r>
    </w:p>
    <w:p>
      <w:pPr>
        <w:pStyle w:val="BodyText"/>
      </w:pPr>
      <w:r>
        <w:t xml:space="preserve">hello.asm с именем lab4.asm и открываю lab4.asm при помощи gedit, редактирую (рис. ??) (рис. ??)</w:t>
      </w:r>
    </w:p>
    <w:p>
      <w:pPr>
        <w:pStyle w:val="CaptionedFigure"/>
      </w:pPr>
      <w:r>
        <w:drawing>
          <wp:inline>
            <wp:extent cx="3733800" cy="284250"/>
            <wp:effectExtent b="0" l="0" r="0" t="0"/>
            <wp:docPr descr="Копирование" title="fig:" id="48" name="Picture"/>
            <a:graphic>
              <a:graphicData uri="http://schemas.openxmlformats.org/drawingml/2006/picture">
                <pic:pic>
                  <pic:nvPicPr>
                    <pic:cNvPr descr="image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2261649"/>
            <wp:effectExtent b="0" l="0" r="0" t="0"/>
            <wp:docPr descr="Запуск и редактирование" title="fig:" id="51" name="Picture"/>
            <a:graphic>
              <a:graphicData uri="http://schemas.openxmlformats.org/drawingml/2006/picture">
                <pic:pic>
                  <pic:nvPicPr>
                    <pic:cNvPr descr="image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редактирование</w:t>
      </w:r>
    </w:p>
    <w:p>
      <w:pPr>
        <w:pStyle w:val="BodyText"/>
      </w:pPr>
      <w:r>
        <w:t xml:space="preserve">Компилирую текст программы в объектный файл (рис. ??)</w:t>
      </w:r>
    </w:p>
    <w:p>
      <w:pPr>
        <w:pStyle w:val="CaptionedFigure"/>
      </w:pPr>
      <w:r>
        <w:drawing>
          <wp:inline>
            <wp:extent cx="3733800" cy="149153"/>
            <wp:effectExtent b="0" l="0" r="0" t="0"/>
            <wp:docPr descr="Компиляция" title="fig:" id="54" name="Picture"/>
            <a:graphic>
              <a:graphicData uri="http://schemas.openxmlformats.org/drawingml/2006/picture">
                <pic:pic>
                  <pic:nvPicPr>
                    <pic:cNvPr descr="image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Передаю объектный файл lab4.o на обработку компоновщику LD (рис. ??)</w:t>
      </w:r>
    </w:p>
    <w:p>
      <w:pPr>
        <w:pStyle w:val="CaptionedFigure"/>
      </w:pPr>
      <w:r>
        <w:drawing>
          <wp:inline>
            <wp:extent cx="3733800" cy="110947"/>
            <wp:effectExtent b="0" l="0" r="0" t="0"/>
            <wp:docPr descr="Передача файла" title="fig:" id="57" name="Picture"/>
            <a:graphic>
              <a:graphicData uri="http://schemas.openxmlformats.org/drawingml/2006/picture">
                <pic:pic>
                  <pic:nvPicPr>
                    <pic:cNvPr descr="image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Запускаю исполняемый файл. (рис. ??)</w:t>
      </w:r>
    </w:p>
    <w:p>
      <w:pPr>
        <w:pStyle w:val="CaptionedFigure"/>
      </w:pPr>
      <w:r>
        <w:drawing>
          <wp:inline>
            <wp:extent cx="3733800" cy="314822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Отправляю все файлы на git (рис. ??)</w:t>
      </w:r>
    </w:p>
    <w:p>
      <w:pPr>
        <w:pStyle w:val="CaptionedFigure"/>
      </w:pPr>
      <w:r>
        <w:drawing>
          <wp:inline>
            <wp:extent cx="3733800" cy="972370"/>
            <wp:effectExtent b="0" l="0" r="0" t="0"/>
            <wp:docPr descr="Отправка файлов на github" title="fig:" id="63" name="Picture"/>
            <a:graphic>
              <a:graphicData uri="http://schemas.openxmlformats.org/drawingml/2006/picture">
                <pic:pic>
                  <pic:nvPicPr>
                    <pic:cNvPr descr="image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dc:language>ru-RU</dc:language>
  <cp:keywords/>
  <dcterms:created xsi:type="dcterms:W3CDTF">2023-10-18T10:41:03Z</dcterms:created>
  <dcterms:modified xsi:type="dcterms:W3CDTF">2023-10-18T10:41:03Z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