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BodyText"/>
      </w:pPr>
      <w:r>
        <w:t xml:space="preserve">DB (define byte) — определяет переменную размером в 1 байт;</w:t>
      </w:r>
      <w:r>
        <w:t xml:space="preserve"> </w:t>
      </w:r>
      <w:r>
        <w:t xml:space="preserve">DW (define word) — определяет переменную размеров в 2 байта (слово);</w:t>
      </w:r>
      <w:r>
        <w:t xml:space="preserve"> </w:t>
      </w:r>
      <w:r>
        <w:t xml:space="preserve">DD (define double word) — определяет переменную размером в 4 байта (двойное слово);</w:t>
      </w:r>
      <w:r>
        <w:t xml:space="preserve"> </w:t>
      </w:r>
      <w:r>
        <w:t xml:space="preserve">DQ (define quad word) — определяет переменную размером в 8 байт (учетве- рённое слово);</w:t>
      </w:r>
      <w:r>
        <w:t xml:space="preserve"> </w:t>
      </w:r>
      <w: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Основы работы с mc</w:t>
      </w:r>
    </w:p>
    <w:p>
      <w:pPr>
        <w:pStyle w:val="BodyText"/>
      </w:pPr>
      <w:r>
        <w:t xml:space="preserve">Открываю Midhight Commander, введя mc в терминал (рис. ??).</w:t>
      </w:r>
    </w:p>
    <w:p>
      <w:pPr>
        <w:pStyle w:val="CaptionedFigure"/>
      </w:pPr>
      <w:r>
        <w:drawing>
          <wp:inline>
            <wp:extent cx="3733800" cy="1874535"/>
            <wp:effectExtent b="0" l="0" r="0" t="0"/>
            <wp:docPr descr="Открытие mc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mc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Карпова Анастасия Александровна</dc:creator>
  <dc:language>ru-RU</dc:language>
  <cp:keywords/>
  <dcterms:created xsi:type="dcterms:W3CDTF">2023-11-11T14:48:22Z</dcterms:created>
  <dcterms:modified xsi:type="dcterms:W3CDTF">2023-11-11T14:48:22Z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