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Выполнение первого этапа индвидуального проекта, начальное понимание hugo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Hugo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hugo c github (рис. 1).</w:t>
      </w:r>
    </w:p>
    <w:p>
      <w:pPr>
        <w:pStyle w:val="CaptionedFigure"/>
      </w:pPr>
      <w:r>
        <w:drawing>
          <wp:inline>
            <wp:extent cx="2461260" cy="518159"/>
            <wp:effectExtent b="0" l="0" r="0" t="0"/>
            <wp:docPr descr="Установка hugo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51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hugo</w:t>
      </w:r>
    </w:p>
    <w:p>
      <w:pPr>
        <w:pStyle w:val="BodyText"/>
      </w:pPr>
      <w:r>
        <w:t xml:space="preserve">Перехожу в Downloads и распаковываю установленный зип-файл (рис. 2).</w:t>
      </w:r>
    </w:p>
    <w:p>
      <w:pPr>
        <w:pStyle w:val="CaptionedFigure"/>
      </w:pPr>
      <w:r>
        <w:drawing>
          <wp:inline>
            <wp:extent cx="3733800" cy="406888"/>
            <wp:effectExtent b="0" l="0" r="0" t="0"/>
            <wp:docPr descr="Распаковк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6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Распаковка</w:t>
      </w:r>
    </w:p>
    <w:p>
      <w:pPr>
        <w:pStyle w:val="BodyText"/>
      </w:pPr>
      <w:r>
        <w:t xml:space="preserve">Создаю файл bin (рис. 3).</w:t>
      </w:r>
    </w:p>
    <w:p>
      <w:pPr>
        <w:pStyle w:val="CaptionedFigure"/>
      </w:pPr>
      <w:r>
        <w:drawing>
          <wp:inline>
            <wp:extent cx="3733800" cy="1950671"/>
            <wp:effectExtent b="0" l="0" r="0" t="0"/>
            <wp:docPr descr="Создание файл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0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p>
      <w:pPr>
        <w:pStyle w:val="BodyText"/>
      </w:pPr>
      <w:r>
        <w:t xml:space="preserve">Перенос файлов (рис. 3).</w:t>
      </w:r>
    </w:p>
    <w:p>
      <w:pPr>
        <w:pStyle w:val="CaptionedFigure"/>
      </w:pPr>
      <w:r>
        <w:drawing>
          <wp:inline>
            <wp:extent cx="2948940" cy="266700"/>
            <wp:effectExtent b="0" l="0" r="0" t="0"/>
            <wp:docPr descr="Перенос файлов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файлов</w:t>
      </w:r>
    </w:p>
    <w:p>
      <w:pPr>
        <w:pStyle w:val="BodyText"/>
      </w:pPr>
      <w:r>
        <w:t xml:space="preserve">Перенос файлов (рис. 5).</w:t>
      </w:r>
    </w:p>
    <w:p>
      <w:pPr>
        <w:pStyle w:val="CaptionedFigure"/>
      </w:pPr>
      <w:r>
        <w:drawing>
          <wp:inline>
            <wp:extent cx="2948940" cy="266700"/>
            <wp:effectExtent b="0" l="0" r="0" t="0"/>
            <wp:docPr descr="Перенос файлов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Перенос файлов</w:t>
      </w:r>
    </w:p>
    <w:p>
      <w:pPr>
        <w:pStyle w:val="BodyText"/>
      </w:pPr>
      <w:r>
        <w:t xml:space="preserve">Проверка (рис. 6).</w:t>
      </w:r>
    </w:p>
    <w:p>
      <w:pPr>
        <w:pStyle w:val="CaptionedFigure"/>
      </w:pPr>
      <w:r>
        <w:drawing>
          <wp:inline>
            <wp:extent cx="1958339" cy="266700"/>
            <wp:effectExtent b="0" l="0" r="0" t="0"/>
            <wp:docPr descr="Проверка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39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p>
      <w:pPr>
        <w:pStyle w:val="BodyText"/>
      </w:pPr>
      <w:r>
        <w:t xml:space="preserve">Создаю новый репозиторий (рис. 7).</w:t>
      </w:r>
    </w:p>
    <w:p>
      <w:pPr>
        <w:pStyle w:val="CaptionedFigure"/>
      </w:pPr>
      <w:r>
        <w:drawing>
          <wp:inline>
            <wp:extent cx="3733800" cy="1033351"/>
            <wp:effectExtent b="0" l="0" r="0" t="0"/>
            <wp:docPr descr="Создание нового репозитория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3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нового репозитория</w:t>
      </w:r>
    </w:p>
    <w:p>
      <w:pPr>
        <w:pStyle w:val="BodyText"/>
      </w:pPr>
      <w:r>
        <w:t xml:space="preserve">Задаю имя нового репозитория (рис. 8).</w:t>
      </w:r>
    </w:p>
    <w:p>
      <w:pPr>
        <w:pStyle w:val="CaptionedFigure"/>
      </w:pPr>
      <w:r>
        <w:drawing>
          <wp:inline>
            <wp:extent cx="3733800" cy="837948"/>
            <wp:effectExtent b="0" l="0" r="0" t="0"/>
            <wp:docPr descr="Имя репозитория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Имя репозитория</w:t>
      </w:r>
    </w:p>
    <w:p>
      <w:pPr>
        <w:pStyle w:val="BodyText"/>
      </w:pPr>
      <w:r>
        <w:t xml:space="preserve">Копирую ссылку для клонирования (рис. 9).</w:t>
      </w:r>
    </w:p>
    <w:p>
      <w:pPr>
        <w:pStyle w:val="CaptionedFigure"/>
      </w:pPr>
      <w:r>
        <w:drawing>
          <wp:inline>
            <wp:extent cx="3040380" cy="2667000"/>
            <wp:effectExtent b="0" l="0" r="0" t="0"/>
            <wp:docPr descr="Копирование ссылки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Копирование ссылки</w:t>
      </w:r>
    </w:p>
    <w:p>
      <w:pPr>
        <w:pStyle w:val="BodyText"/>
      </w:pPr>
      <w:r>
        <w:t xml:space="preserve">Клонирую репозиторий (рис. 10).</w:t>
      </w:r>
    </w:p>
    <w:p>
      <w:pPr>
        <w:pStyle w:val="CaptionedFigure"/>
      </w:pPr>
      <w:r>
        <w:drawing>
          <wp:inline>
            <wp:extent cx="3733800" cy="717307"/>
            <wp:effectExtent b="0" l="0" r="0" t="0"/>
            <wp:docPr descr="Клонирование репозитория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репозитория</w:t>
      </w:r>
    </w:p>
    <w:p>
      <w:pPr>
        <w:pStyle w:val="BodyText"/>
      </w:pPr>
      <w:r>
        <w:t xml:space="preserve">Далее использую след.команду. (рис. 11).</w:t>
      </w:r>
    </w:p>
    <w:p>
      <w:pPr>
        <w:pStyle w:val="CaptionedFigure"/>
      </w:pPr>
      <w:r>
        <w:drawing>
          <wp:inline>
            <wp:extent cx="3733800" cy="1589991"/>
            <wp:effectExtent b="0" l="0" r="0" t="0"/>
            <wp:docPr descr="След команда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След команда</w:t>
      </w:r>
    </w:p>
    <w:p>
      <w:pPr>
        <w:pStyle w:val="BodyText"/>
      </w:pPr>
      <w:r>
        <w:t xml:space="preserve">Создаю еще один новый репозиторий (рис. 12).</w:t>
      </w:r>
    </w:p>
    <w:p>
      <w:pPr>
        <w:pStyle w:val="CaptionedFigure"/>
      </w:pPr>
      <w:r>
        <w:drawing>
          <wp:inline>
            <wp:extent cx="3733800" cy="983635"/>
            <wp:effectExtent b="0" l="0" r="0" t="0"/>
            <wp:docPr descr="Создание нового репозитория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нового репозитория</w:t>
      </w:r>
    </w:p>
    <w:p>
      <w:pPr>
        <w:pStyle w:val="BodyText"/>
      </w:pPr>
      <w:r>
        <w:t xml:space="preserve">Копирую ссылку для клонирования (рис. 13).</w:t>
      </w:r>
    </w:p>
    <w:p>
      <w:pPr>
        <w:pStyle w:val="CaptionedFigure"/>
      </w:pPr>
      <w:r>
        <w:drawing>
          <wp:inline>
            <wp:extent cx="3733800" cy="436613"/>
            <wp:effectExtent b="0" l="0" r="0" t="0"/>
            <wp:docPr descr="Копирование ссылки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ссылки</w:t>
      </w:r>
    </w:p>
    <w:p>
      <w:pPr>
        <w:pStyle w:val="BodyText"/>
      </w:pPr>
      <w:r>
        <w:t xml:space="preserve">Клонирование репозитория + создание файла + пуш на гитхаб (рис. 14).</w:t>
      </w:r>
    </w:p>
    <w:p>
      <w:pPr>
        <w:pStyle w:val="CaptionedFigure"/>
      </w:pPr>
      <w:r>
        <w:drawing>
          <wp:inline>
            <wp:extent cx="3733800" cy="1697181"/>
            <wp:effectExtent b="0" l="0" r="0" t="0"/>
            <wp:docPr descr="Выполнение след.команд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Выполнение след.команд</w:t>
      </w:r>
    </w:p>
    <w:p>
      <w:pPr>
        <w:pStyle w:val="BodyText"/>
      </w:pPr>
      <w:r>
        <w:t xml:space="preserve">Клонирование (рис. 15).</w:t>
      </w:r>
    </w:p>
    <w:p>
      <w:pPr>
        <w:pStyle w:val="CaptionedFigure"/>
      </w:pPr>
      <w:r>
        <w:drawing>
          <wp:inline>
            <wp:extent cx="3733800" cy="352081"/>
            <wp:effectExtent b="0" l="0" r="0" t="0"/>
            <wp:docPr descr="Клонирование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Клонирование</w:t>
      </w:r>
    </w:p>
    <w:p>
      <w:pPr>
        <w:pStyle w:val="BodyText"/>
      </w:pPr>
      <w:r>
        <w:t xml:space="preserve">Проверка (рис. 16).</w:t>
      </w:r>
    </w:p>
    <w:p>
      <w:pPr>
        <w:pStyle w:val="CaptionedFigure"/>
      </w:pPr>
      <w:r>
        <w:drawing>
          <wp:inline>
            <wp:extent cx="3642360" cy="342900"/>
            <wp:effectExtent b="0" l="0" r="0" t="0"/>
            <wp:docPr descr="Проверка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</w:t>
      </w:r>
    </w:p>
    <w:p>
      <w:pPr>
        <w:pStyle w:val="BodyText"/>
      </w:pPr>
      <w:r>
        <w:t xml:space="preserve">Запушиваю (рис. 17).</w:t>
      </w:r>
    </w:p>
    <w:p>
      <w:pPr>
        <w:pStyle w:val="CaptionedFigure"/>
      </w:pPr>
      <w:r>
        <w:drawing>
          <wp:inline>
            <wp:extent cx="3642360" cy="342900"/>
            <wp:effectExtent b="0" l="0" r="0" t="0"/>
            <wp:docPr descr="Запушивание файлов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Запушивание файлов</w:t>
      </w:r>
    </w:p>
    <w:p>
      <w:pPr>
        <w:pStyle w:val="CaptionedFigure"/>
      </w:pPr>
      <w:r>
        <w:drawing>
          <wp:inline>
            <wp:extent cx="3733800" cy="1799336"/>
            <wp:effectExtent b="0" l="0" r="0" t="0"/>
            <wp:docPr descr="Запушивание файлов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Запушивание файлов</w:t>
      </w:r>
    </w:p>
    <w:p>
      <w:pPr>
        <w:pStyle w:val="BodyText"/>
      </w:pPr>
      <w:r>
        <w:t xml:space="preserve">Проверяю</w:t>
      </w:r>
    </w:p>
    <w:p>
      <w:pPr>
        <w:pStyle w:val="CaptionedFigure"/>
      </w:pPr>
      <w:r>
        <w:drawing>
          <wp:inline>
            <wp:extent cx="3733800" cy="2021812"/>
            <wp:effectExtent b="0" l="0" r="0" t="0"/>
            <wp:docPr descr="Проверка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1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лаб.работы освоила начальную работу с hugo и файлами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Архитектура ЭВМ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1</dc:title>
  <dc:creator>Карпова Анастасия Александровна</dc:creator>
  <dc:language>ru-RU</dc:language>
  <cp:keywords/>
  <dcterms:created xsi:type="dcterms:W3CDTF">2024-03-12T13:32:35Z</dcterms:created>
  <dcterms:modified xsi:type="dcterms:W3CDTF">2024-03-12T13:32:35Z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