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E1B4B"/>
          <w:sz w:val="56"/>
          <w:szCs w:val="56"/>
        </w:rPr>
        <w:t xml:space="preserve">TASTYBYTES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Restaurant Management System</w:t>
      </w:r>
    </w:p>
    <w:p>
      <w:pPr>
        <w:pBdr>
          <w:bottom w:val="single" w:color="1E1B4B" w:sz="6" w:space="6"/>
        </w:pBdr>
        <w:spacing w:before="60" w:after="480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Stage 2  —  Database Schema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Design — Both Builds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TastyBytes — Shiva Dhaba Restaurant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1 (Supabase/PostgreSQL) and Build 2 (MySQL)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Jangid, Software Developer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 Documents — PRD, User Stories, Discovery Transcript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Design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from Stage 1 ONLY — zero reference to existing broken 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tables — down from 35+ in existing 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Schema Health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90+/100 (up from existing 38/100)</w:t>
            </w:r>
          </w:p>
        </w:tc>
      </w:tr>
    </w:tbl>
    <w:p>
      <w:pPr>
        <w:spacing w:before="4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1. Design Principles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schema is designed from the Stage 1 requirements only. It corrects all 22 critical problems identified in the Audit 3 database schema audit. The following principles govern every design decision:</w:t>
      </w:r>
    </w:p>
    <w:p>
      <w:pPr>
        <w:spacing w:before="12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Normalisation: </w:t>
      </w:r>
      <w:r>
        <w:rPr>
          <w:rFonts w:ascii="Arial" w:cs="Arial" w:eastAsia="Arial" w:hAnsi="Arial"/>
          <w:sz w:val="22"/>
          <w:szCs w:val="22"/>
        </w:rPr>
        <w:t xml:space="preserve">All tables are in 3NF minimum. No computed columns stored. No data duplicated across tables except deliberate snapshots (order pricing, customer name at order time).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Snapshots: </w:t>
      </w:r>
      <w:r>
        <w:rPr>
          <w:rFonts w:ascii="Arial" w:cs="Arial" w:eastAsia="Arial" w:hAnsi="Arial"/>
          <w:sz w:val="22"/>
          <w:szCs w:val="22"/>
        </w:rPr>
        <w:t xml:space="preserve">order_items stores unit_price and item_name as point-in-time snapshots. This ensures historical orders remain accurate even when menu prices or names change.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UUIDs everywhere: </w:t>
      </w:r>
      <w:r>
        <w:rPr>
          <w:rFonts w:ascii="Arial" w:cs="Arial" w:eastAsia="Arial" w:hAnsi="Arial"/>
          <w:sz w:val="22"/>
          <w:szCs w:val="22"/>
        </w:rPr>
        <w:t xml:space="preserve">All primary keys are UUID. No integer PKs except where a sequence is genuinely needed (invoice_number). Consistent with Supabase auth.users.id type.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RLS by default: </w:t>
      </w:r>
      <w:r>
        <w:rPr>
          <w:rFonts w:ascii="Arial" w:cs="Arial" w:eastAsia="Arial" w:hAnsi="Arial"/>
          <w:sz w:val="22"/>
          <w:szCs w:val="22"/>
        </w:rPr>
        <w:t xml:space="preserve">Every table has Row Level Security enabled. Policies are defined per role. No table is left publicly readable or writable.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No base64 images: </w:t>
      </w:r>
      <w:r>
        <w:rPr>
          <w:rFonts w:ascii="Arial" w:cs="Arial" w:eastAsia="Arial" w:hAnsi="Arial"/>
          <w:sz w:val="22"/>
          <w:szCs w:val="22"/>
        </w:rPr>
        <w:t xml:space="preserve">Images stored as URLs pointing to Supabase Storage or equivalent cloud storage. Never as base64 in the database.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No hallucinated columns: </w:t>
      </w:r>
      <w:r>
        <w:rPr>
          <w:rFonts w:ascii="Arial" w:cs="Arial" w:eastAsia="Arial" w:hAnsi="Arial"/>
          <w:sz w:val="22"/>
          <w:szCs w:val="22"/>
        </w:rPr>
        <w:t xml:space="preserve">No column exists unless it is required by a confirmed user story or acceptance criterion. income_bracket, dietary_lifestyle, referring_code — all removed.</w:t>
      </w:r>
    </w:p>
    <w:p>
      <w:pPr>
        <w:pBdr>
          <w:bottom w:val="single" w:color="E5E7EB" w:sz="2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2. Entity Relationship Overview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17 tables are organised into 6 logical groups: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Group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&amp;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profiles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extension — user display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menu_items, categories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menu and item organisation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orders, order_items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transactional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customers, restaurant_tables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records and table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staff, staff_attendance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records and attendance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 &amp; Finance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payments, coupons, coupon_usage, invoices, invoice_items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financial transactions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 &amp; Feedback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support_chats, chat_messages, order_feedback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communication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website_settings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Admin-configurable restaurant settings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3. Table Definitions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3.1 Auth &amp; Users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4F46E5"/>
          <w:sz w:val="24"/>
          <w:szCs w:val="24"/>
        </w:rPr>
        <w:t xml:space="preserve">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REFERENCES auth.users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Matches Supabase auth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Login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Contact phone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'customer'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customer | kitchen | counter | helper |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Updated via trigger</w:t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role column drives all RLS policies across the entire system — this is the single source of truth for permissions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role was never stored in auth — only authenticated vs anonymous was checked. Now role is stored here and verified server-side.</w:t>
      </w:r>
    </w:p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3.2 Menu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7C3AED"/>
          <w:sz w:val="24"/>
          <w:szCs w:val="24"/>
        </w:rPr>
        <w:t xml:space="preserve">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e.g. Starters, Main Course, Desserts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Controls menu display sequence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Inactive categories hidden from customer menu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categories had no FK relationship to menu_items — items joined by text category name. Now menu_items.category_id is a proper FK to categories.id.</w:t>
      </w:r>
    </w:p>
    <w:p>
      <w:pPr>
        <w:spacing w:before="120"/>
      </w:pP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7C3AED"/>
          <w:sz w:val="24"/>
          <w:szCs w:val="24"/>
        </w:rPr>
        <w:t xml:space="preserve">menu_items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REFERENCES categories(id)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FK — proper relationship, not text join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Item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CHECK (price &gt; 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Current selling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image_url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URL to Supabase Storage — never base64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preparation_time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Minutes — shown to customer at order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Real-time toggle — admin and kitchen can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dietary_tags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TEXT[]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e.g. {veg, vegan, gluten-free}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image was stored as base64 directly in DB — severe performance issue. Now stored as URL to cloud storage.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category was stored as TEXT — broken join. Now category_id is a proper UUID FK.</w:t>
      </w:r>
    </w:p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3.3 Orders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0F766E"/>
          <w:sz w:val="24"/>
          <w:szCs w:val="24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Last 6 chars used as display order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 REFERENCES customers(id)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 for anonymous walk-in 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 REFERENCES auth.users(id)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 for counter-created 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table_id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 REFERENCES restaurant_tables(id)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 for takeaway 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order_type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CHECK (order_type IN ('dine-in','takeaway'))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'pending'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pending|confirmed|preparing|ready|delivered|cancelled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'pending'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pending|completed|failed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cash|upi|razorpay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SNAPSHOT — copied at order time for invoice accuracy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subtotal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Sum of order_items — calculated server-side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tax_amount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18% GST — calculated server-side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Coupon discount applied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subtotal + tax - discount — NEVER from frontend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coupon_id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 REFERENCES coupons(id)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FK only — no denormalised coupon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special_instructions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Order-level notes from customer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estimated_ready_at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by kitchen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total_amount was trusted from frontend — critical security hole. Now always recalculated server-side.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coupon_code, coupon_discount_type, coupon_discount_value stored on orders — denormalised. Now only coupon_id FK stored.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customer_email and customer_phone on orders — not needed as snapshots, only name is. Removed.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customer_name kept as deliberate snapshot — invoice must show name even if customer profile is later deleted.</w:t>
      </w:r>
    </w:p>
    <w:p>
      <w:pPr>
        <w:spacing w:before="120"/>
      </w:pP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0F766E"/>
          <w:sz w:val="24"/>
          <w:szCs w:val="24"/>
        </w:rPr>
        <w:t xml:space="preserve">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REFERENCES orders(id) ON DELETE CASCADE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menu_item_id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REFERENCES menu_items(id)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FK for analytics grouping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item_name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SNAPSHOT — name at time of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SNAPSHOT — price at time of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CHECK (quantity &gt; 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e.g. no onion, extra spicy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preparation_status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'not_started'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not_started|preparing|ready — persisted in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no FK to menu_items — analytics could not group items correctly across name changes. Fixed with menu_item_id.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price was ambiguous — was it unit price or line total? Renamed to unit_price with clear semantics.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preparation_status existed only in component state — lost on refresh. Now persisted to DB.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item_name and unit_price are deliberate snapshots — historical orders must reflect price and name at time of purchase.</w:t>
      </w:r>
    </w:p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3.4 Customers &amp; Tables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B45309"/>
          <w:sz w:val="24"/>
          <w:szCs w:val="24"/>
        </w:rPr>
        <w:t xml:space="preserve">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 REFERENCES auth.users(id)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 for walk-in customers created by counter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loyalty_points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Incremented server-side — never from frontend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customer_source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'website'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website|counter|qr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Internal staff notes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35-column customers table with income_bracket, dietary_lifestyle, language_preference, referring_code — all hallucinated AI bloat. Removed entirely.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total_orders, total_spent, average_order_value stored as columns — computed values that went out of sync. Removed. Computed on-demand via query.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loyalty_tier stored — should be computed from loyalty_points. Removed. Tier computed in application layer.</w:t>
      </w:r>
    </w:p>
    <w:p>
      <w:pPr>
        <w:spacing w:before="120"/>
      </w:pP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B45309"/>
          <w:sz w:val="24"/>
          <w:szCs w:val="24"/>
        </w:rPr>
        <w:t xml:space="preserve">restaurant_tables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table_number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e.g. T01, T02 — human-readable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Number of seats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'available'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available|occupied|reserved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qr_code_url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URL to QR code image in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table was named 'tables' — reserved SQL word. Renamed to restaurant_tables.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no qr_code_url column — QR codes were not persisted. Added.</w:t>
      </w:r>
    </w:p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3.5 Staff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BE185D"/>
          <w:sz w:val="24"/>
          <w:szCs w:val="24"/>
        </w:rPr>
        <w:t xml:space="preserve">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 REFERENCES auth.users(id)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If staff has system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kitchen|counter|helper|admin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daily_rate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Base daily wage for salary calculation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join_date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Soft delete — deactivate, never hard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57-column staff table with salary, leave, performance all duplicated from sub-tables. Reduced to essential identity + role + rate only.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Salary calculation: days_present * daily_rate. Computed from staff_attendance — not stored as a column.</w:t>
      </w:r>
    </w:p>
    <w:p>
      <w:pPr>
        <w:spacing w:before="120"/>
      </w:pP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BE185D"/>
          <w:sz w:val="24"/>
          <w:szCs w:val="24"/>
        </w:rPr>
        <w:t xml:space="preserve">staff_attendance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staff_id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REFERENCES staff(id) ON DELETE CASCADE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present|absent|half_day|leave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check_in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check_out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e.g. reason for absence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UNIQUE constraint on (staff_id, date) — one attendance record per staff per day.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Salary report: SELECT staff_id, COUNT(*) FILTER (WHERE status = 'present') * daily_rate FROM staff_attendance JOIN staff — computed on demand.</w:t>
      </w:r>
    </w:p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3.6 Payments &amp; Finance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065F46"/>
          <w:sz w:val="24"/>
          <w:szCs w:val="24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REFERENCES orders(id)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Verified server-side — never trusted from frontend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cash|upi|razorpay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'pending'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pending|completed|failed|refunded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razorpay_order_id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From Razorpay order creation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razorpay_payment_id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From Razorpay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razorpay_signature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HMAC-SHA256 verified server-side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amount was taken from req.body verbatim — anyone could pay ₹1. Now always verified against orders.total_amount server-side.</w:t>
      </w:r>
    </w:p>
    <w:p>
      <w:pPr>
        <w:spacing w:before="120"/>
      </w:pP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065F46"/>
          <w:sz w:val="24"/>
          <w:szCs w:val="24"/>
        </w:rPr>
        <w:t xml:space="preserve">coupons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Case-insensitive — stored uppercase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Admin-facing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discount_type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percentage|fixed_amount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discount_value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CHECK (discount_value &gt; 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min_order_amount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Minimum subtotal to apply coupon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max_discount_amount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Cap for percentage discounts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 = no expiry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usage_limit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 = 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Admin toggle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coupons used INTEGER PK — inconsistent with all other tables. Changed to UUID.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usage_count removed — count is now computed from coupon_usage table. Single source of truth.</w:t>
      </w:r>
    </w:p>
    <w:p>
      <w:pPr>
        <w:spacing w:before="120"/>
      </w:pP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065F46"/>
          <w:sz w:val="24"/>
          <w:szCs w:val="24"/>
        </w:rPr>
        <w:t xml:space="preserve">coupon_usage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coupon_id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REFERENCES coupons(id)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REFERENCES customers(id)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REFERENCES orders(id)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used_at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no coupon_usage table — usage_count integer could desync, same customer could reuse coupons. Now every usage is a row with full audit trail.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UNIQUE constraint on (coupon_id, customer_id) — prevents same customer using same coupon twice.</w:t>
      </w:r>
    </w:p>
    <w:p>
      <w:pPr>
        <w:spacing w:before="120"/>
      </w:pP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065F46"/>
          <w:sz w:val="24"/>
          <w:szCs w:val="24"/>
        </w:rPr>
        <w:t xml:space="preserve">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REFERENCES orders(id)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One invoice per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e.g. INV-2026-0001 — sequential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SNAPSHOT from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subtotal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cgst_amount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9% of subtotal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sgst_amount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9% of subtotal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'paid'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paid|pending|cancelled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invoice_settings table had 53 columns — severe bloat. Invoice configuration moved to website_settings. Removed.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CGST and SGST stored separately as required by GST compliance regulations.</w:t>
      </w:r>
    </w:p>
    <w:p>
      <w:pPr>
        <w:spacing w:before="120"/>
      </w:pP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065F46"/>
          <w:sz w:val="24"/>
          <w:szCs w:val="24"/>
        </w:rPr>
        <w:t xml:space="preserve">invoice_items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invoice_id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REFERENCES invoices(id) ON DELETE CASCADE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item_name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SNAPSHOT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SNAPSHOT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tax_rate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18.00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tax_amount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line_total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unit_price * quantity</w:t>
            </w:r>
          </w:p>
        </w:tc>
      </w:tr>
    </w:tbl>
    <w:p>
      <w:pPr>
        <w:spacing w:before="80"/>
      </w:pPr>
    </w:p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3.7 Support &amp; Feedback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E40AF"/>
          <w:sz w:val="24"/>
          <w:szCs w:val="24"/>
        </w:rPr>
        <w:t xml:space="preserve">support_chats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REFERENCES customers(id)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 REFERENCES orders(id)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Chat may not be order-related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order_issue|payment|general|other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Initial issue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'active'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active|resolved|closed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is_ai_active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False = escalated to human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resolved_by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 REFERENCES profiles(id)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Staff who resolved the chat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customer_details and order_details stored as JSONB denormalised copies — went out of sync. Removed. Data fetched via FK joins.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support_chats_backup table with unprotected PII sitting in production. Removed entirely.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?role=admin query param used to determine admin access — anyone could impersonate admin. resolved_by now uses FK to verified profiles.</w:t>
      </w:r>
    </w:p>
    <w:p>
      <w:pPr>
        <w:spacing w:before="120"/>
      </w:pP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E40AF"/>
          <w:sz w:val="24"/>
          <w:szCs w:val="24"/>
        </w:rPr>
        <w:t xml:space="preserve">chat_messages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chat_id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REFERENCES support_chats(id) ON DELETE CASCADE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sender_id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REFERENCES profiles(id)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sender_type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customer|admin|ai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is_read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chat_messages had fully open public write policy — anyone could send messages as anyone. Now sender_id is verified via FK to authenticated profiles.</w:t>
      </w:r>
    </w:p>
    <w:p>
      <w:pPr>
        <w:spacing w:before="120"/>
      </w:pP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E40AF"/>
          <w:sz w:val="24"/>
          <w:szCs w:val="24"/>
        </w:rPr>
        <w:t xml:space="preserve">order_feedback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REFERENCES orders(id)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One feedback per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 REFERENCES customers(id)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overall_rating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CHECK (overall_rating BETWEEN 1 AND 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food_quality_rating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 CHECK (food_quality_rating BETWEEN 1 AND 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service_rating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 CHECK (service_rating BETWEEN 1 AND 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comments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two feedback tables (order_feedback AND user_feedback) — unclear which was primary. user_feedback removed. order_feedback is the single feedback table.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UNIQUE on order_id — customer can submit feedback once per order only.</w:t>
      </w:r>
    </w:p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3.8 Settings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374151"/>
          <w:sz w:val="24"/>
          <w:szCs w:val="24"/>
        </w:rPr>
        <w:t xml:space="preserve">website_settings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restaurant_name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'Shiva Dhaba'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tagline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logo_url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Supabase Storage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primary_color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Hex color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gstin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Required for GST invoices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tax_rate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NUMERIC(5,2)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18.00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GST percentage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'INR'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is_open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Kill switch — closes ordering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FIX from audit: website_settings had ~50 columns and public write policy — anyone could overwrite the homepage. Now admin-only write via RLS.</w:t>
      </w:r>
    </w:p>
    <w:p>
      <w:pPr>
        <w:pBdr>
          <w:left w:val="single" w:color="6366F1" w:sz="8" w:space="6"/>
        </w:pBdr>
        <w:shd w:fill="EEF2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📝 Single row table — only one settings record exists. Application enforces this.</w:t>
      </w:r>
    </w:p>
    <w:p>
      <w:pPr>
        <w:spacing w:before="120"/>
      </w:pPr>
    </w:p>
    <w:p>
      <w:pPr>
        <w:pBdr>
          <w:bottom w:val="single" w:color="E5E7EB" w:sz="2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4. Key Relationships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customers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orders → One customer (nullable for anonymous)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restaurant_tables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orders → One table (nullable for takeaway)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coupons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orders → One coupon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orders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items → One order (CASCADE delete)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menu_items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items → One menu item (analytics FK)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menu_items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items → One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invoices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orders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invoice → One order (UNIQUE)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invoice_items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invoices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items → One invoice (CASCADE delete)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orders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payments → One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coupon_usage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coupons + customers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Junction table — many-to-many with order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staff_attendance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records → One staff member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support_chats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customers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chats → One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support_chats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messages → One chat (CASCADE delete)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order_feedback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orders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feedback → One order (UNIQUE)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5. RLS Policy Summary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table has RLS enabled. The following matrix defines read/write access by role: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92"/>
        <w:gridCol w:w="1392"/>
        <w:gridCol w:w="1392"/>
        <w:gridCol w:w="1392"/>
        <w:gridCol w:w="1392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Table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Customer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Kitchen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Counter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Helper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orders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own / W own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status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all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ready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own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prep_status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all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ready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menu_items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active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avail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customers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own / W own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all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staff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staff_attendance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payments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own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all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coupons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active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coupon_usage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own / W own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W all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invoices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own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all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support_chats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own / W own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chat_messages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own / W own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order_feedback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own / W own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website_settings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restaurant_tables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status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 all / W all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 = Read, W = Write (INSERT/UPDATE), own = own rows only, all = all rows, active = is_active=true rows only, avail = availability column only, status = status column only, prep_status = preparation_status column only, ready = status='ready' rows only.</w:t>
      </w:r>
    </w:p>
    <w:p>
      <w:pPr>
        <w:spacing w:before="480"/>
      </w:pP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spacing w:before="8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Confidential — Aakash Jangid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1B4B" w:sz="8" w:space="1"/>
      </w:pBdr>
      <w:spacing w:after="120"/>
    </w:pPr>
    <w:r>
      <w:rPr>
        <w:rFonts w:ascii="Arial" w:cs="Arial" w:eastAsia="Arial" w:hAnsi="Arial"/>
        <w:b/>
        <w:bCs/>
        <w:color w:val="1E1B4B"/>
        <w:sz w:val="20"/>
        <w:szCs w:val="20"/>
      </w:rPr>
      <w:t xml:space="preserve">TastyBytes — Shiva Dhaba</w:t>
    </w:r>
    <w:r>
      <w:rPr>
        <w:rFonts w:ascii="Arial" w:cs="Arial" w:eastAsia="Arial" w:hAnsi="Arial"/>
        <w:color w:val="6B7280"/>
        <w:sz w:val="20"/>
        <w:szCs w:val="20"/>
      </w:rPr>
      <w:t xml:space="preserve">    |    Stage 2 — Database Schema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3730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2026-03-13T19:27:13.433Z</dcterms:created>
  <dcterms:modified xsi:type="dcterms:W3CDTF">2026-03-13T19:27:13.435Z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