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7C2D12"/>
          <w:sz w:val="56"/>
          <w:szCs w:val="56"/>
        </w:rPr>
        <w:t xml:space="preserve">TASTYBYTES</w:t>
      </w:r>
    </w:p>
    <w:p>
      <w:pPr>
        <w:spacing w:before="0" w:after="60"/>
        <w:jc w:val="center"/>
      </w:pPr>
      <w:r>
        <w:rPr>
          <w:rFonts w:ascii="Arial" w:cs="Arial" w:eastAsia="Arial" w:hAnsi="Arial"/>
          <w:color w:val="374151"/>
          <w:sz w:val="28"/>
          <w:szCs w:val="28"/>
        </w:rPr>
        <w:t xml:space="preserve">Restaurant Management System</w:t>
      </w:r>
    </w:p>
    <w:p>
      <w:pPr>
        <w:pBdr>
          <w:bottom w:val="single" w:color="7C2D12" w:sz="6" w:space="6"/>
        </w:pBdr>
        <w:spacing w:before="60" w:after="480"/>
        <w:jc w:val="center"/>
      </w:pPr>
      <w:r>
        <w:rPr>
          <w:rFonts w:ascii="Arial" w:cs="Arial" w:eastAsia="Arial" w:hAnsi="Arial"/>
          <w:b/>
          <w:bCs/>
          <w:color w:val="6B7280"/>
          <w:sz w:val="24"/>
          <w:szCs w:val="24"/>
        </w:rPr>
        <w:t xml:space="preserve">Stage 2  —  System Architecture — High Level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Architecture — High Level Design (HLD)</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TastyBytes — Shiva Dhaba Restaurant System</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Covers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1 (Supabase Serverless) and Build 2 (Spring Boot Traditional)</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Aakash Jangid, Software Developer</w:t>
            </w:r>
          </w:p>
        </w:tc>
      </w:tr>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bl>
    <w:p>
      <w:pPr>
        <w:spacing w:before="480"/>
      </w:pPr>
    </w:p>
    <w:p>
      <w:pPr>
        <w:pStyle w:val="Heading1"/>
        <w:spacing w:before="360" w:after="120"/>
      </w:pPr>
      <w:r>
        <w:rPr>
          <w:rFonts w:ascii="Arial" w:cs="Arial" w:eastAsia="Arial" w:hAnsi="Arial"/>
          <w:b/>
          <w:bCs/>
          <w:color w:val="7C2D12"/>
          <w:sz w:val="32"/>
          <w:szCs w:val="32"/>
        </w:rPr>
        <w:t xml:space="preserve">1. Architecture Overview</w:t>
      </w:r>
    </w:p>
    <w:p>
      <w:pPr>
        <w:spacing w:before="80" w:after="80"/>
      </w:pPr>
      <w:r>
        <w:rPr>
          <w:rFonts w:ascii="Arial" w:cs="Arial" w:eastAsia="Arial" w:hAnsi="Arial"/>
          <w:color w:val="111827"/>
          <w:sz w:val="22"/>
          <w:szCs w:val="22"/>
        </w:rPr>
        <w:t xml:space="preserve">TastyBytes is built twice with intentionally different architectures to demonstrate both serverless and traditional server patterns. Both builds share an identical React frontend. The architecture difference is entirely in the backend layer.</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Component</w:t>
            </w:r>
          </w:p>
        </w:tc>
        <w:tc>
          <w:tcPr>
            <w:tcW w:type="dxa" w:w="32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1 — Supabase</w:t>
            </w:r>
          </w:p>
        </w:tc>
        <w:tc>
          <w:tcPr>
            <w:tcW w:type="dxa" w:w="32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2 — Spring Boot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 Pattern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Serverless / BaaS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Traditional 3-Tier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React + Tailwind (TypeScript)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Same React + Tailwind (TypeScript)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Edge Functions (Deno)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Spring Boot (Java 17)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PostgreSQL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MySQL 8.0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Auth (JWT)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Spring Security + jjwt (JWT)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(orders)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Realtime (WebSocket)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Spring STOMP over WebSocket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 (chat)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Realtime + Socket.IO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Socket.IO (Node.js sidecar or Spring)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Razorpay via Edge Function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Razorpay via Spring Controller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 Storage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Storage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Cloud Storage (S3-compatible)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Frontend Hosting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Netlify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Netlify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Hosting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(managed)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VPS (DigitalOcean / AWS EC2)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Chatbot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20"/>
                <w:szCs w:val="20"/>
              </w:rPr>
              <w:t xml:space="preserve">Supabase Edge Function → Claude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20"/>
                <w:szCs w:val="20"/>
              </w:rPr>
              <w:t xml:space="preserve">Spring Controller → Claude API</w:t>
            </w:r>
          </w:p>
        </w:tc>
      </w:tr>
    </w:tbl>
    <w:p>
      <w:pPr>
        <w:pBdr>
          <w:bottom w:val="single" w:color="E5E7EB" w:sz="2" w:space="1"/>
        </w:pBdr>
        <w:spacing w:before="160" w:after="160"/>
      </w:pPr>
    </w:p>
    <w:p>
      <w:pPr>
        <w:pStyle w:val="Heading1"/>
        <w:spacing w:before="360" w:after="120"/>
      </w:pPr>
      <w:r>
        <w:rPr>
          <w:rFonts w:ascii="Arial" w:cs="Arial" w:eastAsia="Arial" w:hAnsi="Arial"/>
          <w:b/>
          <w:bCs/>
          <w:color w:val="7C2D12"/>
          <w:sz w:val="32"/>
          <w:szCs w:val="32"/>
        </w:rPr>
        <w:t xml:space="preserve">2. Build 1 — Serverless Architecture</w:t>
      </w:r>
    </w:p>
    <w:p>
      <w:pPr>
        <w:pStyle w:val="Heading2"/>
        <w:spacing w:before="280" w:after="100"/>
      </w:pPr>
      <w:r>
        <w:rPr>
          <w:rFonts w:ascii="Arial" w:cs="Arial" w:eastAsia="Arial" w:hAnsi="Arial"/>
          <w:b/>
          <w:bCs/>
          <w:color w:val="92400E"/>
          <w:sz w:val="26"/>
          <w:szCs w:val="26"/>
        </w:rPr>
        <w:t xml:space="preserve">2.1 Architecture Diagram (Text Representation)</w:t>
      </w:r>
    </w:p>
    <w:p>
      <w:pPr>
        <w:spacing w:before="80" w:after="80"/>
      </w:pPr>
      <w:r>
        <w:rPr>
          <w:rFonts w:ascii="Arial" w:cs="Arial" w:eastAsia="Arial" w:hAnsi="Arial"/>
          <w:color w:val="111827"/>
          <w:sz w:val="22"/>
          <w:szCs w:val="22"/>
        </w:rPr>
        <w:t xml:space="preserve">The following describes the request flow in Build 1:</w:t>
      </w:r>
    </w:p>
    <w:p>
      <w:pPr>
        <w:spacing w:before="160"/>
      </w:pPr>
    </w:p>
    <w:p>
      <w:pPr>
        <w:shd w:fill="0F172A" w:val="clear"/>
        <w:spacing w:before="0" w:after="0"/>
        <w:jc w:val="center"/>
      </w:pPr>
      <w:r>
        <w:rPr>
          <w:rFonts w:ascii="Courier New" w:cs="Courier New" w:eastAsia="Courier New" w:hAnsi="Courier New"/>
          <w:b/>
          <w:bCs/>
          <w:color w:val="94A3B8"/>
          <w:sz w:val="20"/>
          <w:szCs w:val="20"/>
        </w:rPr>
        <w:t xml:space="preserve">  ═══════════════════════════════════════════════════════  </w:t>
      </w:r>
    </w:p>
    <w:p>
      <w:pPr>
        <w:shd w:fill="0F172A" w:val="clear"/>
        <w:spacing w:before="0" w:after="0"/>
        <w:jc w:val="center"/>
      </w:pPr>
      <w:r>
        <w:rPr>
          <w:rFonts w:ascii="Courier New" w:cs="Courier New" w:eastAsia="Courier New" w:hAnsi="Courier New"/>
          <w:b/>
          <w:bCs/>
          <w:color w:val="38BDF8"/>
          <w:sz w:val="22"/>
          <w:szCs w:val="22"/>
        </w:rPr>
        <w:t xml:space="preserve">   BUILD 1 — TASTYBYTES SERVERLESS ARCHITECTURE   </w:t>
      </w:r>
    </w:p>
    <w:p>
      <w:pPr>
        <w:shd w:fill="0F172A" w:val="clear"/>
        <w:spacing w:before="0" w:after="0"/>
        <w:jc w:val="center"/>
      </w:pPr>
      <w:r>
        <w:rPr>
          <w:rFonts w:ascii="Courier New" w:cs="Courier New" w:eastAsia="Courier New" w:hAnsi="Courier New"/>
          <w:b/>
          <w:bCs/>
          <w:color w:val="94A3B8"/>
          <w:sz w:val="20"/>
          <w:szCs w:val="20"/>
        </w:rPr>
        <w:t xml:space="preserve">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CBD5E1"/>
          <w:sz w:val="18"/>
          <w:szCs w:val="18"/>
        </w:rPr>
        <w:t xml:space="preserve">  │           CLIENTS (Browser / Mobile)                │  </w:t>
      </w:r>
    </w:p>
    <w:p>
      <w:pPr>
        <w:shd w:fill="0F172A" w:val="clear"/>
        <w:spacing w:before="0" w:after="0"/>
      </w:pPr>
      <w:r>
        <w:rPr>
          <w:rFonts w:ascii="Courier New" w:cs="Courier New" w:eastAsia="Courier New" w:hAnsi="Courier New"/>
          <w:color w:val="94A3B8"/>
          <w:sz w:val="18"/>
          <w:szCs w:val="18"/>
        </w:rPr>
        <w:t xml:space="preserve">  │  Customer QR  Kitchen Tab  Counter Laptop  Admin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6EE7B7"/>
          <w:sz w:val="18"/>
          <w:szCs w:val="18"/>
        </w:rPr>
        <w:t xml:space="preserve">                          │  HTTPS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FCD34D"/>
          <w:sz w:val="18"/>
          <w:szCs w:val="18"/>
        </w:rPr>
        <w:t xml:space="preserve">  │         NETLIFY CDN — React + Tailwind               │  </w:t>
      </w:r>
    </w:p>
    <w:p>
      <w:pPr>
        <w:shd w:fill="0F172A" w:val="clear"/>
        <w:spacing w:before="0" w:after="0"/>
      </w:pPr>
      <w:r>
        <w:rPr>
          <w:rFonts w:ascii="Courier New" w:cs="Courier New" w:eastAsia="Courier New" w:hAnsi="Courier New"/>
          <w:color w:val="94A3B8"/>
          <w:sz w:val="18"/>
          <w:szCs w:val="18"/>
        </w:rPr>
        <w:t xml:space="preserve">  │         Static files served globally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6EE7B7"/>
          <w:sz w:val="18"/>
          <w:szCs w:val="18"/>
        </w:rPr>
        <w:t xml:space="preserve">              │ Supabase JS Client        │ fetch()         </w:t>
      </w:r>
    </w:p>
    <w:p>
      <w:pPr>
        <w:shd w:fill="0F172A" w:val="clear"/>
        <w:spacing w:before="0" w:after="0"/>
      </w:pPr>
      <w:r>
        <w:rPr>
          <w:rFonts w:ascii="Courier New" w:cs="Courier New" w:eastAsia="Courier New" w:hAnsi="Courier New"/>
          <w:color w:val="94A3B8"/>
          <w:sz w:val="18"/>
          <w:szCs w:val="18"/>
        </w:rPr>
        <w:t xml:space="preserve">  ┌───────────▼──────────┐  ┌────────────▼──────────────┐  </w:t>
      </w:r>
    </w:p>
    <w:p>
      <w:pPr>
        <w:shd w:fill="0F172A" w:val="clear"/>
        <w:spacing w:before="0" w:after="0"/>
      </w:pPr>
      <w:r>
        <w:rPr>
          <w:rFonts w:ascii="Courier New" w:cs="Courier New" w:eastAsia="Courier New" w:hAnsi="Courier New"/>
          <w:color w:val="FCD34D"/>
          <w:sz w:val="18"/>
          <w:szCs w:val="18"/>
        </w:rPr>
        <w:t xml:space="preserve">  │  SUPABASE REST API   │  │  SUPABASE EDGE FUNCTIONS  │  </w:t>
      </w:r>
    </w:p>
    <w:p>
      <w:pPr>
        <w:shd w:fill="0F172A" w:val="clear"/>
        <w:spacing w:before="0" w:after="0"/>
      </w:pPr>
      <w:r>
        <w:rPr>
          <w:rFonts w:ascii="Courier New" w:cs="Courier New" w:eastAsia="Courier New" w:hAnsi="Courier New"/>
          <w:color w:val="94A3B8"/>
          <w:sz w:val="18"/>
          <w:szCs w:val="18"/>
        </w:rPr>
        <w:t xml:space="preserve">  │  Direct DB queries   │  │  (Deno runtime)           │  </w:t>
      </w:r>
    </w:p>
    <w:p>
      <w:pPr>
        <w:shd w:fill="0F172A" w:val="clear"/>
        <w:spacing w:before="0" w:after="0"/>
      </w:pPr>
      <w:r>
        <w:rPr>
          <w:rFonts w:ascii="Courier New" w:cs="Courier New" w:eastAsia="Courier New" w:hAnsi="Courier New"/>
          <w:color w:val="94A3B8"/>
          <w:sz w:val="18"/>
          <w:szCs w:val="18"/>
        </w:rPr>
        <w:t xml:space="preserve">  │  + RLS enforced      │  │  • create-order           │  </w:t>
      </w:r>
    </w:p>
    <w:p>
      <w:pPr>
        <w:shd w:fill="0F172A" w:val="clear"/>
        <w:spacing w:before="0" w:after="0"/>
      </w:pPr>
      <w:r>
        <w:rPr>
          <w:rFonts w:ascii="Courier New" w:cs="Courier New" w:eastAsia="Courier New" w:hAnsi="Courier New"/>
          <w:color w:val="94A3B8"/>
          <w:sz w:val="18"/>
          <w:szCs w:val="18"/>
        </w:rPr>
        <w:t xml:space="preserve">  │  + Realtime WS       │  │  • razorpay-create        │  </w:t>
      </w:r>
    </w:p>
    <w:p>
      <w:pPr>
        <w:shd w:fill="0F172A" w:val="clear"/>
        <w:spacing w:before="0" w:after="0"/>
      </w:pPr>
      <w:r>
        <w:rPr>
          <w:rFonts w:ascii="Courier New" w:cs="Courier New" w:eastAsia="Courier New" w:hAnsi="Courier New"/>
          <w:color w:val="94A3B8"/>
          <w:sz w:val="18"/>
          <w:szCs w:val="18"/>
        </w:rPr>
        <w:t xml:space="preserve">  └───────────┬──────────┘  │  • razorpay-verify        │  </w:t>
      </w:r>
    </w:p>
    <w:p>
      <w:pPr>
        <w:shd w:fill="0F172A" w:val="clear"/>
        <w:spacing w:before="0" w:after="0"/>
      </w:pPr>
      <w:r>
        <w:rPr>
          <w:rFonts w:ascii="Courier New" w:cs="Courier New" w:eastAsia="Courier New" w:hAnsi="Courier New"/>
          <w:color w:val="94A3B8"/>
          <w:sz w:val="18"/>
          <w:szCs w:val="18"/>
        </w:rPr>
        <w:t xml:space="preserve">              │             │  • validate-coupon         │  </w:t>
      </w:r>
    </w:p>
    <w:p>
      <w:pPr>
        <w:shd w:fill="0F172A" w:val="clear"/>
        <w:spacing w:before="0" w:after="0"/>
      </w:pPr>
      <w:r>
        <w:rPr>
          <w:rFonts w:ascii="Courier New" w:cs="Courier New" w:eastAsia="Courier New" w:hAnsi="Courier New"/>
          <w:color w:val="94A3B8"/>
          <w:sz w:val="18"/>
          <w:szCs w:val="18"/>
        </w:rPr>
        <w:t xml:space="preserve">              │             │  • analytics               │  </w:t>
      </w:r>
    </w:p>
    <w:p>
      <w:pPr>
        <w:shd w:fill="0F172A" w:val="clear"/>
        <w:spacing w:before="0" w:after="0"/>
      </w:pPr>
      <w:r>
        <w:rPr>
          <w:rFonts w:ascii="Courier New" w:cs="Courier New" w:eastAsia="Courier New" w:hAnsi="Courier New"/>
          <w:color w:val="94A3B8"/>
          <w:sz w:val="18"/>
          <w:szCs w:val="18"/>
        </w:rPr>
        <w:t xml:space="preserve">              │             │  • ai-chat (Claude API)    │  </w:t>
      </w:r>
    </w:p>
    <w:p>
      <w:pPr>
        <w:shd w:fill="0F172A" w:val="clear"/>
        <w:spacing w:before="0" w:after="0"/>
      </w:pPr>
      <w:r>
        <w:rPr>
          <w:rFonts w:ascii="Courier New" w:cs="Courier New" w:eastAsia="Courier New" w:hAnsi="Courier New"/>
          <w:color w:val="94A3B8"/>
          <w:sz w:val="18"/>
          <w:szCs w:val="18"/>
        </w:rPr>
        <w:t xml:space="preserve">              │             └────────────┬──────────────┘  </w:t>
      </w:r>
    </w:p>
    <w:p>
      <w:pPr>
        <w:shd w:fill="0F172A" w:val="clear"/>
        <w:spacing w:before="0" w:after="0"/>
      </w:pPr>
      <w:r>
        <w:rPr>
          <w:rFonts w:ascii="Courier New" w:cs="Courier New" w:eastAsia="Courier New" w:hAnsi="Courier New"/>
          <w:color w:val="6EE7B7"/>
          <w:sz w:val="18"/>
          <w:szCs w:val="18"/>
        </w:rPr>
        <w:t xml:space="preserve">              │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C084FC"/>
          <w:sz w:val="18"/>
          <w:szCs w:val="18"/>
        </w:rPr>
        <w:t xml:space="preserve">  │         SUPABASE POSTGRESQL (managed)               │  </w:t>
      </w:r>
    </w:p>
    <w:p>
      <w:pPr>
        <w:shd w:fill="0F172A" w:val="clear"/>
        <w:spacing w:before="0" w:after="0"/>
      </w:pPr>
      <w:r>
        <w:rPr>
          <w:rFonts w:ascii="Courier New" w:cs="Courier New" w:eastAsia="Courier New" w:hAnsi="Courier New"/>
          <w:color w:val="94A3B8"/>
          <w:sz w:val="18"/>
          <w:szCs w:val="18"/>
        </w:rPr>
        <w:t xml:space="preserve">  │         17 tables  |  RLS on every table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94A3B8"/>
          <w:sz w:val="18"/>
          <w:szCs w:val="18"/>
        </w:rPr>
        <w:t xml:space="preserve">                                                            </w:t>
      </w:r>
    </w:p>
    <w:p>
      <w:pPr>
        <w:shd w:fill="0F172A" w:val="clear"/>
        <w:spacing w:before="0" w:after="0"/>
      </w:pPr>
      <w:r>
        <w:rPr>
          <w:rFonts w:ascii="Courier New" w:cs="Courier New" w:eastAsia="Courier New" w:hAnsi="Courier New"/>
          <w:color w:val="FB923C"/>
          <w:sz w:val="18"/>
          <w:szCs w:val="18"/>
        </w:rPr>
        <w:t xml:space="preserve">  EXTERNAL SERVICES                                         </w:t>
      </w:r>
    </w:p>
    <w:p>
      <w:pPr>
        <w:shd w:fill="0F172A" w:val="clear"/>
        <w:spacing w:before="0" w:after="0"/>
      </w:pPr>
      <w:r>
        <w:rPr>
          <w:rFonts w:ascii="Courier New" w:cs="Courier New" w:eastAsia="Courier New" w:hAnsi="Courier New"/>
          <w:color w:val="94A3B8"/>
          <w:sz w:val="18"/>
          <w:szCs w:val="18"/>
        </w:rPr>
        <w:t xml:space="preserve">  ┌──────────────┐  ┌──────────────┐  ┌────────────────┐  </w:t>
      </w:r>
    </w:p>
    <w:p>
      <w:pPr>
        <w:shd w:fill="0F172A" w:val="clear"/>
        <w:spacing w:before="0" w:after="0"/>
      </w:pPr>
      <w:r>
        <w:rPr>
          <w:rFonts w:ascii="Courier New" w:cs="Courier New" w:eastAsia="Courier New" w:hAnsi="Courier New"/>
          <w:color w:val="FCD34D"/>
          <w:sz w:val="18"/>
          <w:szCs w:val="18"/>
        </w:rPr>
        <w:t xml:space="preserve">  │  RAZORPAY    │  │  CLAUDE API  │  │SUPABASE STORAGE│  </w:t>
      </w:r>
    </w:p>
    <w:p>
      <w:pPr>
        <w:shd w:fill="0F172A" w:val="clear"/>
        <w:spacing w:before="0" w:after="0"/>
      </w:pPr>
      <w:r>
        <w:rPr>
          <w:rFonts w:ascii="Courier New" w:cs="Courier New" w:eastAsia="Courier New" w:hAnsi="Courier New"/>
          <w:color w:val="94A3B8"/>
          <w:sz w:val="18"/>
          <w:szCs w:val="18"/>
        </w:rPr>
        <w:t xml:space="preserve">  │  Payments    │  │  AI Chatbot  │  │  Menu images   │  </w:t>
      </w:r>
    </w:p>
    <w:p>
      <w:pPr>
        <w:shd w:fill="0F172A" w:val="clear"/>
        <w:spacing w:before="0" w:after="0"/>
      </w:pPr>
      <w:r>
        <w:rPr>
          <w:rFonts w:ascii="Courier New" w:cs="Courier New" w:eastAsia="Courier New" w:hAnsi="Courier New"/>
          <w:color w:val="94A3B8"/>
          <w:sz w:val="18"/>
          <w:szCs w:val="18"/>
        </w:rPr>
        <w:t xml:space="preserve">  └──────────────┘  └──────────────┘  └────────────────┘  </w:t>
      </w:r>
    </w:p>
    <w:p>
      <w:pPr>
        <w:shd w:fill="0F172A" w:val="clear"/>
        <w:spacing w:before="0" w:after="240"/>
      </w:pPr>
    </w:p>
    <w:p>
      <w:pPr>
        <w:pStyle w:val="Heading2"/>
        <w:spacing w:before="280" w:after="100"/>
      </w:pPr>
      <w:r>
        <w:rPr>
          <w:rFonts w:ascii="Arial" w:cs="Arial" w:eastAsia="Arial" w:hAnsi="Arial"/>
          <w:b/>
          <w:bCs/>
          <w:color w:val="92400E"/>
          <w:sz w:val="26"/>
          <w:szCs w:val="26"/>
        </w:rPr>
        <w:t xml:space="preserve">2.2 Request Flow — Customer Places Order (Build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pPr>
              <w:jc w:val="center"/>
            </w:pPr>
            <w:r>
              <w:rPr>
                <w:rFonts w:ascii="Arial" w:cs="Arial" w:eastAsia="Arial" w:hAnsi="Arial"/>
                <w:b/>
                <w:bCs/>
                <w:color w:val="7C2D12"/>
                <w:sz w:val="20"/>
                <w:szCs w:val="20"/>
              </w:rPr>
              <w:t xml:space="preserve">Step</w:t>
            </w:r>
          </w:p>
        </w:tc>
        <w:tc>
          <w:tcPr>
            <w:tcW w:type="dxa" w:w="856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scans QR code → browser loads React app from Netlify CDN</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2</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fetches menu: Supabase REST GET /menu_items?is_available=eq.true (public, RLS allows)</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builds cart in React state (no DB call — cart is frontend only)</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4</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clicks Place Order → React calls Supabase Edge Function: POST /functions/v1/create-order</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Function: reads menu_items prices from DB (ignores frontend total), calculates subtotal + 18% GST, validates coupon if applied, inserts into orders + order_items tables</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6</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Function returns { success: true, data: { orderId, total } }</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7</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pushes INSERT event on orders table to Kitchen dashboard subscriber</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8</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Kitchen dashboard receives event — displays new order card with audio alert</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9</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Razorpay payment: React calls POST /functions/v1/razorpay-create → Edge Function creates Razorpay order with verified amount → returns razorpay_order_id</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10</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completes Razorpay payment → React calls POST /functions/v1/razorpay-verify → Edge Function verifies HMAC signature → updates payments + orders tables</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jc w:val="center"/>
            </w:pPr>
            <w:r>
              <w:rPr>
                <w:rFonts w:ascii="Arial" w:cs="Arial" w:eastAsia="Arial" w:hAnsi="Arial"/>
                <w:b/>
                <w:bCs/>
                <w:color w:val="92400E"/>
                <w:sz w:val="20"/>
                <w:szCs w:val="20"/>
              </w:rPr>
              <w:t xml:space="preserve">11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pushes order status UPDATE to Customer tracking screen</w:t>
            </w:r>
          </w:p>
        </w:tc>
      </w:tr>
    </w:tbl>
    <w:p>
      <w:pPr>
        <w:pBdr>
          <w:bottom w:val="single" w:color="E5E7EB" w:sz="2" w:space="1"/>
        </w:pBdr>
        <w:spacing w:before="160" w:after="160"/>
      </w:pPr>
    </w:p>
    <w:p>
      <w:pPr>
        <w:pStyle w:val="Heading1"/>
        <w:spacing w:before="360" w:after="120"/>
      </w:pPr>
      <w:r>
        <w:rPr>
          <w:rFonts w:ascii="Arial" w:cs="Arial" w:eastAsia="Arial" w:hAnsi="Arial"/>
          <w:b/>
          <w:bCs/>
          <w:color w:val="7C2D12"/>
          <w:sz w:val="32"/>
          <w:szCs w:val="32"/>
        </w:rPr>
        <w:t xml:space="preserve">3. Build 2 — Traditional Server Architecture</w:t>
      </w:r>
    </w:p>
    <w:p>
      <w:pPr>
        <w:pStyle w:val="Heading2"/>
        <w:spacing w:before="280" w:after="100"/>
      </w:pPr>
      <w:r>
        <w:rPr>
          <w:rFonts w:ascii="Arial" w:cs="Arial" w:eastAsia="Arial" w:hAnsi="Arial"/>
          <w:b/>
          <w:bCs/>
          <w:color w:val="92400E"/>
          <w:sz w:val="26"/>
          <w:szCs w:val="26"/>
        </w:rPr>
        <w:t xml:space="preserve">3.1 Architecture Diagram (Text Representation)</w:t>
      </w:r>
    </w:p>
    <w:p>
      <w:pPr>
        <w:spacing w:before="160"/>
      </w:pPr>
    </w:p>
    <w:p>
      <w:pPr>
        <w:shd w:fill="0F172A" w:val="clear"/>
        <w:spacing w:before="0" w:after="0"/>
        <w:jc w:val="center"/>
      </w:pPr>
      <w:r>
        <w:rPr>
          <w:rFonts w:ascii="Courier New" w:cs="Courier New" w:eastAsia="Courier New" w:hAnsi="Courier New"/>
          <w:b/>
          <w:bCs/>
          <w:color w:val="94A3B8"/>
          <w:sz w:val="20"/>
          <w:szCs w:val="20"/>
        </w:rPr>
        <w:t xml:space="preserve">  ═══════════════════════════════════════════════════════  </w:t>
      </w:r>
    </w:p>
    <w:p>
      <w:pPr>
        <w:shd w:fill="0F172A" w:val="clear"/>
        <w:spacing w:before="0" w:after="0"/>
        <w:jc w:val="center"/>
      </w:pPr>
      <w:r>
        <w:rPr>
          <w:rFonts w:ascii="Courier New" w:cs="Courier New" w:eastAsia="Courier New" w:hAnsi="Courier New"/>
          <w:b/>
          <w:bCs/>
          <w:color w:val="34D399"/>
          <w:sz w:val="22"/>
          <w:szCs w:val="22"/>
        </w:rPr>
        <w:t xml:space="preserve">   BUILD 2 — TASTYBYTES TRADITIONAL ARCHITECTURE    </w:t>
      </w:r>
    </w:p>
    <w:p>
      <w:pPr>
        <w:shd w:fill="0F172A" w:val="clear"/>
        <w:spacing w:before="0" w:after="0"/>
        <w:jc w:val="center"/>
      </w:pPr>
      <w:r>
        <w:rPr>
          <w:rFonts w:ascii="Courier New" w:cs="Courier New" w:eastAsia="Courier New" w:hAnsi="Courier New"/>
          <w:b/>
          <w:bCs/>
          <w:color w:val="94A3B8"/>
          <w:sz w:val="20"/>
          <w:szCs w:val="20"/>
        </w:rPr>
        <w:t xml:space="preserve">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CBD5E1"/>
          <w:sz w:val="18"/>
          <w:szCs w:val="18"/>
        </w:rPr>
        <w:t xml:space="preserve">  │           CLIENTS (Browser / Mobile)                │  </w:t>
      </w:r>
    </w:p>
    <w:p>
      <w:pPr>
        <w:shd w:fill="0F172A" w:val="clear"/>
        <w:spacing w:before="0" w:after="0"/>
      </w:pPr>
      <w:r>
        <w:rPr>
          <w:rFonts w:ascii="Courier New" w:cs="Courier New" w:eastAsia="Courier New" w:hAnsi="Courier New"/>
          <w:color w:val="94A3B8"/>
          <w:sz w:val="18"/>
          <w:szCs w:val="18"/>
        </w:rPr>
        <w:t xml:space="preserve">  │  Customer QR  Kitchen Tab  Counter Laptop  Admin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6EE7B7"/>
          <w:sz w:val="18"/>
          <w:szCs w:val="18"/>
        </w:rPr>
        <w:t xml:space="preserve">                          │  HTTPS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FCD34D"/>
          <w:sz w:val="18"/>
          <w:szCs w:val="18"/>
        </w:rPr>
        <w:t xml:space="preserve">  │         NETLIFY CDN — React + Tailwind               │  </w:t>
      </w:r>
    </w:p>
    <w:p>
      <w:pPr>
        <w:shd w:fill="0F172A" w:val="clear"/>
        <w:spacing w:before="0" w:after="0"/>
      </w:pPr>
      <w:r>
        <w:rPr>
          <w:rFonts w:ascii="Courier New" w:cs="Courier New" w:eastAsia="Courier New" w:hAnsi="Courier New"/>
          <w:color w:val="94A3B8"/>
          <w:sz w:val="18"/>
          <w:szCs w:val="18"/>
        </w:rPr>
        <w:t xml:space="preserve">  │         Same frontend — only API base URL changes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6EE7B7"/>
          <w:sz w:val="18"/>
          <w:szCs w:val="18"/>
        </w:rPr>
        <w:t xml:space="preserve">                          │  REST API + WebSocket (WSS)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34D399"/>
          <w:sz w:val="18"/>
          <w:szCs w:val="18"/>
        </w:rPr>
        <w:t xml:space="preserve">  │         VPS — SPRING BOOT APPLICATION               │  </w:t>
      </w:r>
    </w:p>
    <w:p>
      <w:pPr>
        <w:shd w:fill="0F172A" w:val="clear"/>
        <w:spacing w:before="0" w:after="0"/>
      </w:pPr>
      <w:r>
        <w:rPr>
          <w:rFonts w:ascii="Courier New" w:cs="Courier New" w:eastAsia="Courier New" w:hAnsi="Courier New"/>
          <w:color w:val="94A3B8"/>
          <w:sz w:val="18"/>
          <w:szCs w:val="18"/>
        </w:rPr>
        <w:t xml:space="preserve">  │         Java 17  |  Port 8080  |  NGINX proxy        │  </w:t>
      </w:r>
    </w:p>
    <w:p>
      <w:pPr>
        <w:shd w:fill="0F172A" w:val="clear"/>
        <w:spacing w:before="0" w:after="0"/>
      </w:pPr>
      <w:r>
        <w:rPr>
          <w:rFonts w:ascii="Courier New" w:cs="Courier New" w:eastAsia="Courier New" w:hAnsi="Courier New"/>
          <w:color w:val="94A3B8"/>
          <w:sz w:val="18"/>
          <w:szCs w:val="18"/>
        </w:rPr>
        <w:t xml:space="preserve">  │                                                      │  </w:t>
      </w:r>
    </w:p>
    <w:p>
      <w:pPr>
        <w:shd w:fill="0F172A" w:val="clear"/>
        <w:spacing w:before="0" w:after="0"/>
      </w:pPr>
      <w:r>
        <w:rPr>
          <w:rFonts w:ascii="Courier New" w:cs="Courier New" w:eastAsia="Courier New" w:hAnsi="Courier New"/>
          <w:color w:val="94A3B8"/>
          <w:sz w:val="18"/>
          <w:szCs w:val="18"/>
        </w:rPr>
        <w:t xml:space="preserve">  │  ┌──────────────────┐  ┌──────────────────────────┐ │  </w:t>
      </w:r>
    </w:p>
    <w:p>
      <w:pPr>
        <w:shd w:fill="0F172A" w:val="clear"/>
        <w:spacing w:before="0" w:after="0"/>
      </w:pPr>
      <w:r>
        <w:rPr>
          <w:rFonts w:ascii="Courier New" w:cs="Courier New" w:eastAsia="Courier New" w:hAnsi="Courier New"/>
          <w:color w:val="FCD34D"/>
          <w:sz w:val="18"/>
          <w:szCs w:val="18"/>
        </w:rPr>
        <w:t xml:space="preserve">  │  │ REST CONTROLLERS │  │   WEBSOCKET / STOMP      │ │  </w:t>
      </w:r>
    </w:p>
    <w:p>
      <w:pPr>
        <w:shd w:fill="0F172A" w:val="clear"/>
        <w:spacing w:before="0" w:after="0"/>
      </w:pPr>
      <w:r>
        <w:rPr>
          <w:rFonts w:ascii="Courier New" w:cs="Courier New" w:eastAsia="Courier New" w:hAnsi="Courier New"/>
          <w:color w:val="94A3B8"/>
          <w:sz w:val="18"/>
          <w:szCs w:val="18"/>
        </w:rPr>
        <w:t xml:space="preserve">  │  │ /api/auth        │  │   /topic/orders          │ │  </w:t>
      </w:r>
    </w:p>
    <w:p>
      <w:pPr>
        <w:shd w:fill="0F172A" w:val="clear"/>
        <w:spacing w:before="0" w:after="0"/>
      </w:pPr>
      <w:r>
        <w:rPr>
          <w:rFonts w:ascii="Courier New" w:cs="Courier New" w:eastAsia="Courier New" w:hAnsi="Courier New"/>
          <w:color w:val="94A3B8"/>
          <w:sz w:val="18"/>
          <w:szCs w:val="18"/>
        </w:rPr>
        <w:t xml:space="preserve">  │  │ /api/orders      │  │   /topic/orders/{id}     │ │  </w:t>
      </w:r>
    </w:p>
    <w:p>
      <w:pPr>
        <w:shd w:fill="0F172A" w:val="clear"/>
        <w:spacing w:before="0" w:after="0"/>
      </w:pPr>
      <w:r>
        <w:rPr>
          <w:rFonts w:ascii="Courier New" w:cs="Courier New" w:eastAsia="Courier New" w:hAnsi="Courier New"/>
          <w:color w:val="94A3B8"/>
          <w:sz w:val="18"/>
          <w:szCs w:val="18"/>
        </w:rPr>
        <w:t xml:space="preserve">  │  │ /api/menu        │  │   /topic/menu            │ │  </w:t>
      </w:r>
    </w:p>
    <w:p>
      <w:pPr>
        <w:shd w:fill="0F172A" w:val="clear"/>
        <w:spacing w:before="0" w:after="0"/>
      </w:pPr>
      <w:r>
        <w:rPr>
          <w:rFonts w:ascii="Courier New" w:cs="Courier New" w:eastAsia="Courier New" w:hAnsi="Courier New"/>
          <w:color w:val="94A3B8"/>
          <w:sz w:val="18"/>
          <w:szCs w:val="18"/>
        </w:rPr>
        <w:t xml:space="preserve">  │  │ /api/payments    │  └──────────────────────────┘ │  </w:t>
      </w:r>
    </w:p>
    <w:p>
      <w:pPr>
        <w:shd w:fill="0F172A" w:val="clear"/>
        <w:spacing w:before="0" w:after="0"/>
      </w:pPr>
      <w:r>
        <w:rPr>
          <w:rFonts w:ascii="Courier New" w:cs="Courier New" w:eastAsia="Courier New" w:hAnsi="Courier New"/>
          <w:color w:val="94A3B8"/>
          <w:sz w:val="18"/>
          <w:szCs w:val="18"/>
        </w:rPr>
        <w:t xml:space="preserve">  │  │ /api/staff       │  ┌──────────────────────────┐ │  </w:t>
      </w:r>
    </w:p>
    <w:p>
      <w:pPr>
        <w:shd w:fill="0F172A" w:val="clear"/>
        <w:spacing w:before="0" w:after="0"/>
      </w:pPr>
      <w:r>
        <w:rPr>
          <w:rFonts w:ascii="Courier New" w:cs="Courier New" w:eastAsia="Courier New" w:hAnsi="Courier New"/>
          <w:color w:val="FCD34D"/>
          <w:sz w:val="18"/>
          <w:szCs w:val="18"/>
        </w:rPr>
        <w:t xml:space="preserve">  │  │ /api/analytics   │  │   SOCKET.IO (admin chat) │ │  </w:t>
      </w:r>
    </w:p>
    <w:p>
      <w:pPr>
        <w:shd w:fill="0F172A" w:val="clear"/>
        <w:spacing w:before="0" w:after="0"/>
      </w:pPr>
      <w:r>
        <w:rPr>
          <w:rFonts w:ascii="Courier New" w:cs="Courier New" w:eastAsia="Courier New" w:hAnsi="Courier New"/>
          <w:color w:val="94A3B8"/>
          <w:sz w:val="18"/>
          <w:szCs w:val="18"/>
        </w:rPr>
        <w:t xml:space="preserve">  │  │ /api/support     │  │   admin:getChats         │ │  </w:t>
      </w:r>
    </w:p>
    <w:p>
      <w:pPr>
        <w:shd w:fill="0F172A" w:val="clear"/>
        <w:spacing w:before="0" w:after="0"/>
      </w:pPr>
      <w:r>
        <w:rPr>
          <w:rFonts w:ascii="Courier New" w:cs="Courier New" w:eastAsia="Courier New" w:hAnsi="Courier New"/>
          <w:color w:val="94A3B8"/>
          <w:sz w:val="18"/>
          <w:szCs w:val="18"/>
        </w:rPr>
        <w:t xml:space="preserve">  │  │ /api/coupons     │  │   chat:send / message    │ │  </w:t>
      </w:r>
    </w:p>
    <w:p>
      <w:pPr>
        <w:shd w:fill="0F172A" w:val="clear"/>
        <w:spacing w:before="0" w:after="0"/>
      </w:pPr>
      <w:r>
        <w:rPr>
          <w:rFonts w:ascii="Courier New" w:cs="Courier New" w:eastAsia="Courier New" w:hAnsi="Courier New"/>
          <w:color w:val="94A3B8"/>
          <w:sz w:val="18"/>
          <w:szCs w:val="18"/>
        </w:rPr>
        <w:t xml:space="preserve">  │  └──────────────────┘  └──────────────────────────┘ │  </w:t>
      </w:r>
    </w:p>
    <w:p>
      <w:pPr>
        <w:shd w:fill="0F172A" w:val="clear"/>
        <w:spacing w:before="0" w:after="0"/>
      </w:pPr>
      <w:r>
        <w:rPr>
          <w:rFonts w:ascii="Courier New" w:cs="Courier New" w:eastAsia="Courier New" w:hAnsi="Courier New"/>
          <w:color w:val="94A3B8"/>
          <w:sz w:val="18"/>
          <w:szCs w:val="18"/>
        </w:rPr>
        <w:t xml:space="preserve">  │                                                      │  </w:t>
      </w:r>
    </w:p>
    <w:p>
      <w:pPr>
        <w:shd w:fill="0F172A" w:val="clear"/>
        <w:spacing w:before="0" w:after="0"/>
      </w:pPr>
      <w:r>
        <w:rPr>
          <w:rFonts w:ascii="Courier New" w:cs="Courier New" w:eastAsia="Courier New" w:hAnsi="Courier New"/>
          <w:color w:val="94A3B8"/>
          <w:sz w:val="18"/>
          <w:szCs w:val="18"/>
        </w:rPr>
        <w:t xml:space="preserve">  │  Spring Security (JWT)  |  JPA/Hibernate  | BCrypt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6EE7B7"/>
          <w:sz w:val="18"/>
          <w:szCs w:val="18"/>
        </w:rPr>
        <w:t xml:space="preserve">                          │  JDBC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C084FC"/>
          <w:sz w:val="18"/>
          <w:szCs w:val="18"/>
        </w:rPr>
        <w:t xml:space="preserve">  │         MYSQL 8.0 (same VPS or managed)             │  </w:t>
      </w:r>
    </w:p>
    <w:p>
      <w:pPr>
        <w:shd w:fill="0F172A" w:val="clear"/>
        <w:spacing w:before="0" w:after="0"/>
      </w:pPr>
      <w:r>
        <w:rPr>
          <w:rFonts w:ascii="Courier New" w:cs="Courier New" w:eastAsia="Courier New" w:hAnsi="Courier New"/>
          <w:color w:val="94A3B8"/>
          <w:sz w:val="18"/>
          <w:szCs w:val="18"/>
        </w:rPr>
        <w:t xml:space="preserve">  │         17 tables  |  Role enforced in Spring        │  </w:t>
      </w:r>
    </w:p>
    <w:p>
      <w:pPr>
        <w:shd w:fill="0F172A" w:val="clear"/>
        <w:spacing w:before="0" w:after="0"/>
      </w:pPr>
      <w:r>
        <w:rPr>
          <w:rFonts w:ascii="Courier New" w:cs="Courier New" w:eastAsia="Courier New" w:hAnsi="Courier New"/>
          <w:color w:val="94A3B8"/>
          <w:sz w:val="18"/>
          <w:szCs w:val="18"/>
        </w:rPr>
        <w:t xml:space="preserve">  └─────────────────────────────────────────────────────┘  </w:t>
      </w:r>
    </w:p>
    <w:p>
      <w:pPr>
        <w:shd w:fill="0F172A" w:val="clear"/>
        <w:spacing w:before="0" w:after="0"/>
      </w:pPr>
      <w:r>
        <w:rPr>
          <w:rFonts w:ascii="Courier New" w:cs="Courier New" w:eastAsia="Courier New" w:hAnsi="Courier New"/>
          <w:color w:val="94A3B8"/>
          <w:sz w:val="18"/>
          <w:szCs w:val="18"/>
        </w:rPr>
        <w:t xml:space="preserve">                                                            </w:t>
      </w:r>
    </w:p>
    <w:p>
      <w:pPr>
        <w:shd w:fill="0F172A" w:val="clear"/>
        <w:spacing w:before="0" w:after="0"/>
      </w:pPr>
      <w:r>
        <w:rPr>
          <w:rFonts w:ascii="Courier New" w:cs="Courier New" w:eastAsia="Courier New" w:hAnsi="Courier New"/>
          <w:color w:val="FB923C"/>
          <w:sz w:val="18"/>
          <w:szCs w:val="18"/>
        </w:rPr>
        <w:t xml:space="preserve">  EXTERNAL SERVICES                                         </w:t>
      </w:r>
    </w:p>
    <w:p>
      <w:pPr>
        <w:shd w:fill="0F172A" w:val="clear"/>
        <w:spacing w:before="0" w:after="0"/>
      </w:pPr>
      <w:r>
        <w:rPr>
          <w:rFonts w:ascii="Courier New" w:cs="Courier New" w:eastAsia="Courier New" w:hAnsi="Courier New"/>
          <w:color w:val="94A3B8"/>
          <w:sz w:val="18"/>
          <w:szCs w:val="18"/>
        </w:rPr>
        <w:t xml:space="preserve">  ┌──────────────┐  ┌──────────────┐  ┌────────────────┐  </w:t>
      </w:r>
    </w:p>
    <w:p>
      <w:pPr>
        <w:shd w:fill="0F172A" w:val="clear"/>
        <w:spacing w:before="0" w:after="0"/>
      </w:pPr>
      <w:r>
        <w:rPr>
          <w:rFonts w:ascii="Courier New" w:cs="Courier New" w:eastAsia="Courier New" w:hAnsi="Courier New"/>
          <w:color w:val="FCD34D"/>
          <w:sz w:val="18"/>
          <w:szCs w:val="18"/>
        </w:rPr>
        <w:t xml:space="preserve">  │  RAZORPAY    │  │  CLAUDE API  │  │  CLOUD STORAGE │  </w:t>
      </w:r>
    </w:p>
    <w:p>
      <w:pPr>
        <w:shd w:fill="0F172A" w:val="clear"/>
        <w:spacing w:before="0" w:after="0"/>
      </w:pPr>
      <w:r>
        <w:rPr>
          <w:rFonts w:ascii="Courier New" w:cs="Courier New" w:eastAsia="Courier New" w:hAnsi="Courier New"/>
          <w:color w:val="94A3B8"/>
          <w:sz w:val="18"/>
          <w:szCs w:val="18"/>
        </w:rPr>
        <w:t xml:space="preserve">  │  Payments    │  │  AI Chatbot  │  │  Menu images   │  </w:t>
      </w:r>
    </w:p>
    <w:p>
      <w:pPr>
        <w:shd w:fill="0F172A" w:val="clear"/>
        <w:spacing w:before="0" w:after="0"/>
      </w:pPr>
      <w:r>
        <w:rPr>
          <w:rFonts w:ascii="Courier New" w:cs="Courier New" w:eastAsia="Courier New" w:hAnsi="Courier New"/>
          <w:color w:val="94A3B8"/>
          <w:sz w:val="18"/>
          <w:szCs w:val="18"/>
        </w:rPr>
        <w:t xml:space="preserve">  └──────────────┘  └──────────────┘  └────────────────┘  </w:t>
      </w:r>
    </w:p>
    <w:p>
      <w:pPr>
        <w:shd w:fill="0F172A" w:val="clear"/>
        <w:spacing w:before="0" w:after="240"/>
      </w:pPr>
    </w:p>
    <w:p>
      <w:pPr>
        <w:pStyle w:val="Heading2"/>
        <w:spacing w:before="280" w:after="100"/>
      </w:pPr>
      <w:r>
        <w:rPr>
          <w:rFonts w:ascii="Arial" w:cs="Arial" w:eastAsia="Arial" w:hAnsi="Arial"/>
          <w:b/>
          <w:bCs/>
          <w:color w:val="92400E"/>
          <w:sz w:val="26"/>
          <w:szCs w:val="26"/>
        </w:rPr>
        <w:t xml:space="preserve">3.2 Spring Boot Package Structure</w:t>
      </w:r>
    </w:p>
    <w:p>
      <w:pPr>
        <w:shd w:fill="1E293B" w:val="clear"/>
        <w:spacing w:before="80"/>
      </w:pPr>
    </w:p>
    <w:p>
      <w:pPr>
        <w:shd w:fill="1E293B" w:val="clear"/>
        <w:spacing w:before="0" w:after="0"/>
      </w:pPr>
      <w:r>
        <w:rPr>
          <w:rFonts w:ascii="Courier New" w:cs="Courier New" w:eastAsia="Courier New" w:hAnsi="Courier New"/>
          <w:color w:val="86EFAC"/>
          <w:sz w:val="19"/>
          <w:szCs w:val="19"/>
        </w:rPr>
        <w:t xml:space="preserve">    com.tastybytes/</w:t>
      </w:r>
    </w:p>
    <w:p>
      <w:pPr>
        <w:shd w:fill="1E293B" w:val="clear"/>
        <w:spacing w:before="0" w:after="0"/>
      </w:pPr>
      <w:r>
        <w:rPr>
          <w:rFonts w:ascii="Courier New" w:cs="Courier New" w:eastAsia="Courier New" w:hAnsi="Courier New"/>
          <w:color w:val="86EFAC"/>
          <w:sz w:val="19"/>
          <w:szCs w:val="19"/>
        </w:rPr>
        <w:t xml:space="preserve">    ├── config/          ← SecurityConfig, WebSocketConfig, CorsConfig</w:t>
      </w:r>
    </w:p>
    <w:p>
      <w:pPr>
        <w:shd w:fill="1E293B" w:val="clear"/>
        <w:spacing w:before="0" w:after="0"/>
      </w:pPr>
      <w:r>
        <w:rPr>
          <w:rFonts w:ascii="Courier New" w:cs="Courier New" w:eastAsia="Courier New" w:hAnsi="Courier New"/>
          <w:color w:val="86EFAC"/>
          <w:sz w:val="19"/>
          <w:szCs w:val="19"/>
        </w:rPr>
        <w:t xml:space="preserve">    ├── controller/      ← AuthController, OrderController, MenuController...</w:t>
      </w:r>
    </w:p>
    <w:p>
      <w:pPr>
        <w:shd w:fill="1E293B" w:val="clear"/>
        <w:spacing w:before="0" w:after="0"/>
      </w:pPr>
      <w:r>
        <w:rPr>
          <w:rFonts w:ascii="Courier New" w:cs="Courier New" w:eastAsia="Courier New" w:hAnsi="Courier New"/>
          <w:color w:val="86EFAC"/>
          <w:sz w:val="19"/>
          <w:szCs w:val="19"/>
        </w:rPr>
        <w:t xml:space="preserve">    ├── service/         ← OrderService, PaymentService, AnalyticsService...</w:t>
      </w:r>
    </w:p>
    <w:p>
      <w:pPr>
        <w:shd w:fill="1E293B" w:val="clear"/>
        <w:spacing w:before="0" w:after="0"/>
      </w:pPr>
      <w:r>
        <w:rPr>
          <w:rFonts w:ascii="Courier New" w:cs="Courier New" w:eastAsia="Courier New" w:hAnsi="Courier New"/>
          <w:color w:val="86EFAC"/>
          <w:sz w:val="19"/>
          <w:szCs w:val="19"/>
        </w:rPr>
        <w:t xml:space="preserve">    ├── repository/      ← JPA repositories for each entity</w:t>
      </w:r>
    </w:p>
    <w:p>
      <w:pPr>
        <w:shd w:fill="1E293B" w:val="clear"/>
        <w:spacing w:before="0" w:after="0"/>
      </w:pPr>
      <w:r>
        <w:rPr>
          <w:rFonts w:ascii="Courier New" w:cs="Courier New" w:eastAsia="Courier New" w:hAnsi="Courier New"/>
          <w:color w:val="86EFAC"/>
          <w:sz w:val="19"/>
          <w:szCs w:val="19"/>
        </w:rPr>
        <w:t xml:space="preserve">    ├── model/           ← JPA entity classes (Order, MenuItem, Staff...)</w:t>
      </w:r>
    </w:p>
    <w:p>
      <w:pPr>
        <w:shd w:fill="1E293B" w:val="clear"/>
        <w:spacing w:before="0" w:after="0"/>
      </w:pPr>
      <w:r>
        <w:rPr>
          <w:rFonts w:ascii="Courier New" w:cs="Courier New" w:eastAsia="Courier New" w:hAnsi="Courier New"/>
          <w:color w:val="86EFAC"/>
          <w:sz w:val="19"/>
          <w:szCs w:val="19"/>
        </w:rPr>
        <w:t xml:space="preserve">    ├── dto/             ← Request/Response DTOs (never expose entities directly)</w:t>
      </w:r>
    </w:p>
    <w:p>
      <w:pPr>
        <w:shd w:fill="1E293B" w:val="clear"/>
        <w:spacing w:before="0" w:after="0"/>
      </w:pPr>
      <w:r>
        <w:rPr>
          <w:rFonts w:ascii="Courier New" w:cs="Courier New" w:eastAsia="Courier New" w:hAnsi="Courier New"/>
          <w:color w:val="86EFAC"/>
          <w:sz w:val="19"/>
          <w:szCs w:val="19"/>
        </w:rPr>
        <w:t xml:space="preserve">    ├── security/        ← JwtFilter, JwtUtil, UserDetailsServiceImpl</w:t>
      </w:r>
    </w:p>
    <w:p>
      <w:pPr>
        <w:shd w:fill="1E293B" w:val="clear"/>
        <w:spacing w:before="0" w:after="0"/>
      </w:pPr>
      <w:r>
        <w:rPr>
          <w:rFonts w:ascii="Courier New" w:cs="Courier New" w:eastAsia="Courier New" w:hAnsi="Courier New"/>
          <w:color w:val="86EFAC"/>
          <w:sz w:val="19"/>
          <w:szCs w:val="19"/>
        </w:rPr>
        <w:t xml:space="preserve">    ├── websocket/       ← OrderWebSocketController, ChatSocketHandler</w:t>
      </w:r>
    </w:p>
    <w:p>
      <w:pPr>
        <w:shd w:fill="1E293B" w:val="clear"/>
        <w:spacing w:before="0" w:after="0"/>
      </w:pPr>
      <w:r>
        <w:rPr>
          <w:rFonts w:ascii="Courier New" w:cs="Courier New" w:eastAsia="Courier New" w:hAnsi="Courier New"/>
          <w:color w:val="86EFAC"/>
          <w:sz w:val="19"/>
          <w:szCs w:val="19"/>
        </w:rPr>
        <w:t xml:space="preserve">    └── exception/       ← GlobalExceptionHandler, custom exceptions</w:t>
      </w:r>
    </w:p>
    <w:p>
      <w:pPr>
        <w:shd w:fill="1E293B" w:val="clear"/>
        <w:spacing w:before="0" w:after="160"/>
      </w:pPr>
    </w:p>
    <w:p>
      <w:pPr>
        <w:pBdr>
          <w:bottom w:val="single" w:color="E5E7EB" w:sz="2" w:space="1"/>
        </w:pBdr>
        <w:spacing w:before="160" w:after="160"/>
      </w:pPr>
    </w:p>
    <w:p>
      <w:pPr>
        <w:pStyle w:val="Heading1"/>
        <w:spacing w:before="360" w:after="120"/>
      </w:pPr>
      <w:r>
        <w:rPr>
          <w:rFonts w:ascii="Arial" w:cs="Arial" w:eastAsia="Arial" w:hAnsi="Arial"/>
          <w:b/>
          <w:bCs/>
          <w:color w:val="7C2D12"/>
          <w:sz w:val="32"/>
          <w:szCs w:val="32"/>
        </w:rPr>
        <w:t xml:space="preserve">4. Cross-Cutting Concerns</w:t>
      </w:r>
    </w:p>
    <w:p>
      <w:pPr>
        <w:pStyle w:val="Heading2"/>
        <w:spacing w:before="280" w:after="100"/>
      </w:pPr>
      <w:r>
        <w:rPr>
          <w:rFonts w:ascii="Arial" w:cs="Arial" w:eastAsia="Arial" w:hAnsi="Arial"/>
          <w:b/>
          <w:bCs/>
          <w:color w:val="92400E"/>
          <w:sz w:val="26"/>
          <w:szCs w:val="26"/>
        </w:rPr>
        <w:t xml:space="preserve">4.1 Authentication Flow — Both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Step</w:t>
            </w:r>
          </w:p>
        </w:tc>
        <w:tc>
          <w:tcPr>
            <w:tcW w:type="dxa" w:w="36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1 (Supabase)</w:t>
            </w:r>
          </w:p>
        </w:tc>
        <w:tc>
          <w:tcPr>
            <w:tcW w:type="dxa" w:w="36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2 (Spring Boot)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/auth/v1/signup → Supabase creates user → trigger creates profiles row with role='customer'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/api/auth/register → BCrypt hashes password → JPA saves User entity → returns JWT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/auth/v1/token → Supabase validates → returns Supabase JWT with custom claims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/api/auth/login → Spring validates → jjwt generates JWT with role claim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Protected request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Frontend sends: Authorization: Bearer &lt;supabase_jwt&gt; → RLS uses auth.uid() and auth.jwt() claims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Frontend sends: Authorization: Bearer &lt;jwt&gt; → JwtFilter extracts role → Spring Security grants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Role enforcement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RLS policies on every table enforce role. Edge Functions check auth.jwt() claims.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Spring Security @PreAuthorize("hasRole('ADMIN')") on controller methods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Logout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/auth/v1/logout → Supabase invalidates token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 deletes JWT from storage (stateless — no server-side session)</w:t>
            </w:r>
          </w:p>
        </w:tc>
      </w:tr>
    </w:tbl>
    <w:p>
      <w:pPr>
        <w:spacing w:before="160"/>
      </w:pPr>
    </w:p>
    <w:p>
      <w:pPr>
        <w:pStyle w:val="Heading2"/>
        <w:spacing w:before="280" w:after="100"/>
      </w:pPr>
      <w:r>
        <w:rPr>
          <w:rFonts w:ascii="Arial" w:cs="Arial" w:eastAsia="Arial" w:hAnsi="Arial"/>
          <w:b/>
          <w:bCs/>
          <w:color w:val="92400E"/>
          <w:sz w:val="26"/>
          <w:szCs w:val="26"/>
        </w:rPr>
        <w:t xml:space="preserve">4.2 Real-Time Architecture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Feature</w:t>
            </w:r>
          </w:p>
        </w:tc>
        <w:tc>
          <w:tcPr>
            <w:tcW w:type="dxa" w:w="34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1</w:t>
            </w:r>
          </w:p>
        </w:tc>
        <w:tc>
          <w:tcPr>
            <w:tcW w:type="dxa" w:w="34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Order updates to kitchen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Supabase Realtime — postgres_changes on orders table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Spring STOMP — server broadcasts to /topic/orders on order save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Customer order tracking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Supabase Realtime — filtered by order ID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Spring STOMP — /topic/orders/{orderId} per customer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Menu availability change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Supabase Realtime — postgres_changes on menu_items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Spring STOMP — /topic/menu broadcast on availability update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Admin support chat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Socket.IO via Netlify Function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Socket.IO via Spring Boot (same event contract)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Customer support chat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Supabase Realtime — chat_messages INSERT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Socket.IO customer channel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Protocol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WebSocket (Supabase managed)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WebSocket via Spring STOMP + Socket.IO</w:t>
            </w:r>
          </w:p>
        </w:tc>
      </w:tr>
    </w:tbl>
    <w:p>
      <w:pPr>
        <w:pBdr>
          <w:bottom w:val="single" w:color="E5E7EB" w:sz="2" w:space="1"/>
        </w:pBdr>
        <w:spacing w:before="160" w:after="160"/>
      </w:pPr>
    </w:p>
    <w:p>
      <w:pPr>
        <w:pStyle w:val="Heading1"/>
        <w:spacing w:before="360" w:after="120"/>
      </w:pPr>
      <w:r>
        <w:rPr>
          <w:rFonts w:ascii="Arial" w:cs="Arial" w:eastAsia="Arial" w:hAnsi="Arial"/>
          <w:b/>
          <w:bCs/>
          <w:color w:val="7C2D12"/>
          <w:sz w:val="32"/>
          <w:szCs w:val="32"/>
        </w:rPr>
        <w:t xml:space="preserve">5. Deployment Architecture</w:t>
      </w:r>
    </w:p>
    <w:p>
      <w:pPr>
        <w:pStyle w:val="Heading2"/>
        <w:spacing w:before="280" w:after="100"/>
      </w:pPr>
      <w:r>
        <w:rPr>
          <w:rFonts w:ascii="Arial" w:cs="Arial" w:eastAsia="Arial" w:hAnsi="Arial"/>
          <w:b/>
          <w:bCs/>
          <w:color w:val="92400E"/>
          <w:sz w:val="26"/>
          <w:szCs w:val="26"/>
        </w:rPr>
        <w:t xml:space="preserve">5.1 Build 1 — Netlify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 continuous deploy from git. Build command: npm run build. VITE_SUPABASE_URL and VITE_SUPABASE_ANON_KEY as Netlify env vars.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Backend (API)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Edge Functions — deployed via Supabase CLI. Secrets (Razorpay keys, Claude API key) stored in Supabase Vault.</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managed PostgreSQL. Schema applied via Supabase migrations. RLS policies in migration files.</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 menu item images in public bucket. CDN-served.</w:t>
            </w:r>
          </w:p>
        </w:tc>
      </w:tr>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CI/CD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to main → Netlify auto-deploys frontend. supabase db push applies schema changes.</w:t>
            </w:r>
          </w:p>
        </w:tc>
      </w:tr>
    </w:tbl>
    <w:p>
      <w:pPr>
        <w:spacing w:before="160"/>
      </w:pPr>
    </w:p>
    <w:p>
      <w:pPr>
        <w:pStyle w:val="Heading2"/>
        <w:spacing w:before="280" w:after="100"/>
      </w:pPr>
      <w:r>
        <w:rPr>
          <w:rFonts w:ascii="Arial" w:cs="Arial" w:eastAsia="Arial" w:hAnsi="Arial"/>
          <w:b/>
          <w:bCs/>
          <w:color w:val="92400E"/>
          <w:sz w:val="26"/>
          <w:szCs w:val="26"/>
        </w:rPr>
        <w:t xml:space="preserve">5.2 Build 2 — Netlify +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065F46"/>
                <w:sz w:val="20"/>
                <w:szCs w:val="20"/>
              </w:rPr>
              <w:t xml:space="preserve">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 same as Build 1. Only VITE_API_BASE_URL changes to point to Spring Boot VPS.</w:t>
            </w:r>
          </w:p>
        </w:tc>
      </w:tr>
      <w:tr>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065F46"/>
                <w:sz w:val="20"/>
                <w:szCs w:val="20"/>
              </w:rPr>
              <w:t xml:space="preserve">Backend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VPS (DigitalOcean Droplet or AWS EC2). Spring Boot JAR deployed via scp or GitHub Actions. NGINX reverse proxy on port 80/443 → Spring Boot 8080.</w:t>
            </w:r>
          </w:p>
        </w:tc>
      </w:tr>
      <w:tr>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065F46"/>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 8.0 on same VPS (small deployment) or managed RDS. Schema applied via Flyway migrations.</w:t>
            </w:r>
          </w:p>
        </w:tc>
      </w:tr>
      <w:tr>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065F46"/>
                <w:sz w:val="20"/>
                <w:szCs w:val="20"/>
              </w:rPr>
              <w:t xml:space="preserve">SSL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Let's Encrypt via Certbot on NGINX. Auto-renewing.</w:t>
            </w:r>
          </w:p>
        </w:tc>
      </w:tr>
      <w:tr>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065F46"/>
                <w:sz w:val="20"/>
                <w:szCs w:val="20"/>
              </w:rPr>
              <w:t xml:space="preserve">Process 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systemd service or Docker container for Spring Boot. Restart on failure.</w:t>
            </w:r>
          </w:p>
        </w:tc>
      </w:tr>
      <w:tr>
        <w:tc>
          <w:tcPr>
            <w:tcW w:type="dxa" w:w="24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b/>
                <w:bCs/>
                <w:color w:val="065F46"/>
                <w:sz w:val="20"/>
                <w:szCs w:val="20"/>
              </w:rPr>
              <w:t xml:space="preserve">CI/CD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build JAR → scp to VPS → restart systemd service. Frontend push → Netlify auto-deploys.</w:t>
            </w:r>
          </w:p>
        </w:tc>
      </w:tr>
    </w:tbl>
    <w:p>
      <w:pPr>
        <w:pBdr>
          <w:bottom w:val="single" w:color="E5E7EB" w:sz="2" w:space="1"/>
        </w:pBdr>
        <w:spacing w:before="160" w:after="160"/>
      </w:pPr>
    </w:p>
    <w:p>
      <w:pPr>
        <w:pStyle w:val="Heading1"/>
        <w:spacing w:before="360" w:after="120"/>
      </w:pPr>
      <w:r>
        <w:rPr>
          <w:rFonts w:ascii="Arial" w:cs="Arial" w:eastAsia="Arial" w:hAnsi="Arial"/>
          <w:b/>
          <w:bCs/>
          <w:color w:val="7C2D12"/>
          <w:sz w:val="32"/>
          <w:szCs w:val="32"/>
        </w:rPr>
        <w:t xml:space="preserve">6. What This Architecture Teaches</w:t>
      </w:r>
    </w:p>
    <w:p>
      <w:pPr>
        <w:spacing w:before="80" w:after="80"/>
      </w:pPr>
      <w:r>
        <w:rPr>
          <w:rFonts w:ascii="Arial" w:cs="Arial" w:eastAsia="Arial" w:hAnsi="Arial"/>
          <w:color w:val="111827"/>
          <w:sz w:val="22"/>
          <w:szCs w:val="22"/>
        </w:rPr>
        <w:t xml:space="preserve">These two builds are designed to demonstrate contrasting architectural patterns — both are valid production approaches used by real companies: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Concept</w:t>
            </w:r>
          </w:p>
        </w:tc>
        <w:tc>
          <w:tcPr>
            <w:tcW w:type="dxa" w:w="34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1 teaches</w:t>
            </w:r>
          </w:p>
        </w:tc>
        <w:tc>
          <w:tcPr>
            <w:tcW w:type="dxa" w:w="348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7C2D12"/>
                <w:sz w:val="20"/>
                <w:szCs w:val="20"/>
              </w:rPr>
              <w:t xml:space="preserve">Build 2 teaches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Backend pattern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Serverless / BaaS — no server management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Traditional 3-tier — full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Auth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Managed auth with custom claims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Auth from scratch — JWT, BCrypt, Spring Security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Database access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Direct queries with RLS security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ORM (JPA/Hibernate), DTOs, repositories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Real-time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Managed WebSocket (Supabase)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Custom WebSocket (STOMP + Socket.IO)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Zero DevOps — fully managed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DevOps fundamentals — VPS, NGINX, SSL, systemd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Scalability model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Scales automatically (Supabase)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Manual scaling — vertical or horizontal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Interview relevance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40AF"/>
                <w:sz w:val="19"/>
                <w:szCs w:val="19"/>
              </w:rPr>
              <w:t xml:space="preserve">Supabase, Edge Functions, serverless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65F46"/>
                <w:sz w:val="19"/>
                <w:szCs w:val="19"/>
              </w:rPr>
              <w:t xml:space="preserve">Spring Boot, JPA, REST API, JWT, SQL</w:t>
            </w:r>
          </w:p>
        </w:tc>
      </w:tr>
    </w:tbl>
    <w:p>
      <w:pPr>
        <w:spacing w:before="480"/>
      </w:pP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spacing w:before="80"/>
      <w:jc w:val="right"/>
    </w:pPr>
    <w:r>
      <w:rPr>
        <w:rFonts w:ascii="Arial" w:cs="Arial" w:eastAsia="Arial" w:hAnsi="Arial"/>
        <w:color w:val="9CA3AF"/>
        <w:sz w:val="18"/>
        <w:szCs w:val="18"/>
      </w:rPr>
      <w:t xml:space="preserve">Confidential — Aakash Jangid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2D12" w:sz="8" w:space="1"/>
      </w:pBdr>
      <w:spacing w:after="120"/>
    </w:pPr>
    <w:r>
      <w:rPr>
        <w:rFonts w:ascii="Arial" w:cs="Arial" w:eastAsia="Arial" w:hAnsi="Arial"/>
        <w:b/>
        <w:bCs/>
        <w:color w:val="7C2D12"/>
        <w:sz w:val="20"/>
        <w:szCs w:val="20"/>
      </w:rPr>
      <w:t xml:space="preserve">TastyBytes — Shiva Dhaba</w:t>
    </w:r>
    <w:r>
      <w:rPr>
        <w:rFonts w:ascii="Arial" w:cs="Arial" w:eastAsia="Arial" w:hAnsi="Arial"/>
        <w:color w:val="6B7280"/>
        <w:sz w:val="20"/>
        <w:szCs w:val="20"/>
      </w:rPr>
      <w:t xml:space="preserve">    |    Stage 2 — System Architecture (HLD)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7C2D12"/>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92400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2026-03-13T19:32:40.787Z</dcterms:created>
  <dcterms:modified xsi:type="dcterms:W3CDTF">2026-03-13T19:32:40.788Z</dcterms:modified>
</cp:coreProperties>
</file>

<file path=docProps/custom.xml><?xml version="1.0" encoding="utf-8"?>
<Properties xmlns="http://schemas.openxmlformats.org/officeDocument/2006/custom-properties" xmlns:vt="http://schemas.openxmlformats.org/officeDocument/2006/docPropsVTypes"/>
</file>