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</w:t>
      </w:r>
      <w:r w:rsidDel="00000000" w:rsidR="00000000" w:rsidRPr="00000000">
        <w:rPr>
          <w:b w:val="1"/>
          <w:sz w:val="32"/>
          <w:szCs w:val="32"/>
          <w:rtl w:val="0"/>
        </w:rPr>
        <w:t xml:space="preserve">Transforming Healthcare with AI-powered  Disease Prediction</w:t>
      </w:r>
    </w:p>
    <w:p w:rsidR="00000000" w:rsidDel="00000000" w:rsidP="00000000" w:rsidRDefault="00000000" w:rsidRPr="00000000" w14:paraId="00000002">
      <w:pPr>
        <w:rPr>
          <w:b w:val="1"/>
          <w:color w:val="8064a2"/>
          <w:sz w:val="32"/>
          <w:szCs w:val="32"/>
        </w:rPr>
      </w:pPr>
      <w:r w:rsidDel="00000000" w:rsidR="00000000" w:rsidRPr="00000000">
        <w:rPr>
          <w:b w:val="1"/>
          <w:color w:val="8064a2"/>
          <w:sz w:val="32"/>
          <w:szCs w:val="32"/>
          <w:rtl w:val="0"/>
        </w:rPr>
        <w:t xml:space="preserve">                                                 Phase1</w:t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STUDENT NAME:E AAKASH</w:t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REGISGER NUMBER:620523243001</w:t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INSTITUTION:CMS COLLEGE OF ENGINEERING</w:t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DEPARTMENT:ARTIFICIAL INTELLIGENCE AND DATA SCIENCE</w:t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DATE OF SUBMISSION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problem Statement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Modern healthcare systems often face challenges in early and accurate disease detection due to limited access to real-time diagnostics, human error, and high patient loads. Delayed diagnosis can lead to increased morbidity, mortality, and healthcare costs</w:t>
      </w:r>
    </w:p>
    <w:p w:rsidR="00000000" w:rsidDel="00000000" w:rsidP="00000000" w:rsidRDefault="00000000" w:rsidRPr="00000000" w14:paraId="0000000A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Objective of the Project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To develop an AI-powered system that predicts diseases based on patient data (e.g., symptoms, medical history, lab results) to assist healthcare providers in making accurate and timely diagnoses.</w:t>
      </w:r>
    </w:p>
    <w:p w:rsidR="00000000" w:rsidDel="00000000" w:rsidP="00000000" w:rsidRDefault="00000000" w:rsidRPr="00000000" w14:paraId="0000000C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Scope of the Project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- Focus on predictive modeling for common diseases (e.g., diabetes, heart disease, cancer, COVID-19)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.- Use structured patient data for model training and testing.- Implement a user-friendly interface for clinicians.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- Evaluate the models accuracy, precision, recall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Features to Analyse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- Patient demographics (age, gender, etc.)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- Medical history and family history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- Vital signs (blood pressure, heart rate, etc.)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- Laboratory test results- Reported symptoms and duration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- Lifestyle factors (smoking, alcohol use, physical activity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Constraints and Limitations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              </w:t>
      </w:r>
      <w:r w:rsidDel="00000000" w:rsidR="00000000" w:rsidRPr="00000000">
        <w:rPr>
          <w:b w:val="1"/>
          <w:rtl w:val="0"/>
        </w:rPr>
        <w:t xml:space="preserve">- Data availability and privacy concerns (HIPAA, GDPR)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- Bias in historical data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- Interpretability of AI models (especially deep learning)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- Limited generalization to rare or emerging diseases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- Dependence on high-quality, labeled data</w:t>
      </w:r>
    </w:p>
    <w:p w:rsidR="00000000" w:rsidDel="00000000" w:rsidP="00000000" w:rsidRDefault="00000000" w:rsidRPr="00000000" w14:paraId="0000001D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Data Sources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              </w:t>
      </w:r>
      <w:r w:rsidDel="00000000" w:rsidR="00000000" w:rsidRPr="00000000">
        <w:rPr>
          <w:b w:val="1"/>
          <w:rtl w:val="0"/>
        </w:rPr>
        <w:t xml:space="preserve">- Public health datasets (e.g., UCI Machine Learning Repository, Kaggle datasets)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- WHO and CDC databases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- Hospital EHRs (Electronic Health Records) if accessible under compliance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- Government health department </w:t>
      </w:r>
    </w:p>
    <w:p w:rsidR="00000000" w:rsidDel="00000000" w:rsidP="00000000" w:rsidRDefault="00000000" w:rsidRPr="00000000" w14:paraId="00000022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High-level Methodology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                   </w:t>
      </w:r>
      <w:r w:rsidDel="00000000" w:rsidR="00000000" w:rsidRPr="00000000">
        <w:rPr>
          <w:b w:val="1"/>
          <w:rtl w:val="0"/>
        </w:rPr>
        <w:t xml:space="preserve">1. Data Collection Acquire and consolidate relevant patient datasets 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2. Data Preprocessing Clean, normalize, and encode features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3. Exploratory Data Analysis (EDA) Visualize and understand trends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4. Feature Engineering Derive and select meaningful features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5. Model Selection Train ML models (e.g., Random Forest, XGBoost, Neural Networks)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6. Evaluation Use metrics like accuracy, AUC, precision/recall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7. Deployment Integrate into a clinical decision support system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Tools and Techniques</w:t>
      </w:r>
    </w:p>
    <w:p w:rsidR="00000000" w:rsidDel="00000000" w:rsidP="00000000" w:rsidRDefault="00000000" w:rsidRPr="00000000" w14:paraId="0000002D">
      <w:pPr>
        <w:rPr>
          <w:b w:val="1"/>
        </w:rPr>
      </w:pPr>
      <w:bookmarkStart w:colFirst="0" w:colLast="0" w:name="_w20xitoi7wvc" w:id="0"/>
      <w:bookmarkEnd w:id="0"/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                </w:t>
      </w:r>
      <w:r w:rsidDel="00000000" w:rsidR="00000000" w:rsidRPr="00000000">
        <w:rPr>
          <w:b w:val="1"/>
          <w:rtl w:val="0"/>
        </w:rPr>
        <w:t xml:space="preserve">- Languages: Python, R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- Libraries: Scikit-learn, TensorFlow, Keras, Pandas, NumPy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- Visualization: Matplotlib, Seaborn, Plotly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- Platforms: Jupyter Notebook, Google Colab, AWS/GCP for deployment </w:t>
      </w:r>
    </w:p>
    <w:p w:rsidR="00000000" w:rsidDel="00000000" w:rsidP="00000000" w:rsidRDefault="00000000" w:rsidRPr="00000000" w14:paraId="00000031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rtl w:val="0"/>
        </w:rPr>
        <w:t xml:space="preserve">                        - Frameworks: Flask/Django (for web interface), Streamlit (for dashboarding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