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07881" w:rsidRPr="003B629B" w:rsidRDefault="00D07881" w:rsidP="00D07881">
      <w:pPr>
        <w:pStyle w:val="NoSpacing"/>
        <w:rPr>
          <w:rFonts w:cstheme="minorHAnsi"/>
          <w:b/>
          <w:color w:val="FF0000"/>
          <w:sz w:val="24"/>
          <w:szCs w:val="24"/>
          <w:lang w:eastAsia="en-IN"/>
        </w:rPr>
      </w:pPr>
      <w:bookmarkStart w:id="0" w:name="_GoBack"/>
      <w:bookmarkEnd w:id="0"/>
      <w:r w:rsidRPr="003B629B">
        <w:rPr>
          <w:rFonts w:cstheme="minorHAnsi"/>
          <w:b/>
          <w:color w:val="FF0000"/>
          <w:sz w:val="24"/>
          <w:szCs w:val="24"/>
          <w:lang w:eastAsia="en-IN"/>
        </w:rPr>
        <w:t>Custard Apple Powder</w:t>
      </w:r>
    </w:p>
    <w:p w:rsidR="00D07881" w:rsidRPr="00553104" w:rsidRDefault="00D07881" w:rsidP="00D07881">
      <w:pPr>
        <w:pStyle w:val="NoSpacing"/>
        <w:rPr>
          <w:color w:val="767171" w:themeColor="background2" w:themeShade="80"/>
          <w:sz w:val="18"/>
          <w:szCs w:val="18"/>
          <w:lang w:eastAsia="en-IN"/>
        </w:rPr>
      </w:pPr>
      <w:r w:rsidRPr="003B629B">
        <w:rPr>
          <w:b/>
          <w:color w:val="767171" w:themeColor="background2" w:themeShade="80"/>
          <w:sz w:val="18"/>
          <w:szCs w:val="18"/>
          <w:lang w:eastAsia="en-IN"/>
        </w:rPr>
        <w:t>Freeze-Dried Custard Apple Powder</w:t>
      </w:r>
      <w:r w:rsidRPr="00553104">
        <w:rPr>
          <w:color w:val="767171" w:themeColor="background2" w:themeShade="80"/>
          <w:sz w:val="18"/>
          <w:szCs w:val="18"/>
          <w:lang w:eastAsia="en-IN"/>
        </w:rPr>
        <w:t xml:space="preserve"> is produced from premium-quality custard apples carefully selected at peak ripeness. Using advanced freeze-drying technology, the natural sweetness, creamy texture, flavor, and nutritional properties of the fruit are preserved. The result is a fine, light powder with a long shelf life, free from preservatives, added sugar, or artificial colors.</w:t>
      </w:r>
    </w:p>
    <w:p w:rsidR="00D07881" w:rsidRPr="00553104" w:rsidRDefault="00D07881" w:rsidP="00D07881">
      <w:pPr>
        <w:pStyle w:val="NoSpacing"/>
        <w:rPr>
          <w:color w:val="767171" w:themeColor="background2" w:themeShade="80"/>
          <w:sz w:val="18"/>
          <w:szCs w:val="18"/>
          <w:lang w:eastAsia="en-IN"/>
        </w:rPr>
      </w:pPr>
      <w:r w:rsidRPr="00553104">
        <w:rPr>
          <w:color w:val="767171" w:themeColor="background2" w:themeShade="80"/>
          <w:sz w:val="18"/>
          <w:szCs w:val="18"/>
          <w:lang w:eastAsia="en-IN"/>
        </w:rPr>
        <w:t>It serves as a versatile ingredient for smoothies, beverages, dairy products, bakery items, confectionery, desserts, nutraceuticals, and instant mixes. Its rich flavor and nutritional profile make it an ideal choice for both household use and industrial applications.</w:t>
      </w:r>
    </w:p>
    <w:p w:rsidR="00D07881" w:rsidRPr="00553104" w:rsidRDefault="00D07881" w:rsidP="00D07881">
      <w:pPr>
        <w:pStyle w:val="NoSpacing"/>
        <w:rPr>
          <w:color w:val="767171" w:themeColor="background2" w:themeShade="80"/>
          <w:sz w:val="18"/>
          <w:szCs w:val="18"/>
          <w:lang w:eastAsia="en-IN"/>
        </w:rPr>
      </w:pPr>
    </w:p>
    <w:p w:rsidR="00D07881" w:rsidRPr="0063684B" w:rsidRDefault="0063684B" w:rsidP="0063684B">
      <w:pPr>
        <w:pStyle w:val="NoSpacing"/>
        <w:numPr>
          <w:ilvl w:val="0"/>
          <w:numId w:val="4"/>
        </w:numPr>
        <w:ind w:left="284" w:hanging="284"/>
        <w:rPr>
          <w:b/>
          <w:color w:val="00B050"/>
          <w:sz w:val="18"/>
          <w:szCs w:val="18"/>
          <w:u w:val="single"/>
          <w:lang w:eastAsia="en-IN"/>
        </w:rPr>
      </w:pPr>
      <w:r>
        <w:rPr>
          <w:b/>
          <w:color w:val="00B050"/>
          <w:sz w:val="18"/>
          <w:szCs w:val="18"/>
          <w:u w:val="single"/>
          <w:lang w:eastAsia="en-IN"/>
        </w:rPr>
        <w:t>Specifications</w:t>
      </w:r>
    </w:p>
    <w:p w:rsidR="00D07881" w:rsidRPr="00D07881" w:rsidRDefault="00D07881" w:rsidP="0063684B">
      <w:pPr>
        <w:pStyle w:val="NoSpacing"/>
        <w:ind w:left="284"/>
        <w:rPr>
          <w:b/>
          <w:color w:val="767171" w:themeColor="background2" w:themeShade="80"/>
          <w:sz w:val="18"/>
          <w:szCs w:val="18"/>
          <w:lang w:eastAsia="en-IN"/>
        </w:rPr>
      </w:pPr>
      <w:r w:rsidRPr="00D07881">
        <w:rPr>
          <w:b/>
          <w:color w:val="767171" w:themeColor="background2" w:themeShade="80"/>
          <w:sz w:val="18"/>
          <w:szCs w:val="18"/>
        </w:rPr>
        <w:t>Botanical name</w:t>
      </w:r>
      <w:r w:rsidRPr="00D07881">
        <w:rPr>
          <w:color w:val="767171" w:themeColor="background2" w:themeShade="80"/>
          <w:sz w:val="18"/>
          <w:szCs w:val="18"/>
        </w:rPr>
        <w:t>:</w:t>
      </w:r>
      <w:r w:rsidRPr="00D07881">
        <w:rPr>
          <w:i/>
          <w:color w:val="767171" w:themeColor="background2" w:themeShade="80"/>
          <w:sz w:val="18"/>
          <w:szCs w:val="18"/>
        </w:rPr>
        <w:t xml:space="preserve"> Annona squamosa</w:t>
      </w:r>
    </w:p>
    <w:p w:rsidR="00D07881" w:rsidRPr="00D07881" w:rsidRDefault="00D07881" w:rsidP="0063684B">
      <w:pPr>
        <w:pStyle w:val="NoSpacing"/>
        <w:ind w:left="284"/>
        <w:rPr>
          <w:color w:val="767171" w:themeColor="background2" w:themeShade="80"/>
          <w:sz w:val="18"/>
          <w:szCs w:val="18"/>
        </w:rPr>
      </w:pPr>
      <w:r w:rsidRPr="00D07881">
        <w:rPr>
          <w:rStyle w:val="Strong"/>
          <w:color w:val="767171" w:themeColor="background2" w:themeShade="80"/>
          <w:sz w:val="18"/>
          <w:szCs w:val="18"/>
        </w:rPr>
        <w:t xml:space="preserve">Appearance: </w:t>
      </w:r>
      <w:r w:rsidRPr="00D07881">
        <w:rPr>
          <w:color w:val="767171" w:themeColor="background2" w:themeShade="80"/>
          <w:sz w:val="18"/>
          <w:szCs w:val="18"/>
        </w:rPr>
        <w:t>Free-flowing, fine powder, Creamy white to light beige in color</w:t>
      </w:r>
    </w:p>
    <w:p w:rsidR="00D07881" w:rsidRPr="00D07881" w:rsidRDefault="00D07881" w:rsidP="0063684B">
      <w:pPr>
        <w:spacing w:after="0" w:line="240" w:lineRule="auto"/>
        <w:ind w:left="284"/>
        <w:rPr>
          <w:rFonts w:eastAsia="Times New Roman" w:cstheme="minorHAnsi"/>
          <w:color w:val="767171" w:themeColor="background2" w:themeShade="80"/>
          <w:sz w:val="18"/>
          <w:szCs w:val="18"/>
          <w:lang w:eastAsia="en-IN"/>
        </w:rPr>
      </w:pPr>
      <w:r w:rsidRPr="00D07881">
        <w:rPr>
          <w:rFonts w:eastAsia="Times New Roman" w:cstheme="minorHAnsi"/>
          <w:b/>
          <w:bCs/>
          <w:color w:val="767171" w:themeColor="background2" w:themeShade="80"/>
          <w:sz w:val="18"/>
          <w:szCs w:val="18"/>
          <w:lang w:eastAsia="en-IN"/>
        </w:rPr>
        <w:t>Colour</w:t>
      </w:r>
      <w:r w:rsidRPr="00D07881">
        <w:rPr>
          <w:rFonts w:eastAsia="Times New Roman" w:cstheme="minorHAnsi"/>
          <w:color w:val="767171" w:themeColor="background2" w:themeShade="80"/>
          <w:sz w:val="18"/>
          <w:szCs w:val="18"/>
          <w:lang w:eastAsia="en-IN"/>
        </w:rPr>
        <w:t>: Creamy white to pale ivory</w:t>
      </w:r>
    </w:p>
    <w:p w:rsidR="00D07881" w:rsidRPr="00D07881" w:rsidRDefault="00D07881" w:rsidP="0063684B">
      <w:pPr>
        <w:pStyle w:val="NoSpacing"/>
        <w:ind w:left="284"/>
        <w:rPr>
          <w:color w:val="767171" w:themeColor="background2" w:themeShade="80"/>
          <w:sz w:val="18"/>
          <w:szCs w:val="18"/>
        </w:rPr>
      </w:pPr>
      <w:r w:rsidRPr="00D07881">
        <w:rPr>
          <w:rStyle w:val="Strong"/>
          <w:color w:val="767171" w:themeColor="background2" w:themeShade="80"/>
          <w:sz w:val="18"/>
          <w:szCs w:val="18"/>
        </w:rPr>
        <w:t xml:space="preserve">Flavor &amp; Aroma: </w:t>
      </w:r>
      <w:r w:rsidRPr="00D07881">
        <w:rPr>
          <w:color w:val="767171" w:themeColor="background2" w:themeShade="80"/>
          <w:sz w:val="18"/>
          <w:szCs w:val="18"/>
        </w:rPr>
        <w:t>Characteristic sweet, creamy flavor of natural custard apple Free from off-flavors or odors</w:t>
      </w:r>
    </w:p>
    <w:p w:rsidR="00D07881" w:rsidRPr="00D07881" w:rsidRDefault="00D07881" w:rsidP="0063684B">
      <w:pPr>
        <w:pStyle w:val="NoSpacing"/>
        <w:ind w:left="284"/>
        <w:rPr>
          <w:color w:val="767171" w:themeColor="background2" w:themeShade="80"/>
          <w:sz w:val="18"/>
          <w:szCs w:val="18"/>
        </w:rPr>
      </w:pPr>
      <w:r w:rsidRPr="00D07881">
        <w:rPr>
          <w:rStyle w:val="Strong"/>
          <w:color w:val="767171" w:themeColor="background2" w:themeShade="80"/>
          <w:sz w:val="18"/>
          <w:szCs w:val="18"/>
        </w:rPr>
        <w:t xml:space="preserve">Moisture Content: </w:t>
      </w:r>
      <w:r w:rsidRPr="00D07881">
        <w:rPr>
          <w:color w:val="767171" w:themeColor="background2" w:themeShade="80"/>
          <w:sz w:val="18"/>
          <w:szCs w:val="18"/>
        </w:rPr>
        <w:t>≤ 5%</w:t>
      </w:r>
    </w:p>
    <w:p w:rsidR="00D07881" w:rsidRPr="00D07881" w:rsidRDefault="00D07881" w:rsidP="0063684B">
      <w:pPr>
        <w:spacing w:after="0" w:line="240" w:lineRule="auto"/>
        <w:ind w:left="284"/>
        <w:rPr>
          <w:rFonts w:eastAsia="Times New Roman" w:cstheme="minorHAnsi"/>
          <w:b/>
          <w:bCs/>
          <w:color w:val="767171" w:themeColor="background2" w:themeShade="80"/>
          <w:sz w:val="18"/>
          <w:szCs w:val="18"/>
          <w:lang w:eastAsia="en-IN"/>
        </w:rPr>
      </w:pPr>
      <w:r w:rsidRPr="00D07881">
        <w:rPr>
          <w:rFonts w:cstheme="minorHAnsi"/>
          <w:b/>
          <w:color w:val="767171" w:themeColor="background2" w:themeShade="80"/>
          <w:sz w:val="18"/>
          <w:szCs w:val="18"/>
          <w:lang w:eastAsia="en-IN"/>
        </w:rPr>
        <w:t>Particle Size</w:t>
      </w:r>
      <w:r w:rsidRPr="00D07881">
        <w:rPr>
          <w:rFonts w:eastAsia="Times New Roman" w:cstheme="minorHAnsi"/>
          <w:color w:val="767171" w:themeColor="background2" w:themeShade="80"/>
          <w:sz w:val="18"/>
          <w:szCs w:val="18"/>
          <w:lang w:eastAsia="en-IN"/>
        </w:rPr>
        <w:t xml:space="preserve">: </w:t>
      </w:r>
      <w:r w:rsidRPr="00D07881">
        <w:rPr>
          <w:rFonts w:cstheme="minorHAnsi"/>
          <w:color w:val="767171" w:themeColor="background2" w:themeShade="80"/>
          <w:sz w:val="18"/>
          <w:szCs w:val="18"/>
        </w:rPr>
        <w:t>80 – 120 mesh (customizable)</w:t>
      </w:r>
    </w:p>
    <w:p w:rsidR="00D07881" w:rsidRPr="00D07881" w:rsidRDefault="00D07881" w:rsidP="0063684B">
      <w:pPr>
        <w:spacing w:after="0" w:line="240" w:lineRule="auto"/>
        <w:ind w:left="284"/>
        <w:rPr>
          <w:rFonts w:eastAsia="Times New Roman" w:cstheme="minorHAnsi"/>
          <w:b/>
          <w:bCs/>
          <w:color w:val="767171" w:themeColor="background2" w:themeShade="80"/>
          <w:sz w:val="18"/>
          <w:szCs w:val="18"/>
          <w:lang w:eastAsia="en-IN"/>
        </w:rPr>
      </w:pPr>
      <w:r w:rsidRPr="00D07881">
        <w:rPr>
          <w:rFonts w:eastAsia="Times New Roman" w:cstheme="minorHAnsi"/>
          <w:b/>
          <w:bCs/>
          <w:color w:val="767171" w:themeColor="background2" w:themeShade="80"/>
          <w:sz w:val="18"/>
          <w:szCs w:val="18"/>
          <w:lang w:eastAsia="en-IN"/>
        </w:rPr>
        <w:t>Bulk Density</w:t>
      </w:r>
      <w:r w:rsidRPr="00D07881">
        <w:rPr>
          <w:rFonts w:eastAsia="Times New Roman" w:cstheme="minorHAnsi"/>
          <w:color w:val="767171" w:themeColor="background2" w:themeShade="80"/>
          <w:sz w:val="18"/>
          <w:szCs w:val="18"/>
          <w:lang w:eastAsia="en-IN"/>
        </w:rPr>
        <w:t xml:space="preserve">: </w:t>
      </w:r>
      <w:r w:rsidRPr="00D07881">
        <w:rPr>
          <w:rFonts w:cstheme="minorHAnsi"/>
          <w:color w:val="767171" w:themeColor="background2" w:themeShade="80"/>
          <w:sz w:val="18"/>
          <w:szCs w:val="18"/>
        </w:rPr>
        <w:t>0.40 – 0.60 g/ml</w:t>
      </w:r>
    </w:p>
    <w:p w:rsidR="00D07881" w:rsidRPr="00D07881" w:rsidRDefault="00D07881" w:rsidP="0063684B">
      <w:pPr>
        <w:pStyle w:val="NoSpacing"/>
        <w:ind w:left="284"/>
        <w:rPr>
          <w:b/>
          <w:color w:val="767171" w:themeColor="background2" w:themeShade="80"/>
          <w:sz w:val="18"/>
          <w:szCs w:val="18"/>
          <w:lang w:eastAsia="en-IN"/>
        </w:rPr>
      </w:pPr>
    </w:p>
    <w:p w:rsidR="00D07881" w:rsidRPr="0063684B" w:rsidRDefault="0063684B" w:rsidP="0063684B">
      <w:pPr>
        <w:pStyle w:val="NoSpacing"/>
        <w:numPr>
          <w:ilvl w:val="0"/>
          <w:numId w:val="4"/>
        </w:numPr>
        <w:ind w:left="284" w:hanging="284"/>
        <w:rPr>
          <w:b/>
          <w:color w:val="00B050"/>
          <w:sz w:val="18"/>
          <w:szCs w:val="18"/>
          <w:u w:val="single"/>
          <w:lang w:eastAsia="en-IN"/>
        </w:rPr>
      </w:pPr>
      <w:r>
        <w:rPr>
          <w:b/>
          <w:color w:val="00B050"/>
          <w:sz w:val="18"/>
          <w:szCs w:val="18"/>
          <w:u w:val="single"/>
          <w:lang w:eastAsia="en-IN"/>
        </w:rPr>
        <w:t>Application &amp; Uses</w:t>
      </w:r>
    </w:p>
    <w:p w:rsidR="00D07881" w:rsidRPr="00D07881" w:rsidRDefault="00D07881" w:rsidP="0063684B">
      <w:pPr>
        <w:pStyle w:val="NoSpacing"/>
        <w:numPr>
          <w:ilvl w:val="0"/>
          <w:numId w:val="1"/>
        </w:numPr>
        <w:ind w:left="284" w:hanging="284"/>
        <w:rPr>
          <w:color w:val="767171" w:themeColor="background2" w:themeShade="80"/>
          <w:sz w:val="18"/>
          <w:szCs w:val="18"/>
          <w:lang w:eastAsia="en-IN"/>
        </w:rPr>
      </w:pPr>
      <w:r w:rsidRPr="00D07881">
        <w:rPr>
          <w:b/>
          <w:color w:val="767171" w:themeColor="background2" w:themeShade="80"/>
          <w:sz w:val="18"/>
          <w:szCs w:val="18"/>
          <w:lang w:eastAsia="en-IN"/>
        </w:rPr>
        <w:t xml:space="preserve">Beverages - </w:t>
      </w:r>
      <w:r w:rsidRPr="00D07881">
        <w:rPr>
          <w:color w:val="767171" w:themeColor="background2" w:themeShade="80"/>
          <w:sz w:val="18"/>
          <w:szCs w:val="18"/>
          <w:lang w:eastAsia="en-IN"/>
        </w:rPr>
        <w:t>Instant shakes, smoothies, juices, cocktails, flavored milk, and health drinks.</w:t>
      </w:r>
    </w:p>
    <w:p w:rsidR="00D07881" w:rsidRPr="00D07881" w:rsidRDefault="00D07881" w:rsidP="0063684B">
      <w:pPr>
        <w:pStyle w:val="NoSpacing"/>
        <w:numPr>
          <w:ilvl w:val="0"/>
          <w:numId w:val="1"/>
        </w:numPr>
        <w:ind w:left="284" w:hanging="284"/>
        <w:rPr>
          <w:color w:val="767171" w:themeColor="background2" w:themeShade="80"/>
          <w:sz w:val="18"/>
          <w:szCs w:val="18"/>
          <w:lang w:eastAsia="en-IN"/>
        </w:rPr>
      </w:pPr>
      <w:r w:rsidRPr="00D07881">
        <w:rPr>
          <w:b/>
          <w:color w:val="767171" w:themeColor="background2" w:themeShade="80"/>
          <w:sz w:val="18"/>
          <w:szCs w:val="18"/>
          <w:lang w:eastAsia="en-IN"/>
        </w:rPr>
        <w:t>Bakery &amp; Confectionery</w:t>
      </w:r>
      <w:r w:rsidRPr="00D07881">
        <w:rPr>
          <w:color w:val="767171" w:themeColor="background2" w:themeShade="80"/>
          <w:sz w:val="18"/>
          <w:szCs w:val="18"/>
          <w:lang w:eastAsia="en-IN"/>
        </w:rPr>
        <w:t xml:space="preserve"> - Cakes, muffins, cookies, chocolates, candies, and fillings for pastries.</w:t>
      </w:r>
    </w:p>
    <w:p w:rsidR="00D07881" w:rsidRPr="00D07881" w:rsidRDefault="00D07881" w:rsidP="0063684B">
      <w:pPr>
        <w:pStyle w:val="NoSpacing"/>
        <w:numPr>
          <w:ilvl w:val="0"/>
          <w:numId w:val="1"/>
        </w:numPr>
        <w:ind w:left="284" w:hanging="284"/>
        <w:rPr>
          <w:color w:val="767171" w:themeColor="background2" w:themeShade="80"/>
          <w:sz w:val="18"/>
          <w:szCs w:val="18"/>
          <w:lang w:eastAsia="en-IN"/>
        </w:rPr>
      </w:pPr>
      <w:r w:rsidRPr="00D07881">
        <w:rPr>
          <w:b/>
          <w:color w:val="767171" w:themeColor="background2" w:themeShade="80"/>
          <w:sz w:val="18"/>
          <w:szCs w:val="18"/>
          <w:lang w:eastAsia="en-IN"/>
        </w:rPr>
        <w:t>Dairy Products</w:t>
      </w:r>
      <w:r w:rsidRPr="00D07881">
        <w:rPr>
          <w:color w:val="767171" w:themeColor="background2" w:themeShade="80"/>
          <w:sz w:val="18"/>
          <w:szCs w:val="18"/>
          <w:lang w:eastAsia="en-IN"/>
        </w:rPr>
        <w:t xml:space="preserve"> - Ice creams, yogurts, kulfi, flavored milk, custards, and puddings.</w:t>
      </w:r>
    </w:p>
    <w:p w:rsidR="00D07881" w:rsidRPr="00D07881" w:rsidRDefault="00D07881" w:rsidP="0063684B">
      <w:pPr>
        <w:pStyle w:val="NoSpacing"/>
        <w:numPr>
          <w:ilvl w:val="0"/>
          <w:numId w:val="1"/>
        </w:numPr>
        <w:ind w:left="284" w:hanging="284"/>
        <w:rPr>
          <w:color w:val="767171" w:themeColor="background2" w:themeShade="80"/>
          <w:sz w:val="18"/>
          <w:szCs w:val="18"/>
          <w:lang w:eastAsia="en-IN"/>
        </w:rPr>
      </w:pPr>
      <w:r w:rsidRPr="00D07881">
        <w:rPr>
          <w:b/>
          <w:color w:val="767171" w:themeColor="background2" w:themeShade="80"/>
          <w:sz w:val="18"/>
          <w:szCs w:val="18"/>
          <w:lang w:eastAsia="en-IN"/>
        </w:rPr>
        <w:t>Desserts &amp; Sweets</w:t>
      </w:r>
      <w:r w:rsidRPr="00D07881">
        <w:rPr>
          <w:color w:val="767171" w:themeColor="background2" w:themeShade="80"/>
          <w:sz w:val="18"/>
          <w:szCs w:val="18"/>
          <w:lang w:eastAsia="en-IN"/>
        </w:rPr>
        <w:t xml:space="preserve"> - Halwa, kheer, mousse, fruit mixes, and instant dessert premixes.</w:t>
      </w:r>
    </w:p>
    <w:p w:rsidR="00D07881" w:rsidRPr="00D07881" w:rsidRDefault="00D07881" w:rsidP="0063684B">
      <w:pPr>
        <w:pStyle w:val="NoSpacing"/>
        <w:numPr>
          <w:ilvl w:val="0"/>
          <w:numId w:val="1"/>
        </w:numPr>
        <w:ind w:left="284" w:hanging="284"/>
        <w:rPr>
          <w:color w:val="767171" w:themeColor="background2" w:themeShade="80"/>
          <w:sz w:val="18"/>
          <w:szCs w:val="18"/>
          <w:lang w:eastAsia="en-IN"/>
        </w:rPr>
      </w:pPr>
      <w:r w:rsidRPr="00D07881">
        <w:rPr>
          <w:b/>
          <w:color w:val="767171" w:themeColor="background2" w:themeShade="80"/>
          <w:sz w:val="18"/>
          <w:szCs w:val="18"/>
          <w:lang w:eastAsia="en-IN"/>
        </w:rPr>
        <w:t>Nutraceuticals &amp; Health Foods</w:t>
      </w:r>
      <w:r w:rsidRPr="00D07881">
        <w:rPr>
          <w:color w:val="767171" w:themeColor="background2" w:themeShade="80"/>
          <w:sz w:val="18"/>
          <w:szCs w:val="18"/>
          <w:lang w:eastAsia="en-IN"/>
        </w:rPr>
        <w:t xml:space="preserve"> - Meal replacement powders, protein blends, energy bars, and dietary supplements.</w:t>
      </w:r>
    </w:p>
    <w:p w:rsidR="00D07881" w:rsidRPr="00D07881" w:rsidRDefault="00D07881" w:rsidP="0063684B">
      <w:pPr>
        <w:pStyle w:val="NoSpacing"/>
        <w:numPr>
          <w:ilvl w:val="0"/>
          <w:numId w:val="1"/>
        </w:numPr>
        <w:ind w:left="284" w:hanging="284"/>
        <w:rPr>
          <w:color w:val="767171" w:themeColor="background2" w:themeShade="80"/>
          <w:sz w:val="18"/>
          <w:szCs w:val="18"/>
          <w:lang w:eastAsia="en-IN"/>
        </w:rPr>
      </w:pPr>
      <w:r w:rsidRPr="00D07881">
        <w:rPr>
          <w:b/>
          <w:color w:val="767171" w:themeColor="background2" w:themeShade="80"/>
          <w:sz w:val="18"/>
          <w:szCs w:val="18"/>
          <w:lang w:eastAsia="en-IN"/>
        </w:rPr>
        <w:t>Baby Foods &amp; Infant Nutrition</w:t>
      </w:r>
      <w:r w:rsidRPr="00D07881">
        <w:rPr>
          <w:color w:val="767171" w:themeColor="background2" w:themeShade="80"/>
          <w:sz w:val="18"/>
          <w:szCs w:val="18"/>
          <w:lang w:eastAsia="en-IN"/>
        </w:rPr>
        <w:t xml:space="preserve"> - Natural flavoring and nutritional ingredient for cereals, porridges, and instant baby foods.</w:t>
      </w:r>
    </w:p>
    <w:p w:rsidR="00D07881" w:rsidRPr="00D07881" w:rsidRDefault="00D07881" w:rsidP="0063684B">
      <w:pPr>
        <w:pStyle w:val="NoSpacing"/>
        <w:numPr>
          <w:ilvl w:val="0"/>
          <w:numId w:val="1"/>
        </w:numPr>
        <w:ind w:left="284" w:hanging="284"/>
        <w:rPr>
          <w:color w:val="767171" w:themeColor="background2" w:themeShade="80"/>
          <w:sz w:val="18"/>
          <w:szCs w:val="18"/>
          <w:lang w:eastAsia="en-IN"/>
        </w:rPr>
      </w:pPr>
      <w:r w:rsidRPr="00D07881">
        <w:rPr>
          <w:b/>
          <w:color w:val="767171" w:themeColor="background2" w:themeShade="80"/>
          <w:sz w:val="18"/>
          <w:szCs w:val="18"/>
          <w:lang w:eastAsia="en-IN"/>
        </w:rPr>
        <w:t>Ready-to-Eat / Instant Mixes</w:t>
      </w:r>
      <w:r w:rsidRPr="00D07881">
        <w:rPr>
          <w:color w:val="767171" w:themeColor="background2" w:themeShade="80"/>
          <w:sz w:val="18"/>
          <w:szCs w:val="18"/>
          <w:lang w:eastAsia="en-IN"/>
        </w:rPr>
        <w:t xml:space="preserve"> - Breakfast mixes, snack seasonings, instant fruit blends, and premixes.</w:t>
      </w:r>
    </w:p>
    <w:p w:rsidR="00D07881" w:rsidRPr="00D07881" w:rsidRDefault="00D07881" w:rsidP="0063684B">
      <w:pPr>
        <w:pStyle w:val="NoSpacing"/>
        <w:numPr>
          <w:ilvl w:val="0"/>
          <w:numId w:val="1"/>
        </w:numPr>
        <w:ind w:left="284" w:hanging="284"/>
        <w:rPr>
          <w:color w:val="767171" w:themeColor="background2" w:themeShade="80"/>
          <w:sz w:val="18"/>
          <w:szCs w:val="18"/>
          <w:lang w:eastAsia="en-IN"/>
        </w:rPr>
      </w:pPr>
      <w:r w:rsidRPr="00D07881">
        <w:rPr>
          <w:b/>
          <w:color w:val="767171" w:themeColor="background2" w:themeShade="80"/>
          <w:sz w:val="18"/>
          <w:szCs w:val="18"/>
          <w:lang w:eastAsia="en-IN"/>
        </w:rPr>
        <w:t>Culinary Uses</w:t>
      </w:r>
      <w:r w:rsidRPr="00D07881">
        <w:rPr>
          <w:color w:val="767171" w:themeColor="background2" w:themeShade="80"/>
          <w:sz w:val="18"/>
          <w:szCs w:val="18"/>
          <w:lang w:eastAsia="en-IN"/>
        </w:rPr>
        <w:t xml:space="preserve"> - Natural flavor enhancer for sauces, dressings, chutneys, and gourmet recipes.</w:t>
      </w:r>
    </w:p>
    <w:p w:rsidR="00D07881" w:rsidRPr="00D07881" w:rsidRDefault="00D07881" w:rsidP="0063684B">
      <w:pPr>
        <w:pStyle w:val="NoSpacing"/>
        <w:ind w:left="284" w:hanging="284"/>
        <w:rPr>
          <w:b/>
          <w:color w:val="767171" w:themeColor="background2" w:themeShade="80"/>
          <w:sz w:val="18"/>
          <w:szCs w:val="18"/>
          <w:lang w:eastAsia="en-IN"/>
        </w:rPr>
      </w:pPr>
    </w:p>
    <w:p w:rsidR="00D07881" w:rsidRPr="0063684B" w:rsidRDefault="0063684B" w:rsidP="0063684B">
      <w:pPr>
        <w:pStyle w:val="NoSpacing"/>
        <w:numPr>
          <w:ilvl w:val="0"/>
          <w:numId w:val="4"/>
        </w:numPr>
        <w:ind w:left="284" w:hanging="284"/>
        <w:rPr>
          <w:b/>
          <w:color w:val="00B050"/>
          <w:sz w:val="18"/>
          <w:szCs w:val="18"/>
          <w:u w:val="single"/>
          <w:lang w:eastAsia="en-IN"/>
        </w:rPr>
      </w:pPr>
      <w:r>
        <w:rPr>
          <w:b/>
          <w:color w:val="00B050"/>
          <w:sz w:val="18"/>
          <w:szCs w:val="18"/>
          <w:u w:val="single"/>
          <w:lang w:eastAsia="en-IN"/>
        </w:rPr>
        <w:t>More Info</w:t>
      </w:r>
    </w:p>
    <w:p w:rsidR="00D07881" w:rsidRPr="00D07881" w:rsidRDefault="00D07881" w:rsidP="0063684B">
      <w:pPr>
        <w:pStyle w:val="NormalWeb"/>
        <w:spacing w:before="0" w:beforeAutospacing="0" w:after="0" w:afterAutospacing="0"/>
        <w:ind w:left="284"/>
        <w:rPr>
          <w:rFonts w:asciiTheme="minorHAnsi" w:eastAsiaTheme="minorEastAsia" w:hAnsi="Constantia" w:cstheme="minorBidi"/>
          <w:color w:val="767171" w:themeColor="background2" w:themeShade="80"/>
          <w:kern w:val="24"/>
          <w:sz w:val="18"/>
          <w:szCs w:val="18"/>
        </w:rPr>
      </w:pPr>
      <w:r w:rsidRPr="00D07881">
        <w:rPr>
          <w:rFonts w:asciiTheme="minorHAnsi" w:eastAsiaTheme="minorEastAsia" w:hAnsi="Constantia" w:cstheme="minorBidi"/>
          <w:b/>
          <w:color w:val="767171" w:themeColor="background2" w:themeShade="80"/>
          <w:kern w:val="24"/>
          <w:sz w:val="18"/>
          <w:szCs w:val="18"/>
        </w:rPr>
        <w:t>Pkg Size</w:t>
      </w:r>
      <w:r w:rsidRPr="00D07881">
        <w:rPr>
          <w:rFonts w:asciiTheme="minorHAnsi" w:eastAsiaTheme="minorEastAsia" w:hAnsi="Constantia" w:cstheme="minorBidi"/>
          <w:color w:val="767171" w:themeColor="background2" w:themeShade="80"/>
          <w:kern w:val="24"/>
          <w:sz w:val="18"/>
          <w:szCs w:val="18"/>
        </w:rPr>
        <w:t>: 2kgs &amp; 5 kgs</w:t>
      </w:r>
    </w:p>
    <w:p w:rsidR="00D07881" w:rsidRPr="00D07881" w:rsidRDefault="00D07881" w:rsidP="0063684B">
      <w:pPr>
        <w:pStyle w:val="NoSpacing"/>
        <w:ind w:left="284"/>
        <w:rPr>
          <w:color w:val="767171" w:themeColor="background2" w:themeShade="80"/>
          <w:sz w:val="18"/>
          <w:szCs w:val="18"/>
          <w:lang w:eastAsia="en-IN"/>
        </w:rPr>
      </w:pPr>
      <w:r w:rsidRPr="00D07881">
        <w:rPr>
          <w:b/>
          <w:color w:val="767171" w:themeColor="background2" w:themeShade="80"/>
          <w:sz w:val="18"/>
          <w:szCs w:val="18"/>
          <w:lang w:eastAsia="en-IN"/>
        </w:rPr>
        <w:t>Shelf Life</w:t>
      </w:r>
      <w:r w:rsidRPr="00D07881">
        <w:rPr>
          <w:color w:val="767171" w:themeColor="background2" w:themeShade="80"/>
          <w:sz w:val="18"/>
          <w:szCs w:val="18"/>
          <w:lang w:eastAsia="en-IN"/>
        </w:rPr>
        <w:t>: 12 months (in sealed, moisture-proof packaging)</w:t>
      </w:r>
    </w:p>
    <w:p w:rsidR="00D07881" w:rsidRPr="00D07881" w:rsidRDefault="00D07881" w:rsidP="0063684B">
      <w:pPr>
        <w:pStyle w:val="NormalWeb"/>
        <w:spacing w:before="0" w:beforeAutospacing="0" w:after="0" w:afterAutospacing="0"/>
        <w:ind w:left="284"/>
        <w:rPr>
          <w:rFonts w:asciiTheme="minorHAnsi" w:eastAsiaTheme="minorEastAsia" w:hAnsi="Constantia" w:cstheme="minorBidi"/>
          <w:color w:val="767171" w:themeColor="background2" w:themeShade="80"/>
          <w:kern w:val="24"/>
          <w:sz w:val="18"/>
          <w:szCs w:val="18"/>
        </w:rPr>
      </w:pPr>
      <w:r w:rsidRPr="00D07881">
        <w:rPr>
          <w:rFonts w:asciiTheme="minorHAnsi" w:eastAsiaTheme="minorEastAsia" w:hAnsi="Constantia" w:cstheme="minorBidi"/>
          <w:b/>
          <w:color w:val="767171" w:themeColor="background2" w:themeShade="80"/>
          <w:kern w:val="24"/>
          <w:sz w:val="18"/>
          <w:szCs w:val="18"/>
        </w:rPr>
        <w:t>Packaging Material</w:t>
      </w:r>
      <w:r w:rsidRPr="00D07881">
        <w:rPr>
          <w:rFonts w:asciiTheme="minorHAnsi" w:eastAsiaTheme="minorEastAsia" w:hAnsi="Constantia" w:cstheme="minorBidi"/>
          <w:color w:val="767171" w:themeColor="background2" w:themeShade="80"/>
          <w:kern w:val="24"/>
          <w:sz w:val="18"/>
          <w:szCs w:val="18"/>
        </w:rPr>
        <w:t xml:space="preserve">: </w:t>
      </w:r>
      <w:r w:rsidR="0063684B">
        <w:rPr>
          <w:rFonts w:asciiTheme="minorHAnsi" w:eastAsiaTheme="minorEastAsia" w:hAnsi="Constantia" w:cstheme="minorBidi"/>
          <w:color w:val="767171" w:themeColor="background2" w:themeShade="80"/>
          <w:kern w:val="24"/>
          <w:sz w:val="18"/>
          <w:szCs w:val="18"/>
        </w:rPr>
        <w:t>BOPP</w:t>
      </w:r>
      <w:r w:rsidRPr="00D07881">
        <w:rPr>
          <w:rFonts w:asciiTheme="minorHAnsi" w:eastAsiaTheme="minorEastAsia" w:hAnsi="Constantia" w:cstheme="minorBidi"/>
          <w:color w:val="767171" w:themeColor="background2" w:themeShade="80"/>
          <w:kern w:val="24"/>
          <w:sz w:val="18"/>
          <w:szCs w:val="18"/>
        </w:rPr>
        <w:t xml:space="preserve"> Pouch (Food Grade)</w:t>
      </w:r>
    </w:p>
    <w:p w:rsidR="00D07881" w:rsidRPr="00D07881" w:rsidRDefault="00D07881" w:rsidP="0063684B">
      <w:pPr>
        <w:pStyle w:val="NormalWeb"/>
        <w:spacing w:before="0" w:beforeAutospacing="0" w:after="0" w:afterAutospacing="0"/>
        <w:ind w:left="284"/>
        <w:rPr>
          <w:rFonts w:asciiTheme="minorHAnsi" w:eastAsiaTheme="minorEastAsia" w:hAnsi="Constantia" w:cstheme="minorBidi"/>
          <w:color w:val="767171" w:themeColor="background2" w:themeShade="80"/>
          <w:kern w:val="24"/>
          <w:sz w:val="18"/>
          <w:szCs w:val="18"/>
        </w:rPr>
      </w:pPr>
      <w:r w:rsidRPr="00D07881">
        <w:rPr>
          <w:rFonts w:asciiTheme="minorHAnsi" w:eastAsiaTheme="minorEastAsia" w:hAnsi="Constantia" w:cstheme="minorBidi"/>
          <w:b/>
          <w:color w:val="767171" w:themeColor="background2" w:themeShade="80"/>
          <w:kern w:val="24"/>
          <w:sz w:val="18"/>
          <w:szCs w:val="18"/>
        </w:rPr>
        <w:t>HSN Code</w:t>
      </w:r>
      <w:r w:rsidRPr="00D07881">
        <w:rPr>
          <w:rFonts w:asciiTheme="minorHAnsi" w:eastAsiaTheme="minorEastAsia" w:hAnsi="Constantia" w:cstheme="minorBidi"/>
          <w:color w:val="767171" w:themeColor="background2" w:themeShade="80"/>
          <w:kern w:val="24"/>
          <w:sz w:val="18"/>
          <w:szCs w:val="18"/>
        </w:rPr>
        <w:t>: 08134090</w:t>
      </w:r>
    </w:p>
    <w:p w:rsidR="00D07881" w:rsidRPr="00D07881" w:rsidRDefault="00D07881" w:rsidP="0063684B">
      <w:pPr>
        <w:pStyle w:val="NoSpacing"/>
        <w:ind w:left="284"/>
        <w:rPr>
          <w:b/>
          <w:bCs/>
          <w:color w:val="767171" w:themeColor="background2" w:themeShade="80"/>
          <w:sz w:val="18"/>
          <w:szCs w:val="18"/>
          <w:lang w:eastAsia="en-IN"/>
        </w:rPr>
      </w:pPr>
    </w:p>
    <w:p w:rsidR="00D07881" w:rsidRPr="0063684B" w:rsidRDefault="0063684B" w:rsidP="0063684B">
      <w:pPr>
        <w:pStyle w:val="NoSpacing"/>
        <w:numPr>
          <w:ilvl w:val="0"/>
          <w:numId w:val="4"/>
        </w:numPr>
        <w:ind w:left="284" w:hanging="284"/>
        <w:rPr>
          <w:b/>
          <w:color w:val="00B050"/>
          <w:sz w:val="18"/>
          <w:szCs w:val="18"/>
          <w:u w:val="single"/>
          <w:lang w:eastAsia="en-IN"/>
        </w:rPr>
      </w:pPr>
      <w:r>
        <w:rPr>
          <w:b/>
          <w:color w:val="00B050"/>
          <w:sz w:val="18"/>
          <w:szCs w:val="18"/>
          <w:u w:val="single"/>
          <w:lang w:eastAsia="en-IN"/>
        </w:rPr>
        <w:t>Manufacturing Process</w:t>
      </w:r>
    </w:p>
    <w:p w:rsidR="0063684B" w:rsidRPr="0063684B" w:rsidRDefault="00D07881" w:rsidP="0063684B">
      <w:pPr>
        <w:pStyle w:val="NoSpacing"/>
        <w:numPr>
          <w:ilvl w:val="0"/>
          <w:numId w:val="2"/>
        </w:numPr>
        <w:ind w:left="284" w:hanging="284"/>
        <w:rPr>
          <w:color w:val="767171" w:themeColor="background2" w:themeShade="80"/>
          <w:sz w:val="18"/>
          <w:szCs w:val="18"/>
          <w:lang w:eastAsia="en-IN"/>
        </w:rPr>
      </w:pPr>
      <w:r w:rsidRPr="0063684B">
        <w:rPr>
          <w:color w:val="767171" w:themeColor="background2" w:themeShade="80"/>
          <w:sz w:val="18"/>
          <w:szCs w:val="18"/>
          <w:lang w:eastAsia="en-IN"/>
        </w:rPr>
        <w:t>Raw Material Selection</w:t>
      </w:r>
    </w:p>
    <w:p w:rsidR="0063684B" w:rsidRPr="0063684B" w:rsidRDefault="00D07881" w:rsidP="0063684B">
      <w:pPr>
        <w:pStyle w:val="NoSpacing"/>
        <w:numPr>
          <w:ilvl w:val="0"/>
          <w:numId w:val="2"/>
        </w:numPr>
        <w:ind w:left="284" w:hanging="284"/>
        <w:rPr>
          <w:color w:val="767171" w:themeColor="background2" w:themeShade="80"/>
          <w:sz w:val="18"/>
          <w:szCs w:val="18"/>
          <w:lang w:eastAsia="en-IN"/>
        </w:rPr>
      </w:pPr>
      <w:r w:rsidRPr="0063684B">
        <w:rPr>
          <w:color w:val="767171" w:themeColor="background2" w:themeShade="80"/>
          <w:sz w:val="18"/>
          <w:szCs w:val="18"/>
          <w:lang w:eastAsia="en-IN"/>
        </w:rPr>
        <w:t>Cleaning &amp; Washing</w:t>
      </w:r>
    </w:p>
    <w:p w:rsidR="0063684B" w:rsidRPr="0063684B" w:rsidRDefault="00D07881" w:rsidP="0063684B">
      <w:pPr>
        <w:pStyle w:val="NoSpacing"/>
        <w:numPr>
          <w:ilvl w:val="0"/>
          <w:numId w:val="2"/>
        </w:numPr>
        <w:ind w:left="284" w:hanging="284"/>
        <w:rPr>
          <w:color w:val="767171" w:themeColor="background2" w:themeShade="80"/>
          <w:sz w:val="18"/>
          <w:szCs w:val="18"/>
          <w:lang w:eastAsia="en-IN"/>
        </w:rPr>
      </w:pPr>
      <w:r w:rsidRPr="0063684B">
        <w:rPr>
          <w:color w:val="767171" w:themeColor="background2" w:themeShade="80"/>
          <w:sz w:val="18"/>
          <w:szCs w:val="18"/>
          <w:lang w:eastAsia="en-IN"/>
        </w:rPr>
        <w:t>Peeling &amp; Deseeding</w:t>
      </w:r>
    </w:p>
    <w:p w:rsidR="0063684B" w:rsidRPr="0063684B" w:rsidRDefault="00D07881" w:rsidP="0063684B">
      <w:pPr>
        <w:pStyle w:val="NoSpacing"/>
        <w:numPr>
          <w:ilvl w:val="0"/>
          <w:numId w:val="2"/>
        </w:numPr>
        <w:ind w:left="284" w:hanging="284"/>
        <w:rPr>
          <w:color w:val="767171" w:themeColor="background2" w:themeShade="80"/>
          <w:sz w:val="18"/>
          <w:szCs w:val="18"/>
          <w:lang w:eastAsia="en-IN"/>
        </w:rPr>
      </w:pPr>
      <w:r w:rsidRPr="0063684B">
        <w:rPr>
          <w:color w:val="767171" w:themeColor="background2" w:themeShade="80"/>
          <w:sz w:val="18"/>
          <w:szCs w:val="18"/>
          <w:lang w:eastAsia="en-IN"/>
        </w:rPr>
        <w:t>Pulp Preparation</w:t>
      </w:r>
    </w:p>
    <w:p w:rsidR="0063684B" w:rsidRPr="0063684B" w:rsidRDefault="00D07881" w:rsidP="0063684B">
      <w:pPr>
        <w:pStyle w:val="NoSpacing"/>
        <w:numPr>
          <w:ilvl w:val="0"/>
          <w:numId w:val="2"/>
        </w:numPr>
        <w:ind w:left="284" w:hanging="284"/>
        <w:rPr>
          <w:color w:val="767171" w:themeColor="background2" w:themeShade="80"/>
          <w:sz w:val="18"/>
          <w:szCs w:val="18"/>
          <w:lang w:eastAsia="en-IN"/>
        </w:rPr>
      </w:pPr>
      <w:r w:rsidRPr="0063684B">
        <w:rPr>
          <w:color w:val="767171" w:themeColor="background2" w:themeShade="80"/>
          <w:sz w:val="18"/>
          <w:szCs w:val="18"/>
          <w:lang w:eastAsia="en-IN"/>
        </w:rPr>
        <w:t>Pre-Freezing</w:t>
      </w:r>
    </w:p>
    <w:p w:rsidR="0063684B" w:rsidRPr="0063684B" w:rsidRDefault="00D07881" w:rsidP="0063684B">
      <w:pPr>
        <w:pStyle w:val="NoSpacing"/>
        <w:numPr>
          <w:ilvl w:val="0"/>
          <w:numId w:val="2"/>
        </w:numPr>
        <w:ind w:left="284" w:hanging="284"/>
        <w:rPr>
          <w:color w:val="767171" w:themeColor="background2" w:themeShade="80"/>
          <w:sz w:val="18"/>
          <w:szCs w:val="18"/>
          <w:lang w:eastAsia="en-IN"/>
        </w:rPr>
      </w:pPr>
      <w:r w:rsidRPr="0063684B">
        <w:rPr>
          <w:color w:val="767171" w:themeColor="background2" w:themeShade="80"/>
          <w:sz w:val="18"/>
          <w:szCs w:val="18"/>
          <w:lang w:eastAsia="en-IN"/>
        </w:rPr>
        <w:t>Freeze-Drying (Lyophilization)</w:t>
      </w:r>
    </w:p>
    <w:p w:rsidR="0063684B" w:rsidRPr="0063684B" w:rsidRDefault="00D07881" w:rsidP="0063684B">
      <w:pPr>
        <w:pStyle w:val="NoSpacing"/>
        <w:numPr>
          <w:ilvl w:val="0"/>
          <w:numId w:val="2"/>
        </w:numPr>
        <w:ind w:left="284" w:hanging="284"/>
        <w:rPr>
          <w:color w:val="767171" w:themeColor="background2" w:themeShade="80"/>
          <w:sz w:val="18"/>
          <w:szCs w:val="18"/>
          <w:lang w:eastAsia="en-IN"/>
        </w:rPr>
      </w:pPr>
      <w:r w:rsidRPr="0063684B">
        <w:rPr>
          <w:color w:val="767171" w:themeColor="background2" w:themeShade="80"/>
          <w:sz w:val="18"/>
          <w:szCs w:val="18"/>
          <w:lang w:eastAsia="en-IN"/>
        </w:rPr>
        <w:t>Milling / Powdering</w:t>
      </w:r>
    </w:p>
    <w:p w:rsidR="0063684B" w:rsidRPr="0063684B" w:rsidRDefault="00D07881" w:rsidP="0063684B">
      <w:pPr>
        <w:pStyle w:val="NoSpacing"/>
        <w:numPr>
          <w:ilvl w:val="0"/>
          <w:numId w:val="2"/>
        </w:numPr>
        <w:ind w:left="284" w:hanging="284"/>
        <w:rPr>
          <w:color w:val="767171" w:themeColor="background2" w:themeShade="80"/>
          <w:sz w:val="18"/>
          <w:szCs w:val="18"/>
          <w:lang w:eastAsia="en-IN"/>
        </w:rPr>
      </w:pPr>
      <w:r w:rsidRPr="0063684B">
        <w:rPr>
          <w:color w:val="767171" w:themeColor="background2" w:themeShade="80"/>
          <w:sz w:val="18"/>
          <w:szCs w:val="18"/>
          <w:lang w:eastAsia="en-IN"/>
        </w:rPr>
        <w:t>Sieving &amp; Quality Check</w:t>
      </w:r>
    </w:p>
    <w:p w:rsidR="0063684B" w:rsidRPr="0063684B" w:rsidRDefault="00D07881" w:rsidP="0063684B">
      <w:pPr>
        <w:pStyle w:val="NoSpacing"/>
        <w:numPr>
          <w:ilvl w:val="0"/>
          <w:numId w:val="2"/>
        </w:numPr>
        <w:ind w:left="284" w:hanging="284"/>
        <w:rPr>
          <w:color w:val="767171" w:themeColor="background2" w:themeShade="80"/>
          <w:sz w:val="18"/>
          <w:szCs w:val="18"/>
          <w:lang w:eastAsia="en-IN"/>
        </w:rPr>
      </w:pPr>
      <w:r w:rsidRPr="0063684B">
        <w:rPr>
          <w:color w:val="767171" w:themeColor="background2" w:themeShade="80"/>
          <w:sz w:val="18"/>
          <w:szCs w:val="18"/>
          <w:lang w:eastAsia="en-IN"/>
        </w:rPr>
        <w:t>Packaging</w:t>
      </w:r>
    </w:p>
    <w:p w:rsidR="0063684B" w:rsidRPr="0063684B" w:rsidRDefault="00D07881" w:rsidP="0063684B">
      <w:pPr>
        <w:pStyle w:val="NoSpacing"/>
        <w:numPr>
          <w:ilvl w:val="0"/>
          <w:numId w:val="2"/>
        </w:numPr>
        <w:ind w:left="284" w:hanging="284"/>
        <w:rPr>
          <w:color w:val="767171" w:themeColor="background2" w:themeShade="80"/>
          <w:sz w:val="18"/>
          <w:szCs w:val="18"/>
          <w:lang w:eastAsia="en-IN"/>
        </w:rPr>
      </w:pPr>
      <w:r w:rsidRPr="0063684B">
        <w:rPr>
          <w:color w:val="767171" w:themeColor="background2" w:themeShade="80"/>
          <w:sz w:val="18"/>
          <w:szCs w:val="18"/>
          <w:lang w:eastAsia="en-IN"/>
        </w:rPr>
        <w:t>Storage &amp; Dispatch</w:t>
      </w:r>
    </w:p>
    <w:sectPr w:rsidR="0063684B" w:rsidRPr="0063684B" w:rsidSect="00530CD8">
      <w:pgSz w:w="12240" w:h="20160" w:code="5"/>
      <w:pgMar w:top="1440" w:right="1440" w:bottom="1440" w:left="1440"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98E2B0A"/>
    <w:multiLevelType w:val="hybridMultilevel"/>
    <w:tmpl w:val="9D484E64"/>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64B779C6"/>
    <w:multiLevelType w:val="hybridMultilevel"/>
    <w:tmpl w:val="C51670D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660F1899"/>
    <w:multiLevelType w:val="hybridMultilevel"/>
    <w:tmpl w:val="CC80DFBA"/>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6B1A1611"/>
    <w:multiLevelType w:val="hybridMultilevel"/>
    <w:tmpl w:val="887EB4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7881"/>
    <w:rsid w:val="003B629B"/>
    <w:rsid w:val="00530CD8"/>
    <w:rsid w:val="00553104"/>
    <w:rsid w:val="0063684B"/>
    <w:rsid w:val="00941AF1"/>
    <w:rsid w:val="00997E88"/>
    <w:rsid w:val="00A57AFC"/>
    <w:rsid w:val="00D078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2F1E2DA-3CCD-424B-8231-C1C554FEC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07881"/>
    <w:pPr>
      <w:spacing w:after="0" w:line="240" w:lineRule="auto"/>
    </w:pPr>
  </w:style>
  <w:style w:type="character" w:styleId="Strong">
    <w:name w:val="Strong"/>
    <w:basedOn w:val="DefaultParagraphFont"/>
    <w:uiPriority w:val="22"/>
    <w:qFormat/>
    <w:rsid w:val="00D07881"/>
    <w:rPr>
      <w:b/>
      <w:bCs/>
    </w:rPr>
  </w:style>
  <w:style w:type="paragraph" w:styleId="NormalWeb">
    <w:name w:val="Normal (Web)"/>
    <w:basedOn w:val="Normal"/>
    <w:uiPriority w:val="99"/>
    <w:semiHidden/>
    <w:unhideWhenUsed/>
    <w:rsid w:val="00D07881"/>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331</Words>
  <Characters>1892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RC</dc:creator>
  <cp:keywords/>
  <dc:description/>
  <cp:lastModifiedBy>RC</cp:lastModifiedBy>
  <cp:revision>5</cp:revision>
  <dcterms:created xsi:type="dcterms:W3CDTF">2026-01-02T09:45:00Z</dcterms:created>
  <dcterms:modified xsi:type="dcterms:W3CDTF">2026-01-28T05:42:00Z</dcterms:modified>
</cp:coreProperties>
</file>