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8CE" w:rsidRPr="00C81BD8" w:rsidRDefault="008568CE" w:rsidP="008568C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Garlic Power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Freeze-Dried Garlic Powder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is made from fresh, high-quality garlic cloves that are carefully freeze-dried and milled into a fine, free-flowing powder. The gentle process preserves garlic’s natural pungent flavor, strong aroma, and nutritional properties, including antioxidants and essential compounds, while removing only moisture. 100% natural and free from additives, preservatives, or artificial colors, it is widely used in soups, sauces, spice blends, seasonings, ready-to-eat meals, snack formulations, bakery items, and health foods.</w:t>
      </w:r>
    </w:p>
    <w:p w:rsidR="008568CE" w:rsidRPr="00C81BD8" w:rsidRDefault="008568CE" w:rsidP="008568CE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8568CE" w:rsidRPr="00BD5CF7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Specifications: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Botanical Name: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</w:t>
      </w:r>
      <w:r w:rsidRPr="00C81BD8">
        <w:rPr>
          <w:rFonts w:ascii="Calibri" w:eastAsia="Times New Roman" w:hAnsi="Calibri" w:cs="Calibri"/>
          <w:i/>
          <w:iCs/>
          <w:color w:val="767171" w:themeColor="background2" w:themeShade="80"/>
          <w:sz w:val="18"/>
          <w:szCs w:val="18"/>
          <w:lang w:eastAsia="en-IN"/>
        </w:rPr>
        <w:t>Allium sativum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Off-white to pale yellow (depending on garlic variety and processing)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Strong characteristic garlic flavor and aroma, no off-odor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0.4 – 0.6 g/ml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5.5 – 6.5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60–100 mesh (customizable)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Good dispersibility, rehydrates easily in water</w:t>
      </w:r>
    </w:p>
    <w:p w:rsidR="008568CE" w:rsidRPr="00C81BD8" w:rsidRDefault="008568CE" w:rsidP="008568CE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8568CE" w:rsidRPr="00BD5CF7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Application &amp; Uses: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Soups, Curries &amp; Gravies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Enhances flavor with natural pungency.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Instant Mixes &amp; Seasonings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Widely used in spice blends, masalas, and condiments.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Snacks &amp; Processed Foods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Adds taste to chips, namkeens, sauces, and dressings.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Marinades &amp; Pickles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Essential for authentic flavor and aroma.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Baked Goods &amp; Savories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Used in garlic bread, crackers, and sauces.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Health Drinks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Incorporated in detox blends and herbal tonics.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Added for its antioxidant and immunity-boosting properties.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Known for cardiovascular, cholesterol-lowering, and antimicrobial benefits.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Capsules &amp; Tablets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Used as a natural health ingredient.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Ayurvedic &amp; Herbal Preparations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Traditional applications for immunity and digestion.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 xml:space="preserve">Clean-Label Products 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– Natural alternative to artificial flavorings.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Pet Foods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Added in controlled amounts for health support.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Ready-to-Eat &amp; Frozen Foods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Maintains flavor over long shelf life.</w:t>
      </w:r>
    </w:p>
    <w:p w:rsidR="008568CE" w:rsidRPr="00C81BD8" w:rsidRDefault="008568CE" w:rsidP="008568CE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8568CE" w:rsidRPr="00BD5CF7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More Info: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Pkg Size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2kgs &amp; 5kgs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Packaging Material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Zipper Pouch (Food Grade)</w:t>
      </w:r>
    </w:p>
    <w:p w:rsidR="008568CE" w:rsidRPr="00C81BD8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HSN Code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07129030</w:t>
      </w:r>
    </w:p>
    <w:p w:rsidR="008568CE" w:rsidRPr="00C81BD8" w:rsidRDefault="008568CE" w:rsidP="008568CE">
      <w:pPr>
        <w:pStyle w:val="NoSpacing"/>
        <w:rPr>
          <w:b/>
          <w:bCs/>
          <w:color w:val="767171" w:themeColor="background2" w:themeShade="80"/>
          <w:sz w:val="18"/>
          <w:szCs w:val="18"/>
          <w:lang w:eastAsia="en-IN"/>
        </w:rPr>
      </w:pPr>
    </w:p>
    <w:p w:rsidR="008568CE" w:rsidRPr="00BD5CF7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BD5CF7">
        <w:rPr>
          <w:rFonts w:ascii="Calibri" w:eastAsia="Times New Roman" w:hAnsi="Calibri" w:cs="Calibri"/>
          <w:b/>
          <w:bCs/>
          <w:color w:val="00B050"/>
          <w:sz w:val="18"/>
          <w:szCs w:val="18"/>
          <w:lang w:eastAsia="en-IN"/>
        </w:rPr>
        <w:t>Manufacturing Process:</w:t>
      </w:r>
    </w:p>
    <w:p w:rsidR="00997E88" w:rsidRPr="008568CE" w:rsidRDefault="008568CE" w:rsidP="008568CE">
      <w:pPr>
        <w:spacing w:after="0" w:line="240" w:lineRule="auto"/>
        <w:rPr>
          <w:rFonts w:ascii="Times New Roman" w:eastAsia="Times New Roman" w:hAnsi="Times New Roman" w:cs="Times New Roman"/>
          <w:color w:val="767171" w:themeColor="background2" w:themeShade="80"/>
          <w:sz w:val="24"/>
          <w:szCs w:val="24"/>
          <w:lang w:eastAsia="en-IN"/>
        </w:rPr>
      </w:pP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Select fresh, firm, mature garlic bulbs with uniform size and no signs of mold or sprouting, Avoid damaged, shriveled, or rotten cloves,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Wash garlic bulbs thoroughly with potable water to remove soil and dust, Peel the garlic cloves carefully, Sanitize with 50–100 ppm chlorinated water if needed, Drain excess water,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Slicing / Chopping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Slice or chop garlic cloves into thin pieces or small chunks for uniform freezing and drying,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Pretreatment (Optional)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To retain color and reduce enzymatic activity, garlic can be briefly blanched in hot water or steam for 1–2 minutes, Immediately cool in ice water,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Rapidly freeze garlic pieces at –35°C to –40°C, Quick freezing prevents ice crystal damage and preserves flavor and aroma,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Place frozen garlic pieces in the freeze-dryer, Primary Drying (Sublimation): Shelf temperature: –40°C to –50°C, gradually raised to 0°C, Vacuum sublimates ice, removing most water, Secondary Drying (Desorption): Shelf temperature: 20–40°C under vacuum, Removes bound moisture, Final moisture content: 2–4%,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Grind freeze-dried garlic into fine powder using a hammer mill or pulverizer, </w:t>
      </w:r>
      <w:r w:rsidRPr="00C81BD8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Sieve to ensure uniform particle size, Re-grind coarse particles if needed.</w:t>
      </w:r>
      <w:bookmarkStart w:id="0" w:name="_GoBack"/>
      <w:bookmarkEnd w:id="0"/>
    </w:p>
    <w:sectPr w:rsidR="00997E88" w:rsidRPr="008568CE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8CE"/>
    <w:rsid w:val="00530CD8"/>
    <w:rsid w:val="008568CE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0A08E-21D1-4799-82DF-8A1FB0CC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68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2026-01-03T12:00:00Z</dcterms:created>
  <dcterms:modified xsi:type="dcterms:W3CDTF">2026-01-03T12:00:00Z</dcterms:modified>
</cp:coreProperties>
</file>