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71A" w:rsidRPr="00C81BD8" w:rsidRDefault="00E1771A" w:rsidP="00E1771A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Ginger Power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Freeze-Dried Ginger Powder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is produced from fresh, premium-quality ginger rhizomes that are carefully freeze-dried and milled into a fine, free-flowing powder. The process preserves its natural pungent flavor, strong aroma, and valuable bioactive compounds such as gingerols and antioxidants, while removing only moisture. 100% natural and free from additives, preservatives, or artificial colors, it is ideal for use in teas, beverages, soups, sauces, spice blends, bakery items, confectionery, nutraceuticals, and health supplements.</w:t>
      </w:r>
    </w:p>
    <w:p w:rsidR="00E1771A" w:rsidRPr="00C81BD8" w:rsidRDefault="00E1771A" w:rsidP="00E1771A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E1771A" w:rsidRPr="00BD5CF7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BD5CF7">
        <w:rPr>
          <w:rFonts w:ascii="Calibri" w:eastAsia="Times New Roman" w:hAnsi="Calibri" w:cs="Calibri"/>
          <w:b/>
          <w:bCs/>
          <w:color w:val="00B050"/>
          <w:sz w:val="18"/>
          <w:szCs w:val="18"/>
          <w:lang w:eastAsia="en-IN"/>
        </w:rPr>
        <w:t>Specifications: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Botanical Name: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</w:t>
      </w:r>
      <w:r w:rsidRPr="00C81BD8">
        <w:rPr>
          <w:rFonts w:ascii="Calibri" w:eastAsia="Times New Roman" w:hAnsi="Calibri" w:cs="Calibri"/>
          <w:i/>
          <w:iCs/>
          <w:color w:val="767171" w:themeColor="background2" w:themeShade="80"/>
          <w:sz w:val="18"/>
          <w:szCs w:val="18"/>
          <w:lang w:eastAsia="en-IN"/>
        </w:rPr>
        <w:t>Zingiber officinale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Free-flowing fine powder, free from lumps and foreign matter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Pale yellow to light brown (depending on ginger variety and processing)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Characteristic pungent ginger flavor and aroma, no off-odor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0.4 – 0.6 g/ml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pH: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5.5 – 6.5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Water Activity (aw):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≤ 0.3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Mesh Size: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60–100 mesh (customizable)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Solubility: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Disperses well, rehydrates easily in water</w:t>
      </w:r>
    </w:p>
    <w:p w:rsidR="00E1771A" w:rsidRPr="00C81BD8" w:rsidRDefault="00E1771A" w:rsidP="00E1771A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E1771A" w:rsidRPr="00BD5CF7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BD5CF7">
        <w:rPr>
          <w:rFonts w:ascii="Calibri" w:eastAsia="Times New Roman" w:hAnsi="Calibri" w:cs="Calibri"/>
          <w:b/>
          <w:bCs/>
          <w:color w:val="00B050"/>
          <w:sz w:val="18"/>
          <w:szCs w:val="18"/>
          <w:lang w:eastAsia="en-IN"/>
        </w:rPr>
        <w:t>Application &amp; Uses: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Adds warm, pungent flavor and aroma.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Instant Mixes &amp; Seasonings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Common in masalas, chutney powders, and spice blends.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Snacks &amp; Processed Foods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Enhances taste in chips, sauces, dips, and marinades.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 xml:space="preserve">Bakery &amp; Confectionery 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– Used in gingerbread, cookies, cakes, and candies.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 xml:space="preserve">Pickles &amp; Chutneys 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– Essential flavoring ingredient.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 xml:space="preserve">Herbal Teas &amp; Infusions 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– Popular for digestive and soothing properties.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Juice &amp; Smoothie Mixes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Adds zest and health benefits.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Functional Drinks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Used in detox blends, energy shots, and tonics.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 xml:space="preserve">Dietary Supplements 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– Known for anti-inflammatory, digestive, and immunity-boosting effects.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 xml:space="preserve">Capsules &amp; Tablets 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– Used as a natural therapeutic ingredient.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Ayurvedic &amp; Herbal Preparations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Traditional applications for colds, nausea, and digestion.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Natural alternative to synthetic flavorings.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Frozen &amp; Instant Foods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Retains freshness and aroma over long shelf life.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 xml:space="preserve">Pet Nutrition 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– Incorporated in specialty health blends (in moderation).</w:t>
      </w:r>
    </w:p>
    <w:p w:rsidR="00E1771A" w:rsidRPr="00C81BD8" w:rsidRDefault="00E1771A" w:rsidP="00E1771A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E1771A" w:rsidRPr="00BD5CF7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BD5CF7">
        <w:rPr>
          <w:rFonts w:ascii="Calibri" w:eastAsia="Times New Roman" w:hAnsi="Calibri" w:cs="Calibri"/>
          <w:b/>
          <w:bCs/>
          <w:color w:val="00B050"/>
          <w:sz w:val="18"/>
          <w:szCs w:val="18"/>
          <w:lang w:eastAsia="en-IN"/>
        </w:rPr>
        <w:t>More Info: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Pkg Size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2kgs &amp; 5kgs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Packaging Material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Zipper Pouch (Food Grade)</w:t>
      </w:r>
    </w:p>
    <w:p w:rsidR="00E1771A" w:rsidRPr="00C81BD8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HSN Code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09103000</w:t>
      </w:r>
    </w:p>
    <w:p w:rsidR="00E1771A" w:rsidRPr="00C81BD8" w:rsidRDefault="00E1771A" w:rsidP="00E1771A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E1771A" w:rsidRPr="00BD5CF7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BD5CF7">
        <w:rPr>
          <w:rFonts w:ascii="Calibri" w:eastAsia="Times New Roman" w:hAnsi="Calibri" w:cs="Calibri"/>
          <w:b/>
          <w:bCs/>
          <w:color w:val="00B050"/>
          <w:sz w:val="18"/>
          <w:szCs w:val="18"/>
          <w:lang w:eastAsia="en-IN"/>
        </w:rPr>
        <w:t>Manufacturing Process:</w:t>
      </w:r>
    </w:p>
    <w:p w:rsidR="00997E88" w:rsidRPr="00E1771A" w:rsidRDefault="00E1771A" w:rsidP="00E1771A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Select fresh, firm, mature ginger rhizomes with uniform size, Avoid damaged, sprouting, or fibrous rhizomes,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Wash ginger thoroughly with potable water to remove soil and dirt, Scrub to remove surface impurities, Sanitize with 50–100 ppm chlorinated water if needed, Drain excess water,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Peeling &amp; Cutting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Peel the ginger rhizomes (optional depending on quality), Cut into thin slices or small chunks for uniform freezing and drying,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Pretreatment (Optional)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To preserve color and aroma, ginger slices may be briefly blanched in hot water or steam for 1–2 minutes, Immediately cool in ice water,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Rapidly freeze ginger slices at –35°C to –40°C, Quick freezing preserves flavor, aroma, and prevents ice crystal damage,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Place frozen ginger in the freeze-dryer, Primary Drying (Sublimation): Shelf temperature: –40°C to –50°C, gradually raised to 0°C, Ice sublimates under vacuum, removing most water, Secondary Drying (Desorption): Shelf temperature: 20–40°C under vacuum, Removes bound moisture, Final moisture content: 2–4%,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Grind freeze-dried ginger into fine powder using a hammer mill or pulverizer,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Sieve to ensure uniform particle size, Re-grind coarse particles if needed.</w:t>
      </w:r>
      <w:bookmarkStart w:id="0" w:name="_GoBack"/>
      <w:bookmarkEnd w:id="0"/>
    </w:p>
    <w:sectPr w:rsidR="00997E88" w:rsidRPr="00E1771A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71A"/>
    <w:rsid w:val="00530CD8"/>
    <w:rsid w:val="00997E88"/>
    <w:rsid w:val="00E1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B5E8A1-59BE-4209-BB11-DEF0B390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77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2026-01-03T12:01:00Z</dcterms:created>
  <dcterms:modified xsi:type="dcterms:W3CDTF">2026-01-03T12:01:00Z</dcterms:modified>
</cp:coreProperties>
</file>