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0C4" w:rsidRPr="00392FC2" w:rsidRDefault="00A670C4" w:rsidP="00A670C4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Guava Chips</w:t>
      </w:r>
    </w:p>
    <w:p w:rsidR="00A670C4" w:rsidRPr="00392FC2" w:rsidRDefault="00A670C4" w:rsidP="00A670C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174D4">
        <w:rPr>
          <w:b/>
          <w:color w:val="767171" w:themeColor="background2" w:themeShade="80"/>
          <w:sz w:val="18"/>
          <w:szCs w:val="18"/>
          <w:lang w:eastAsia="en-IN"/>
        </w:rPr>
        <w:t>Freeze-Dried Guava Chips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are made from fresh, ripe guava slices that are gently freeze-dried to retain their natural pink/white color, sweet–tangy flavor, and nutritional value. Light, crisp, and shelf-stable, they deliver the authentic taste of guava without any added sugar or preservatives. </w:t>
      </w:r>
    </w:p>
    <w:p w:rsidR="00A670C4" w:rsidRPr="00392FC2" w:rsidRDefault="00A670C4" w:rsidP="00A670C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A670C4" w:rsidRPr="00BC1E6B" w:rsidRDefault="00BC1E6B" w:rsidP="00BC1E6B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BC1E6B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A670C4" w:rsidRPr="00392FC2" w:rsidRDefault="00A670C4" w:rsidP="00BC1E6B">
      <w:pPr>
        <w:pStyle w:val="NoSpacing"/>
        <w:ind w:left="284"/>
        <w:rPr>
          <w:rStyle w:val="Emphasis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Botanical Name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</w:t>
      </w:r>
      <w:r w:rsidRPr="00392FC2">
        <w:rPr>
          <w:b/>
          <w:color w:val="767171" w:themeColor="background2" w:themeShade="80"/>
          <w:sz w:val="18"/>
          <w:szCs w:val="18"/>
        </w:rPr>
        <w:t xml:space="preserve"> </w:t>
      </w:r>
      <w:r w:rsidRPr="00392FC2">
        <w:rPr>
          <w:rStyle w:val="Emphasis"/>
          <w:color w:val="767171" w:themeColor="background2" w:themeShade="80"/>
          <w:sz w:val="18"/>
          <w:szCs w:val="18"/>
        </w:rPr>
        <w:t>Psidium guajava</w:t>
      </w:r>
    </w:p>
    <w:p w:rsidR="00A670C4" w:rsidRPr="00392FC2" w:rsidRDefault="00A670C4" w:rsidP="00BC1E6B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Crisp, porous, lightweight chips</w:t>
      </w:r>
    </w:p>
    <w:p w:rsidR="00A670C4" w:rsidRPr="00392FC2" w:rsidRDefault="00A670C4" w:rsidP="00BC1E6B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Colour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Natural off-white to light pink (variety dependent)</w:t>
      </w:r>
    </w:p>
    <w:p w:rsidR="00A670C4" w:rsidRPr="00392FC2" w:rsidRDefault="00A670C4" w:rsidP="00BC1E6B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Aroma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Fresh, characteristic guava aroma</w:t>
      </w:r>
    </w:p>
    <w:p w:rsidR="00A670C4" w:rsidRPr="00392FC2" w:rsidRDefault="00A670C4" w:rsidP="00BC1E6B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≤ 4%</w:t>
      </w:r>
    </w:p>
    <w:p w:rsidR="00A670C4" w:rsidRPr="00392FC2" w:rsidRDefault="00A670C4" w:rsidP="00BC1E6B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Slice Thickness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2 – 4 mm (customizable)</w:t>
      </w:r>
    </w:p>
    <w:p w:rsidR="00A670C4" w:rsidRPr="00392FC2" w:rsidRDefault="00A670C4" w:rsidP="00BC1E6B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0.15 – 0.30 g/ml</w:t>
      </w:r>
    </w:p>
    <w:p w:rsidR="00A670C4" w:rsidRPr="00392FC2" w:rsidRDefault="00A670C4" w:rsidP="00BC1E6B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A670C4" w:rsidRPr="00BC1E6B" w:rsidRDefault="00BC1E6B" w:rsidP="00BC1E6B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BC1E6B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Snacks &amp; Ready-to-Eat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: healthy fruit snack packs: </w:t>
      </w:r>
      <w:r w:rsidRPr="00392FC2">
        <w:rPr>
          <w:bCs/>
          <w:color w:val="767171" w:themeColor="background2" w:themeShade="80"/>
          <w:sz w:val="18"/>
          <w:szCs w:val="18"/>
          <w:lang w:eastAsia="en-IN"/>
        </w:rPr>
        <w:t xml:space="preserve">trail mixes, kids’ snacks, 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Used in </w:t>
      </w:r>
      <w:r w:rsidRPr="00392FC2">
        <w:rPr>
          <w:bCs/>
          <w:color w:val="767171" w:themeColor="background2" w:themeShade="80"/>
          <w:sz w:val="18"/>
          <w:szCs w:val="18"/>
          <w:lang w:eastAsia="en-IN"/>
        </w:rPr>
        <w:t>energy bars and fruit-based snack blends.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Cookies, muffins, cakes, brownies, pastries, cupcakes, dessert jars, Chocolate-coated snacks and fruit confections.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Breakfast &amp; Cereal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Added to granola, muesli, instant oats, and cereal clusters, Used in breakfast bowls and on-the-go cereal cups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Dairy &amp; Frozen Desserts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Mix-ins for yogurt, Greek yogurt, ice cream, gelato, and sorbet, cheesecakes, parfaits, and frozen desserts.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Beverages &amp; Smoothie Mixes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Used in smoothie bowls, fruit blends, and instant drink mixes, Adds natural guava flavour and aroma.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HoReCa &amp; Foodservice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: Used by hotels, cafés, and restaurants for </w:t>
      </w:r>
      <w:r w:rsidRPr="00392FC2">
        <w:rPr>
          <w:bCs/>
          <w:color w:val="767171" w:themeColor="background2" w:themeShade="80"/>
          <w:sz w:val="18"/>
          <w:szCs w:val="18"/>
          <w:lang w:eastAsia="en-IN"/>
        </w:rPr>
        <w:t xml:space="preserve">dessert garnish and plating,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Ready-to-use ingredient.</w:t>
      </w:r>
    </w:p>
    <w:p w:rsidR="00A670C4" w:rsidRPr="00392FC2" w:rsidRDefault="00A670C4" w:rsidP="00BC1E6B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Nutraceuticals &amp; 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Added to vitamin-rich blends, superfood mixes, and wellness products, Clean-label fruit inclusion.</w:t>
      </w:r>
    </w:p>
    <w:p w:rsidR="00A670C4" w:rsidRPr="00392FC2" w:rsidRDefault="00A670C4" w:rsidP="00BC1E6B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A670C4" w:rsidRPr="00BC1E6B" w:rsidRDefault="00BC1E6B" w:rsidP="00BC1E6B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BC1E6B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A670C4" w:rsidRPr="00392FC2" w:rsidRDefault="00A670C4" w:rsidP="00BC1E6B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A670C4" w:rsidRPr="00392FC2" w:rsidRDefault="00A670C4" w:rsidP="00BC1E6B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A670C4" w:rsidRPr="00392FC2" w:rsidRDefault="00A670C4" w:rsidP="00BC1E6B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E25A8B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A670C4" w:rsidRPr="00392FC2" w:rsidRDefault="00A670C4" w:rsidP="00BC1E6B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08134010</w:t>
      </w:r>
    </w:p>
    <w:p w:rsidR="00A670C4" w:rsidRPr="00392FC2" w:rsidRDefault="00A670C4" w:rsidP="00BC1E6B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A670C4" w:rsidRPr="00BC1E6B" w:rsidRDefault="00BC1E6B" w:rsidP="00BC1E6B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BC1E6B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BC1E6B" w:rsidRPr="00BC1E6B" w:rsidRDefault="00A670C4" w:rsidP="00BC1E6B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BC1E6B">
        <w:rPr>
          <w:color w:val="767171" w:themeColor="background2" w:themeShade="80"/>
          <w:sz w:val="18"/>
          <w:szCs w:val="18"/>
          <w:lang w:eastAsia="en-IN"/>
        </w:rPr>
        <w:t>Selection of Raw Material</w:t>
      </w:r>
    </w:p>
    <w:p w:rsidR="00BC1E6B" w:rsidRPr="00BC1E6B" w:rsidRDefault="00A670C4" w:rsidP="00BC1E6B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BC1E6B">
        <w:rPr>
          <w:color w:val="767171" w:themeColor="background2" w:themeShade="80"/>
          <w:sz w:val="18"/>
          <w:szCs w:val="18"/>
          <w:lang w:eastAsia="en-IN"/>
        </w:rPr>
        <w:t>Washing and Sorting</w:t>
      </w:r>
    </w:p>
    <w:p w:rsidR="00BC1E6B" w:rsidRPr="00BC1E6B" w:rsidRDefault="00A670C4" w:rsidP="00BC1E6B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BC1E6B">
        <w:rPr>
          <w:color w:val="767171" w:themeColor="background2" w:themeShade="80"/>
          <w:sz w:val="18"/>
          <w:szCs w:val="18"/>
          <w:lang w:eastAsia="en-IN"/>
        </w:rPr>
        <w:t>Cutting/Slicing</w:t>
      </w:r>
    </w:p>
    <w:p w:rsidR="00BC1E6B" w:rsidRPr="00BC1E6B" w:rsidRDefault="00A670C4" w:rsidP="00BC1E6B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BC1E6B">
        <w:rPr>
          <w:color w:val="767171" w:themeColor="background2" w:themeShade="80"/>
          <w:sz w:val="18"/>
          <w:szCs w:val="18"/>
          <w:lang w:eastAsia="en-IN"/>
        </w:rPr>
        <w:t>Freezing</w:t>
      </w:r>
    </w:p>
    <w:sectPr w:rsidR="00BC1E6B" w:rsidRPr="00BC1E6B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316E9B"/>
    <w:multiLevelType w:val="hybridMultilevel"/>
    <w:tmpl w:val="EA9849A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F06577"/>
    <w:multiLevelType w:val="hybridMultilevel"/>
    <w:tmpl w:val="ADA647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911269"/>
    <w:multiLevelType w:val="hybridMultilevel"/>
    <w:tmpl w:val="F2D6AA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C4"/>
    <w:rsid w:val="000174D4"/>
    <w:rsid w:val="00530CD8"/>
    <w:rsid w:val="006C7421"/>
    <w:rsid w:val="00997E88"/>
    <w:rsid w:val="00A670C4"/>
    <w:rsid w:val="00BC1E6B"/>
    <w:rsid w:val="00E2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A271F0-ACEE-4D41-835B-6C4E3ECB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70C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670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7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670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5</cp:revision>
  <dcterms:created xsi:type="dcterms:W3CDTF">2026-01-02T10:53:00Z</dcterms:created>
  <dcterms:modified xsi:type="dcterms:W3CDTF">2026-01-28T05:30:00Z</dcterms:modified>
</cp:coreProperties>
</file>