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153" w:rsidRPr="00392FC2" w:rsidRDefault="00837153" w:rsidP="00837153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Orange Powder</w:t>
      </w:r>
    </w:p>
    <w:p w:rsidR="00837153" w:rsidRPr="00392FC2" w:rsidRDefault="00837153" w:rsidP="00837153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Freeze-Dried Orange Powder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is made from fresh, ripe nagpur oranges that are carefully freeze-dried and finely milled to preserve their natural bright color, tangy-sweet citrus flavor, and rich nutritional value, including vitamin C and antioxidants. The process removes moisture while retaining aroma, taste, and active nutrients, resulting in a vibrant, shelf-stable powder. 100% natural and free from additives or preservatives, it is ideal for use in beverages, desserts, confectionery, bakery products, health drinks, seasoning blends, and functional food formulations.</w:t>
      </w:r>
    </w:p>
    <w:p w:rsidR="00837153" w:rsidRPr="00392FC2" w:rsidRDefault="00837153" w:rsidP="00837153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837153" w:rsidRPr="001A7A64" w:rsidRDefault="001A7A64" w:rsidP="001A7A64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1A7A64" w:rsidRDefault="00837153" w:rsidP="001A7A64">
      <w:pPr>
        <w:pStyle w:val="NoSpacing"/>
        <w:ind w:left="284"/>
        <w:rPr>
          <w:i/>
          <w:iCs/>
          <w:color w:val="767171" w:themeColor="background2" w:themeShade="80"/>
          <w:sz w:val="18"/>
          <w:szCs w:val="18"/>
        </w:rPr>
      </w:pPr>
      <w:r w:rsidRPr="00392FC2">
        <w:rPr>
          <w:b/>
          <w:bCs/>
          <w:color w:val="767171" w:themeColor="background2" w:themeShade="80"/>
          <w:sz w:val="18"/>
          <w:szCs w:val="18"/>
        </w:rPr>
        <w:t>Botanical Name</w:t>
      </w:r>
      <w:r w:rsidRPr="00392FC2">
        <w:rPr>
          <w:bCs/>
          <w:color w:val="767171" w:themeColor="background2" w:themeShade="80"/>
          <w:sz w:val="18"/>
          <w:szCs w:val="18"/>
        </w:rPr>
        <w:t>:</w:t>
      </w:r>
      <w:r w:rsidRPr="00392FC2">
        <w:rPr>
          <w:color w:val="767171" w:themeColor="background2" w:themeShade="80"/>
          <w:sz w:val="18"/>
          <w:szCs w:val="18"/>
        </w:rPr>
        <w:t xml:space="preserve"> </w:t>
      </w:r>
      <w:r w:rsidRPr="00392FC2">
        <w:rPr>
          <w:i/>
          <w:iCs/>
          <w:color w:val="767171" w:themeColor="background2" w:themeShade="80"/>
          <w:sz w:val="18"/>
          <w:szCs w:val="18"/>
        </w:rPr>
        <w:t>Citrus sinensis</w:t>
      </w:r>
    </w:p>
    <w:p w:rsidR="00837153" w:rsidRPr="00392FC2" w:rsidRDefault="00837153" w:rsidP="001A7A64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b/>
          <w:color w:val="767171" w:themeColor="background2" w:themeShade="80"/>
          <w:sz w:val="18"/>
          <w:szCs w:val="18"/>
        </w:rPr>
        <w:t>Appearance</w:t>
      </w:r>
      <w:r w:rsidRPr="00392FC2">
        <w:rPr>
          <w:color w:val="767171" w:themeColor="background2" w:themeShade="80"/>
          <w:sz w:val="18"/>
          <w:szCs w:val="18"/>
        </w:rPr>
        <w:t>: Fine, free-flowing powder</w:t>
      </w:r>
    </w:p>
    <w:p w:rsidR="00837153" w:rsidRPr="00392FC2" w:rsidRDefault="00837153" w:rsidP="001A7A64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b/>
          <w:color w:val="767171" w:themeColor="background2" w:themeShade="80"/>
          <w:sz w:val="18"/>
          <w:szCs w:val="18"/>
        </w:rPr>
        <w:t>Colour</w:t>
      </w:r>
      <w:r w:rsidRPr="00392FC2">
        <w:rPr>
          <w:color w:val="767171" w:themeColor="background2" w:themeShade="80"/>
          <w:sz w:val="18"/>
          <w:szCs w:val="18"/>
        </w:rPr>
        <w:t>: Light yellow to orange</w:t>
      </w:r>
    </w:p>
    <w:p w:rsidR="00837153" w:rsidRPr="00392FC2" w:rsidRDefault="00837153" w:rsidP="001A7A64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Flavor &amp; Aroma</w:t>
      </w:r>
      <w:r w:rsidRPr="00392FC2">
        <w:rPr>
          <w:color w:val="767171" w:themeColor="background2" w:themeShade="80"/>
          <w:sz w:val="18"/>
          <w:szCs w:val="18"/>
        </w:rPr>
        <w:t>: Characteristic fresh orange aroma</w:t>
      </w:r>
    </w:p>
    <w:p w:rsidR="00837153" w:rsidRPr="00392FC2" w:rsidRDefault="00837153" w:rsidP="001A7A64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b/>
          <w:color w:val="767171" w:themeColor="background2" w:themeShade="80"/>
          <w:sz w:val="18"/>
          <w:szCs w:val="18"/>
        </w:rPr>
        <w:t>Moisture Content</w:t>
      </w:r>
      <w:r w:rsidR="00596096">
        <w:rPr>
          <w:color w:val="767171" w:themeColor="background2" w:themeShade="80"/>
          <w:sz w:val="18"/>
          <w:szCs w:val="18"/>
        </w:rPr>
        <w:t xml:space="preserve">: </w:t>
      </w:r>
      <w:r w:rsidRPr="00392FC2">
        <w:rPr>
          <w:color w:val="767171" w:themeColor="background2" w:themeShade="80"/>
          <w:sz w:val="18"/>
          <w:szCs w:val="18"/>
        </w:rPr>
        <w:t>≤ 5%</w:t>
      </w:r>
    </w:p>
    <w:p w:rsidR="00837153" w:rsidRPr="00392FC2" w:rsidRDefault="00837153" w:rsidP="001A7A64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b/>
          <w:color w:val="767171" w:themeColor="background2" w:themeShade="80"/>
          <w:sz w:val="18"/>
          <w:szCs w:val="18"/>
        </w:rPr>
        <w:t xml:space="preserve">Bulk Density: </w:t>
      </w:r>
      <w:r w:rsidRPr="00392FC2">
        <w:rPr>
          <w:color w:val="767171" w:themeColor="background2" w:themeShade="80"/>
          <w:sz w:val="18"/>
          <w:szCs w:val="18"/>
        </w:rPr>
        <w:t>0.30 – 0.55 g/ml</w:t>
      </w:r>
    </w:p>
    <w:p w:rsidR="00837153" w:rsidRPr="00392FC2" w:rsidRDefault="00837153" w:rsidP="001A7A64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b/>
          <w:color w:val="767171" w:themeColor="background2" w:themeShade="80"/>
          <w:sz w:val="18"/>
          <w:szCs w:val="18"/>
        </w:rPr>
        <w:t>Particle Size</w:t>
      </w:r>
      <w:r w:rsidRPr="00392FC2">
        <w:rPr>
          <w:color w:val="767171" w:themeColor="background2" w:themeShade="80"/>
          <w:sz w:val="18"/>
          <w:szCs w:val="18"/>
        </w:rPr>
        <w:t>: 80–100 mesh (customizable)</w:t>
      </w:r>
    </w:p>
    <w:p w:rsidR="00837153" w:rsidRPr="00392FC2" w:rsidRDefault="00837153" w:rsidP="001A7A64">
      <w:pPr>
        <w:pStyle w:val="NoSpacing"/>
        <w:ind w:left="284"/>
        <w:rPr>
          <w:color w:val="767171" w:themeColor="background2" w:themeShade="80"/>
          <w:sz w:val="18"/>
          <w:szCs w:val="18"/>
        </w:rPr>
      </w:pPr>
    </w:p>
    <w:p w:rsidR="00837153" w:rsidRPr="001A7A64" w:rsidRDefault="001A7A64" w:rsidP="001A7A64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Beverages &amp; Instant Drinks</w:t>
      </w:r>
      <w:r w:rsidRPr="00392FC2">
        <w:rPr>
          <w:color w:val="767171" w:themeColor="background2" w:themeShade="80"/>
          <w:sz w:val="18"/>
          <w:szCs w:val="18"/>
        </w:rPr>
        <w:t xml:space="preserve"> – Used in fruit drinks, vitamin C beverages, smoothies, teas, detox blends, and flavored water.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Bakery &amp; Confectionery</w:t>
      </w:r>
      <w:r w:rsidRPr="00392FC2">
        <w:rPr>
          <w:color w:val="767171" w:themeColor="background2" w:themeShade="80"/>
          <w:sz w:val="18"/>
          <w:szCs w:val="18"/>
        </w:rPr>
        <w:t xml:space="preserve"> – Added to cakes, cookies, muffins, chocolates, candies, and dessert mixes for natural citrus flavor.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Snacks &amp; Seasonings</w:t>
      </w:r>
      <w:r w:rsidRPr="00392FC2">
        <w:rPr>
          <w:color w:val="767171" w:themeColor="background2" w:themeShade="80"/>
          <w:sz w:val="18"/>
          <w:szCs w:val="18"/>
        </w:rPr>
        <w:t xml:space="preserve"> – Used in spice blends, marinades, salad dressings, coated snacks, and sweet–sour seasonings.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Dairy &amp; Ice Cream</w:t>
      </w:r>
      <w:r w:rsidRPr="00392FC2">
        <w:rPr>
          <w:color w:val="767171" w:themeColor="background2" w:themeShade="80"/>
          <w:sz w:val="18"/>
          <w:szCs w:val="18"/>
        </w:rPr>
        <w:t xml:space="preserve"> – Enhances flavor in yogurts, milkshakes, gelatos, and flavored curd products.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Vitamin C Supplements</w:t>
      </w:r>
      <w:r w:rsidRPr="00392FC2">
        <w:rPr>
          <w:color w:val="767171" w:themeColor="background2" w:themeShade="80"/>
          <w:sz w:val="18"/>
          <w:szCs w:val="18"/>
        </w:rPr>
        <w:t xml:space="preserve"> – Natural source of vitamin C, antioxidants, and flavonoids.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Superfood Blends</w:t>
      </w:r>
      <w:r w:rsidRPr="00392FC2">
        <w:rPr>
          <w:color w:val="767171" w:themeColor="background2" w:themeShade="80"/>
          <w:sz w:val="18"/>
          <w:szCs w:val="18"/>
        </w:rPr>
        <w:t xml:space="preserve"> – Used in immunity-boosting powders, herbal mixes, and detox blends.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Functional Foods</w:t>
      </w:r>
      <w:r w:rsidRPr="00392FC2">
        <w:rPr>
          <w:color w:val="767171" w:themeColor="background2" w:themeShade="80"/>
          <w:sz w:val="18"/>
          <w:szCs w:val="18"/>
        </w:rPr>
        <w:t xml:space="preserve"> – Supports immune health and overall wellness when added to fortified foods.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Face Masks &amp; Scrubs</w:t>
      </w:r>
      <w:r w:rsidRPr="00392FC2">
        <w:rPr>
          <w:color w:val="767171" w:themeColor="background2" w:themeShade="80"/>
          <w:sz w:val="18"/>
          <w:szCs w:val="18"/>
        </w:rPr>
        <w:t xml:space="preserve"> – Used for brightening, exfoliating, and improving skin texture.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Cleansers &amp; Soaps</w:t>
      </w:r>
      <w:r w:rsidRPr="00392FC2">
        <w:rPr>
          <w:color w:val="767171" w:themeColor="background2" w:themeShade="80"/>
          <w:sz w:val="18"/>
          <w:szCs w:val="18"/>
        </w:rPr>
        <w:t xml:space="preserve"> – Acts as a natural fragrance and source of antioxidants.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Hair Care</w:t>
      </w:r>
      <w:r w:rsidRPr="00392FC2">
        <w:rPr>
          <w:color w:val="767171" w:themeColor="background2" w:themeShade="80"/>
          <w:sz w:val="18"/>
          <w:szCs w:val="18"/>
        </w:rPr>
        <w:t xml:space="preserve"> – Added to herbal powders and masks for scalp purification.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Clean-Label Products</w:t>
      </w:r>
      <w:r w:rsidRPr="00392FC2">
        <w:rPr>
          <w:color w:val="767171" w:themeColor="background2" w:themeShade="80"/>
          <w:sz w:val="18"/>
          <w:szCs w:val="18"/>
        </w:rPr>
        <w:t xml:space="preserve"> – 100% natural flavoring and coloring agent.</w:t>
      </w:r>
    </w:p>
    <w:p w:rsidR="00837153" w:rsidRPr="00392FC2" w:rsidRDefault="00837153" w:rsidP="001A7A6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HORECA &amp; Food Service</w:t>
      </w:r>
      <w:r w:rsidRPr="00392FC2">
        <w:rPr>
          <w:color w:val="767171" w:themeColor="background2" w:themeShade="80"/>
          <w:sz w:val="18"/>
          <w:szCs w:val="18"/>
        </w:rPr>
        <w:t xml:space="preserve"> – Easy-to-use alternative to fresh orange zest or juice.</w:t>
      </w:r>
    </w:p>
    <w:p w:rsidR="00837153" w:rsidRPr="00392FC2" w:rsidRDefault="00837153" w:rsidP="001A7A64">
      <w:pPr>
        <w:pStyle w:val="NoSpacing"/>
        <w:ind w:left="284" w:hanging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837153" w:rsidRPr="001A7A64" w:rsidRDefault="001A7A64" w:rsidP="001A7A64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837153" w:rsidRPr="00392FC2" w:rsidRDefault="00837153" w:rsidP="001A7A64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837153" w:rsidRPr="00392FC2" w:rsidRDefault="00837153" w:rsidP="001A7A64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837153" w:rsidRPr="00392FC2" w:rsidRDefault="00837153" w:rsidP="001A7A64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1A7A64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837153" w:rsidRPr="00392FC2" w:rsidRDefault="00837153" w:rsidP="001A7A64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08134090</w:t>
      </w:r>
    </w:p>
    <w:p w:rsidR="00837153" w:rsidRPr="00392FC2" w:rsidRDefault="00837153" w:rsidP="001A7A64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837153" w:rsidRPr="001A7A64" w:rsidRDefault="001A7A64" w:rsidP="001A7A64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1A7A64" w:rsidRPr="001A7A64" w:rsidRDefault="00837153" w:rsidP="001A7A6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1A7A64">
        <w:rPr>
          <w:rFonts w:cstheme="minorHAnsi"/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1A7A64" w:rsidRPr="001A7A64" w:rsidRDefault="00837153" w:rsidP="001A7A6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1A7A64">
        <w:rPr>
          <w:rFonts w:cstheme="minorHAnsi"/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1A7A64" w:rsidRPr="001A7A64" w:rsidRDefault="00837153" w:rsidP="001A7A6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1A7A64">
        <w:rPr>
          <w:rFonts w:cstheme="minorHAnsi"/>
          <w:color w:val="767171" w:themeColor="background2" w:themeShade="80"/>
          <w:sz w:val="18"/>
          <w:szCs w:val="18"/>
          <w:lang w:eastAsia="en-IN"/>
        </w:rPr>
        <w:t>Peeling &amp; Preparation</w:t>
      </w:r>
    </w:p>
    <w:p w:rsidR="001A7A64" w:rsidRPr="001A7A64" w:rsidRDefault="00837153" w:rsidP="001A7A6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1A7A64">
        <w:rPr>
          <w:rFonts w:cstheme="minorHAnsi"/>
          <w:color w:val="767171" w:themeColor="background2" w:themeShade="80"/>
          <w:sz w:val="18"/>
          <w:szCs w:val="18"/>
          <w:lang w:eastAsia="en-IN"/>
        </w:rPr>
        <w:t>Pulping</w:t>
      </w:r>
    </w:p>
    <w:p w:rsidR="001A7A64" w:rsidRPr="001A7A64" w:rsidRDefault="00837153" w:rsidP="001A7A6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1A7A64">
        <w:rPr>
          <w:rFonts w:cstheme="minorHAnsi"/>
          <w:color w:val="767171" w:themeColor="background2" w:themeShade="80"/>
          <w:sz w:val="18"/>
          <w:szCs w:val="18"/>
          <w:lang w:eastAsia="en-IN"/>
        </w:rPr>
        <w:t>Pre-Freezing</w:t>
      </w:r>
    </w:p>
    <w:p w:rsidR="001A7A64" w:rsidRPr="001A7A64" w:rsidRDefault="00837153" w:rsidP="001A7A64">
      <w:pPr>
        <w:pStyle w:val="NoSpacing"/>
        <w:numPr>
          <w:ilvl w:val="0"/>
          <w:numId w:val="3"/>
        </w:numPr>
        <w:ind w:left="284" w:hanging="284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1A7A64">
        <w:rPr>
          <w:rFonts w:cstheme="minorHAnsi"/>
          <w:color w:val="767171" w:themeColor="background2" w:themeShade="80"/>
          <w:sz w:val="18"/>
          <w:szCs w:val="18"/>
          <w:lang w:eastAsia="en-IN"/>
        </w:rPr>
        <w:t>Freeze Drying (Lyophilization)</w:t>
      </w:r>
    </w:p>
    <w:p w:rsidR="001A7A64" w:rsidRPr="001A7A64" w:rsidRDefault="00837153" w:rsidP="001A7A64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1A7A64">
        <w:rPr>
          <w:color w:val="767171" w:themeColor="background2" w:themeShade="80"/>
          <w:sz w:val="18"/>
          <w:szCs w:val="18"/>
          <w:lang w:eastAsia="en-IN"/>
        </w:rPr>
        <w:t>Milling</w:t>
      </w:r>
    </w:p>
    <w:sectPr w:rsidR="001A7A64" w:rsidRPr="001A7A64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9F028E"/>
    <w:multiLevelType w:val="hybridMultilevel"/>
    <w:tmpl w:val="5D2A980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F4123"/>
    <w:multiLevelType w:val="hybridMultilevel"/>
    <w:tmpl w:val="54AA76E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3B5582"/>
    <w:multiLevelType w:val="hybridMultilevel"/>
    <w:tmpl w:val="2FCE6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153"/>
    <w:rsid w:val="001A7A64"/>
    <w:rsid w:val="00530CD8"/>
    <w:rsid w:val="00596096"/>
    <w:rsid w:val="00837153"/>
    <w:rsid w:val="00997E88"/>
    <w:rsid w:val="00AA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EAE41F-DF1A-47E2-A1E1-C47D1F14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3715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371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7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2026-01-02T10:55:00Z</dcterms:created>
  <dcterms:modified xsi:type="dcterms:W3CDTF">2026-01-28T05:43:00Z</dcterms:modified>
</cp:coreProperties>
</file>