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January 04,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Template</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Vahan Wala</w:t>
      </w:r>
    </w:p>
    <w:p>
      <w:pPr>
        <w:pStyle w:val="aa"/>
      </w:pPr>
      <w:r>
        <w:rPr>
          <w:b/>
        </w:rPr>
        <w:t>Company</w:t>
      </w:r>
      <w:r>
        <w:t xml:space="preserve"> (referred to as either "the Company", "We", "Us" or "Our" in this Agreement) refers to vani road lines, Shop No. S/249 B2, Blck No.3, Transport Nagar, Near IDBI Bank, Rawabhanta, Raipur(C.G.).</w:t>
      </w:r>
    </w:p>
    <w:p>
      <w:pPr>
        <w:pStyle w:val="aa"/>
      </w:pPr>
      <w:r>
        <w:rPr>
          <w:b/>
        </w:rPr>
        <w:t>Country</w:t>
      </w:r>
      <w:r>
        <w:t xml:space="preserve"> refers to: Chhattisgarh,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0"/>
      </w:pPr>
      <w:r>
        <w:t>Information regarding your location</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VahanWala10@gmail.com</w:t>
      </w:r>
    </w:p>
    <w:p>
      <w:pPr>
        <w:pStyle w:val="aa"/>
      </w:pPr>
      <w:r>
        <w:t>By phone number: 9131220924</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blog/sample-privacy-polic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