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37b3ff531efecd640ba55ccf5a44f8343d755e"/>
    <w:p>
      <w:pPr>
        <w:pStyle w:val="Heading1"/>
      </w:pPr>
      <w:r>
        <w:t xml:space="preserve">Microproject 7: Interactive Excel Dashboard (HR Analytics)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Create an HR dashboard to visualize employee data across departments.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hr_data.csv</w:t>
      </w:r>
      <w:r>
        <w:t xml:space="preserve"> </w:t>
      </w:r>
      <w:r>
        <w:t xml:space="preserve">– The dataset contains employee records with fields like Department, Salary, Attrition Status, and Location.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Import the HR dataset into Excel.</w:t>
      </w:r>
      <w:r>
        <w:t xml:space="preserve"> </w:t>
      </w:r>
      <w:r>
        <w:t xml:space="preserve">2. Create pivot tables summarizing key metrics such as Average Salary by Department and Attrition Rate by Department.</w:t>
      </w:r>
      <w:r>
        <w:t xml:space="preserve"> </w:t>
      </w:r>
      <w:r>
        <w:t xml:space="preserve">3. Insert pivot charts (e.g., bar chart for salaries, pie chart for attrition).</w:t>
      </w:r>
      <w:r>
        <w:t xml:space="preserve"> </w:t>
      </w:r>
      <w:r>
        <w:t xml:space="preserve">4. Add slicers to filter the data by Location or Department.</w:t>
      </w:r>
      <w:r>
        <w:t xml:space="preserve"> </w:t>
      </w:r>
      <w:r>
        <w:t xml:space="preserve">5. Design a dashboard layout on a single worksheet to display all visualizations and slicers.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 interactive Excel dashboard with slicers that allow users to filter data and view different insights.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2–3 weeks; Skills: Dashboard Design (CO3, CO4).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2025-09-06T02:08:55Z</dcterms:created>
  <dcterms:modified xsi:type="dcterms:W3CDTF">2025-09-06T02:08:55Z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