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24e6f87d6520095a0b247ff4f40f6df94cf9b5"/>
    <w:p>
      <w:pPr>
        <w:pStyle w:val="Heading1"/>
      </w:pPr>
      <w:r>
        <w:t xml:space="preserve">P02 Student Instructions – Box Plot, Regression, T‑Test &amp; Chi‑Square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Visualise data using box plots</w:t>
      </w:r>
      <w:r>
        <w:t xml:space="preserve"> </w:t>
      </w:r>
      <w:r>
        <w:t xml:space="preserve">- Perform simple linear regression</w:t>
      </w:r>
      <w:r>
        <w:t xml:space="preserve"> </w:t>
      </w:r>
      <w:r>
        <w:t xml:space="preserve">- Conduct two‑sample t‑test and compute a confidence interval</w:t>
      </w:r>
      <w:r>
        <w:t xml:space="preserve"> </w:t>
      </w:r>
      <w:r>
        <w:t xml:space="preserve">- Carry out a chi‑square test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Understanding of basic statistics and charts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3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Create and interpret box plots</w:t>
      </w:r>
      <w:r>
        <w:t xml:space="preserve"> </w:t>
      </w:r>
      <w:r>
        <w:t xml:space="preserve">- Compute regression line parameters (slope and intercept)</w:t>
      </w:r>
      <w:r>
        <w:t xml:space="preserve"> </w:t>
      </w:r>
      <w:r>
        <w:t xml:space="preserve">- Carry out t‑test for independent samples and interpret the test statistic</w:t>
      </w:r>
      <w:r>
        <w:t xml:space="preserve"> </w:t>
      </w:r>
      <w:r>
        <w:t xml:space="preserve">- Calculate chi‑square statistic for categorical data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X | float64 | Synthetic column |</w:t>
      </w:r>
      <w:r>
        <w:t xml:space="preserve"> </w:t>
      </w:r>
      <w:r>
        <w:t xml:space="preserve">| Y | float64 | Synthetic column |</w:t>
      </w:r>
      <w:r>
        <w:t xml:space="preserve"> </w:t>
      </w:r>
      <w:r>
        <w:t xml:space="preserve">| Group | object | Synthetic column |</w:t>
      </w:r>
      <w:r>
        <w:t xml:space="preserve"> </w:t>
      </w:r>
      <w:r>
        <w:t xml:space="preserve">| Response | float64 | Synthetic column |</w:t>
      </w:r>
      <w:r>
        <w:t xml:space="preserve"> </w:t>
      </w:r>
      <w:r>
        <w:t xml:space="preserve">| Category | object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synthetic dataset</w:t>
      </w:r>
      <w:r>
        <w:t xml:space="preserve"> </w:t>
      </w:r>
      <w:r>
        <w:t xml:space="preserve">2. Create a box plot for the Response variable</w:t>
      </w:r>
      <w:r>
        <w:t xml:space="preserve"> </w:t>
      </w:r>
      <w:r>
        <w:t xml:space="preserve">3. Compute a simple linear regression line for Y versus X</w:t>
      </w:r>
      <w:r>
        <w:t xml:space="preserve"> </w:t>
      </w:r>
      <w:r>
        <w:t xml:space="preserve">4. Separate Response by Group A and Group B; perform a two‑sample t‑test</w:t>
      </w:r>
      <w:r>
        <w:t xml:space="preserve"> </w:t>
      </w:r>
      <w:r>
        <w:t xml:space="preserve">5. Tabulate the Category column counts and compute the chi‑square statistic</w:t>
      </w:r>
      <w:r>
        <w:t xml:space="preserve"> </w:t>
      </w:r>
      <w:r>
        <w:t xml:space="preserve">6. Report your findings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Slope and Intercept: derived via least squares method</w:t>
      </w:r>
      <w:r>
        <w:t xml:space="preserve"> </w:t>
      </w:r>
      <w:r>
        <w:t xml:space="preserve">- T‑test statistic: (t = rac{ar{x}_1 - ar{x}_2}{</w:t>
      </w:r>
      <w:r>
        <w:t xml:space="preserve">})</w:t>
      </w:r>
      <w:r>
        <w:t xml:space="preserve"> </w:t>
      </w:r>
      <w:r>
        <w:t xml:space="preserve">- Chi‑square: (</w:t>
      </w:r>
      <w:r>
        <w:t xml:space="preserve">^2 =</w:t>
      </w:r>
      <w:r>
        <w:t xml:space="preserve"> </w:t>
      </w:r>
      <w:r>
        <w:t xml:space="preserve">rac{(O - E)^2}{E})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Box plot image</w:t>
      </w:r>
      <w:r>
        <w:t xml:space="preserve"> </w:t>
      </w:r>
      <w:r>
        <w:t xml:space="preserve">- Regression parameters (slope, intercept) calculated</w:t>
      </w:r>
      <w:r>
        <w:t xml:space="preserve"> </w:t>
      </w:r>
      <w:r>
        <w:t xml:space="preserve">- T‑test statistic with degrees of freedom</w:t>
      </w:r>
      <w:r>
        <w:t xml:space="preserve"> </w:t>
      </w:r>
      <w:r>
        <w:t xml:space="preserve">- Chi‑square statistic computed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बॉक्स प्लॉट तयार करणार, रेषीय प्रतिगमन साधणार, दोन नमुना t‑चाचणी करणार आणि वर्गीकृत डेटा साठी काई स्क्वेअर परीक्षण करणार आहोत.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2025-09-05T12:41:01Z</dcterms:created>
  <dcterms:modified xsi:type="dcterms:W3CDTF">2025-09-05T12:41:01Z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