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scatter-diagram"/>
    <w:p>
      <w:pPr>
        <w:pStyle w:val="Heading1"/>
      </w:pPr>
      <w:r>
        <w:t xml:space="preserve">2.5 Scatter Diagram</w:t>
      </w:r>
    </w:p>
    <w:bookmarkStart w:id="20" w:name="definition"/>
    <w:p>
      <w:pPr>
        <w:pStyle w:val="Heading2"/>
      </w:pPr>
      <w:r>
        <w:t xml:space="preserve">Definition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scatter diagram</w:t>
      </w:r>
      <w:r>
        <w:t xml:space="preserve"> </w:t>
      </w:r>
      <w:r>
        <w:t xml:space="preserve">plots pairs of quantitative observations on a coordinate plane to visualise the relationship between two variables. Each point represents one observation【940426810236033†L114-L190】.</w:t>
      </w:r>
    </w:p>
    <w:bookmarkEnd w:id="20"/>
    <w:bookmarkStart w:id="21" w:name="interpretation"/>
    <w:p>
      <w:pPr>
        <w:pStyle w:val="Heading2"/>
      </w:pPr>
      <w:r>
        <w:t xml:space="preserve">Interpretation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Perfect positive correlation (r = 1)</w:t>
      </w:r>
      <w:r>
        <w:t xml:space="preserve"> – Points lie exactly on an upward‑sloping line.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Perfect negative correlation (r = –1)</w:t>
      </w:r>
      <w:r>
        <w:t xml:space="preserve"> – Points lie on a downward‑sloping line.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Positive correlation</w:t>
      </w:r>
      <w:r>
        <w:t xml:space="preserve"> – Points cluster around an upward trend line.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Negative correlation</w:t>
      </w:r>
      <w:r>
        <w:t xml:space="preserve"> – Points cluster around a downward trend line.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No correlation</w:t>
      </w:r>
      <w:r>
        <w:t xml:space="preserve"> – Points are scattered randomly with no discernible pattern【940426810236033†L114-L190】.</w:t>
      </w:r>
    </w:p>
    <w:p>
      <w:pPr>
        <w:pStyle w:val="FirstParagraph"/>
      </w:pPr>
      <w:r>
        <w:t xml:space="preserve">The density of points around a line indicates the strength of the relationship; haphazard scatter suggests little or no correlation【940426810236033†L193-L202】.</w:t>
      </w:r>
    </w:p>
    <w:bookmarkEnd w:id="21"/>
    <w:bookmarkStart w:id="22" w:name="uses"/>
    <w:p>
      <w:pPr>
        <w:pStyle w:val="Heading2"/>
      </w:pPr>
      <w:r>
        <w:t xml:space="preserve">Uses</w:t>
      </w:r>
    </w:p>
    <w:p>
      <w:pPr>
        <w:pStyle w:val="FirstParagraph"/>
      </w:pPr>
      <w:r>
        <w:t xml:space="preserve">Scatter diagrams help detect outliers, assess linearity and decide whether correlation or regression analysis is appropriate.</w:t>
      </w:r>
    </w:p>
    <w:bookmarkEnd w:id="22"/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Plotting hours studied versus exam score shows whether greater study time is associated with higher scores. A cluster trending upward suggests a positive relationship.</w:t>
      </w:r>
    </w:p>
    <w:bookmarkEnd w:id="23"/>
    <w:bookmarkStart w:id="24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Scatter diagrams are simple yet powerful tools for visually assessing relationships between two quantitative variables【940426810236033†L114-L190】【940426810236033†L193-L202】.</w:t>
      </w:r>
    </w:p>
    <w:bookmarkEnd w:id="24"/>
    <w:bookmarkStart w:id="25" w:name="reflection-questions"/>
    <w:p>
      <w:pPr>
        <w:pStyle w:val="Heading2"/>
      </w:pPr>
      <w:r>
        <w:t xml:space="preserve">Reflection questions</w:t>
      </w:r>
    </w:p>
    <w:p>
      <w:pPr>
        <w:numPr>
          <w:ilvl w:val="0"/>
          <w:numId w:val="1002"/>
        </w:numPr>
        <w:pStyle w:val="Compact"/>
      </w:pPr>
      <w:r>
        <w:t xml:space="preserve">How would you interpret a scatter plot where points fall along a downward line?</w:t>
      </w:r>
    </w:p>
    <w:p>
      <w:pPr>
        <w:numPr>
          <w:ilvl w:val="0"/>
          <w:numId w:val="1002"/>
        </w:numPr>
        <w:pStyle w:val="Compact"/>
      </w:pPr>
      <w:r>
        <w:t xml:space="preserve">Why might a scatter diagram be preferred before computing correlation coefficients?</w:t>
      </w:r>
    </w:p>
    <w:p>
      <w:pPr>
        <w:numPr>
          <w:ilvl w:val="0"/>
          <w:numId w:val="1002"/>
        </w:numPr>
        <w:pStyle w:val="Compact"/>
      </w:pPr>
      <w:r>
        <w:t xml:space="preserve">Can scatter diagrams detect non‑linear relationships? Explain.</w:t>
      </w:r>
    </w:p>
    <w:bookmarkEnd w:id="25"/>
    <w:bookmarkStart w:id="26" w:name="references"/>
    <w:p>
      <w:pPr>
        <w:pStyle w:val="Heading2"/>
      </w:pPr>
      <w:r>
        <w:t xml:space="preserve">References</w:t>
      </w:r>
    </w:p>
    <w:bookmarkEnd w:id="26"/>
    <w:bookmarkEnd w:id="27"/>
    <w:sectPr w:rsidR="0020699C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9">
    <w:nsid w:val="020B158B"/>
    <w:multiLevelType w:val="multilevel"/>
    <w:tmpl w:val="35101F1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15:restartNumberingAfterBreak="0" w:abstractNumId="10">
    <w:nsid w:val="3B060C87"/>
    <w:multiLevelType w:val="multilevel"/>
    <w:tmpl w:val="B6A206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pos="2880" w:val="num"/>
        </w:tabs>
        <w:ind w:hanging="360" w:left="288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pos="3600" w:val="num"/>
        </w:tabs>
        <w:ind w:hanging="360" w:left="360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pos="5040" w:val="num"/>
        </w:tabs>
        <w:ind w:hanging="360" w:left="504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pos="5760" w:val="num"/>
        </w:tabs>
        <w:ind w:hanging="360" w:left="57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  <w:sz w:val="20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1738212520" w:numId="1">
    <w:abstractNumId w:val="8"/>
  </w:num>
  <w:num w16cid:durableId="375006295" w:numId="2">
    <w:abstractNumId w:val="6"/>
  </w:num>
  <w:num w16cid:durableId="1248153424" w:numId="3">
    <w:abstractNumId w:val="5"/>
  </w:num>
  <w:num w16cid:durableId="1557429256" w:numId="4">
    <w:abstractNumId w:val="4"/>
  </w:num>
  <w:num w16cid:durableId="883253135" w:numId="5">
    <w:abstractNumId w:val="7"/>
  </w:num>
  <w:num w16cid:durableId="911281140" w:numId="6">
    <w:abstractNumId w:val="3"/>
  </w:num>
  <w:num w16cid:durableId="1295525174" w:numId="7">
    <w:abstractNumId w:val="2"/>
  </w:num>
  <w:num w16cid:durableId="119611441" w:numId="8">
    <w:abstractNumId w:val="1"/>
  </w:num>
  <w:num w16cid:durableId="285699703" w:numId="9">
    <w:abstractNumId w:val="0"/>
  </w:num>
  <w:num w16cid:durableId="1132090389" w:numId="10">
    <w:abstractNumId w:val="10"/>
  </w:num>
  <w:num w16cid:durableId="894048279" w:numId="11">
    <w:abstractNumId w:val="9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i-IN"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</w:style>
  <w:style w:styleId="Heading1" w:type="paragraph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1" w:themeShade="7F" w:val="243F60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</w:rPr>
  </w:style>
  <w:style w:styleId="Title" w:type="paragraph">
    <w:name w:val="Title"/>
    <w:basedOn w:val="Normal"/>
    <w:next w:val="Normal"/>
    <w:link w:val="TitleChar"/>
    <w:uiPriority w:val="10"/>
    <w:qFormat/>
    <w:rsid w:val="00FC693F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FC693F"/>
    <w:rPr>
      <w:rFonts w:asciiTheme="majorHAnsi" w:cstheme="majorBidi" w:eastAsiaTheme="majorEastAsia" w:hAnsiTheme="majorHAnsi"/>
      <w:b/>
      <w:bCs/>
      <w:i/>
      <w:iCs/>
      <w:color w:themeColor="accent1" w:val="4F81BD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FC693F"/>
    <w:rPr>
      <w:rFonts w:asciiTheme="majorHAnsi" w:cstheme="majorBidi" w:eastAsiaTheme="majorEastAsia" w:hAnsiTheme="majorHAnsi"/>
      <w:color w:themeColor="accent1" w:themeShade="7F" w:val="243F60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2025-09-07T09:18:01Z</dcterms:created>
  <dcterms:modified xsi:type="dcterms:W3CDTF">2025-09-07T09:18:01Z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