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2E31F4EF">
      <w:pPr>
        <w:rPr>
          <w:rFonts w:hint="default" w:ascii="Times New Roman" w:hAnsi="Times New Roman" w:cs="Times New Roman"/>
          <w:lang w:val="en-US"/>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US"/>
        </w:rPr>
        <w:t>7</w:t>
      </w:r>
    </w:p>
    <w:p w14:paraId="431457A1">
      <w:pPr>
        <w:rPr>
          <w:rFonts w:hint="default" w:ascii="Times New Roman" w:hAnsi="Times New Roman" w:cs="Times New Roman"/>
          <w:lang w:val="en-US"/>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US"/>
        </w:rPr>
        <w:t>18</w:t>
      </w:r>
    </w:p>
    <w:p w14:paraId="7E72964C">
      <w:pPr>
        <w:rPr>
          <w:rFonts w:hint="default" w:ascii="Times New Roman" w:hAnsi="Times New Roman" w:cs="Times New Roman"/>
          <w:lang w:val="en-US"/>
        </w:rPr>
      </w:pPr>
      <w:r>
        <w:rPr>
          <w:rFonts w:ascii="Times New Roman" w:hAnsi="Times New Roman" w:cs="Times New Roman"/>
          <w:b/>
        </w:rPr>
        <w:t>Project Title:</w:t>
      </w:r>
      <w:r>
        <w:rPr>
          <w:rFonts w:ascii="Times New Roman" w:hAnsi="Times New Roman" w:cs="Times New Roman"/>
        </w:rPr>
        <w:t xml:space="preserve"> </w:t>
      </w:r>
      <w:r>
        <w:rPr>
          <w:rFonts w:hint="default" w:ascii="Times New Roman" w:hAnsi="Times New Roman"/>
        </w:rPr>
        <w:t>Linux-Concurrent-Producer-Consumer-System-Using-Semaphores</w:t>
      </w:r>
    </w:p>
    <w:p w14:paraId="6EE65DF6">
      <w:pPr>
        <w:rPr>
          <w:rFonts w:ascii="Times New Roman" w:hAnsi="Times New Roman" w:cs="Times New Roman"/>
        </w:rPr>
      </w:pPr>
      <w:r>
        <w:rPr>
          <w:rFonts w:ascii="Times New Roman" w:hAnsi="Times New Roman" w:cs="Times New Roman"/>
          <w:b/>
          <w:sz w:val="24"/>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42BCCED1">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00823E6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1FA0C119">
            <w:pPr>
              <w:spacing w:after="0" w:line="240" w:lineRule="auto"/>
              <w:rPr>
                <w:rFonts w:ascii="Times New Roman" w:hAnsi="Times New Roman" w:cs="Times New Roman"/>
              </w:rPr>
            </w:pPr>
          </w:p>
        </w:tc>
      </w:tr>
    </w:tbl>
    <w:p w14:paraId="573F2F1F">
      <w:pPr>
        <w:numPr>
          <w:ilvl w:val="0"/>
          <w:numId w:val="7"/>
        </w:numPr>
        <w:rPr>
          <w:rFonts w:ascii="Times New Roman" w:hAnsi="Times New Roman" w:cs="Times New Roman"/>
          <w:b/>
          <w:sz w:val="24"/>
        </w:rPr>
      </w:pPr>
      <w:r>
        <w:rPr>
          <w:rFonts w:ascii="Times New Roman" w:hAnsi="Times New Roman" w:cs="Times New Roman"/>
          <w:b/>
          <w:sz w:val="24"/>
        </w:rPr>
        <w:t>Abstract</w:t>
      </w:r>
    </w:p>
    <w:p w14:paraId="10D54100">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Managing and controlling concurrent processes in a Linux environment requires robust administrative tools to prevent resource exhaustion and maintain system stability. This project implements a custom, menu-driven Linux monitoring and control application written in C, designed to demonstrate core operating system principles. The architecture employs a multi-process design, utilizing unnamed pipes for Inter-Process Communication (IPC) to cleanly separate the user interface from the backend daemon.</w:t>
      </w:r>
    </w:p>
    <w:p w14:paraId="2DE67747">
      <w:pPr>
        <w:numPr>
          <w:numId w:val="0"/>
        </w:numPr>
        <w:spacing w:after="200" w:line="276" w:lineRule="auto"/>
        <w:rPr>
          <w:rFonts w:hint="default" w:ascii="Times New Roman" w:hAnsi="Times New Roman"/>
          <w:b w:val="0"/>
          <w:bCs/>
          <w:sz w:val="21"/>
          <w:szCs w:val="21"/>
        </w:rPr>
      </w:pPr>
    </w:p>
    <w:p w14:paraId="54D1D579">
      <w:pPr>
        <w:numPr>
          <w:numId w:val="0"/>
        </w:numPr>
        <w:spacing w:after="200" w:line="276" w:lineRule="auto"/>
        <w:rPr>
          <w:rFonts w:ascii="Times New Roman" w:hAnsi="Times New Roman" w:cs="Times New Roman"/>
          <w:b w:val="0"/>
          <w:bCs/>
          <w:sz w:val="21"/>
          <w:szCs w:val="21"/>
        </w:rPr>
      </w:pPr>
      <w:r>
        <w:rPr>
          <w:rFonts w:hint="default" w:ascii="Times New Roman" w:hAnsi="Times New Roman"/>
          <w:b w:val="0"/>
          <w:bCs/>
          <w:sz w:val="21"/>
          <w:szCs w:val="21"/>
        </w:rPr>
        <w:t>The backend module directly parses the Linux /proc virtual filesystem to harvest process metrics, extracting PID, PPID, execution state, and memory usage without relying on external monitoring libraries. A built-in resource watchdog continuously evaluates memory consumption, triggering warnings if a process exceeds a predefined resident set size threshold. Administrator commands entered through the interface are routed via IPC to an executor module, which leverages standard POSIX signals (SIGSTOP, SIGCONT, SIGKILL) to suspend, resume, or terminate target processes. All administrative interventions and resource limit breaches are recorded in an external log file. The resulting application provides a lightweight, foundational utility that practically applies process isolation, virtual filesystem traversal, and signal handling.</w:t>
      </w:r>
    </w:p>
    <w:p w14:paraId="340FA561">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Problem Statement</w:t>
      </w:r>
    </w:p>
    <w:p w14:paraId="3F0DD064">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Background</w:t>
      </w:r>
    </w:p>
    <w:p w14:paraId="6869106A">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In any Unix-like operating system, the kernel manages hundreds of background and foreground processes simultaneously. System administrators must continuously monitor these processes to ensure smooth operation, prevent resource starvation, and maintain overall system stability.</w:t>
      </w:r>
    </w:p>
    <w:p w14:paraId="40253BB6">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The Problem</w:t>
      </w:r>
    </w:p>
    <w:p w14:paraId="769C6FF4">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Standard Linux system administration often requires chaining multiple terminal commands (such as ps, grep, and kill) or relying on heavy, generalized pre-installed utilities to manage runaway processes. System administrators and users lack a lightweight, unified, and customizable terminal-based tool that simultaneously provides process visibility, automated resource-limit detection, and direct execution control without the overhead of external monitoring libraries.</w:t>
      </w:r>
    </w:p>
    <w:p w14:paraId="08873594">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Project Objectives</w:t>
      </w:r>
    </w:p>
    <w:p w14:paraId="14D6104D">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To resolve this, this project will develop a custom, multi-process C application that provides a centralized interface for process management. The system will achieve the following core objectives:</w:t>
      </w:r>
    </w:p>
    <w:p w14:paraId="6589EAF5">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Direct Kernel Interfacing: Bypass external libraries by parsing the Linux /proc virtual filesystem directly to extract real-time metrics (PID, PPID, State, and Memory usage).</w:t>
      </w:r>
    </w:p>
    <w:p w14:paraId="7FDC42C4">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Process Isolation &amp; IPC: Utilize a parent-child process architecture, linked via standard unnamed pipes, to separate the user int</w:t>
      </w:r>
      <w:r>
        <w:rPr>
          <w:rFonts w:hint="default" w:ascii="Times New Roman" w:hAnsi="Times New Roman"/>
          <w:b w:val="0"/>
          <w:bCs/>
          <w:sz w:val="21"/>
          <w:szCs w:val="21"/>
          <w:lang w:val="en-US"/>
        </w:rPr>
        <w:t>e</w:t>
      </w:r>
      <w:r>
        <w:rPr>
          <w:rFonts w:hint="default" w:ascii="Times New Roman" w:hAnsi="Times New Roman"/>
          <w:b w:val="0"/>
          <w:bCs/>
          <w:sz w:val="21"/>
          <w:szCs w:val="21"/>
        </w:rPr>
        <w:t>rface from the backend monitoring daemon.</w:t>
      </w:r>
    </w:p>
    <w:p w14:paraId="293E7D8A">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Automated Resource Watchdog: Implement an active scanning mechanism to detect and flag processes that exceed a hardcoded resident memory limit (e.g., 500MB).</w:t>
      </w:r>
    </w:p>
    <w:p w14:paraId="73420812">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Centralized Control Mechanism: Allow the administrator to send POSIX signals (SIGSTOP, SIGCONT, SIGKILL) to target processes directly from the monitoring menu.</w:t>
      </w:r>
    </w:p>
    <w:p w14:paraId="49490A4E">
      <w:pPr>
        <w:numPr>
          <w:numId w:val="0"/>
        </w:numPr>
        <w:spacing w:after="200" w:line="276" w:lineRule="auto"/>
        <w:rPr>
          <w:rFonts w:hint="default" w:ascii="Times New Roman" w:hAnsi="Times New Roman"/>
          <w:b w:val="0"/>
          <w:bCs/>
          <w:sz w:val="21"/>
          <w:szCs w:val="21"/>
        </w:rPr>
      </w:pPr>
    </w:p>
    <w:p w14:paraId="0696369E">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Activity Auditing: Automatically record all administrative interventions and resource warnings to a persistent log file for security and auditing purposes.</w:t>
      </w:r>
    </w:p>
    <w:p w14:paraId="7C5AF42E">
      <w:pPr>
        <w:numPr>
          <w:numId w:val="0"/>
        </w:numPr>
        <w:spacing w:after="200" w:line="276" w:lineRule="auto"/>
        <w:rPr>
          <w:rFonts w:hint="default" w:ascii="Times New Roman" w:hAnsi="Times New Roman"/>
          <w:b w:val="0"/>
          <w:bCs/>
          <w:sz w:val="21"/>
          <w:szCs w:val="21"/>
        </w:rPr>
      </w:pPr>
      <w:r>
        <w:rPr>
          <w:rFonts w:hint="default" w:ascii="Times New Roman" w:hAnsi="Times New Roman"/>
          <w:b w:val="0"/>
          <w:bCs/>
          <w:sz w:val="21"/>
          <w:szCs w:val="21"/>
        </w:rPr>
        <w:t>Scope and Constraints</w:t>
      </w:r>
    </w:p>
    <w:p w14:paraId="05128DBE">
      <w:pPr>
        <w:numPr>
          <w:numId w:val="0"/>
        </w:numPr>
        <w:spacing w:after="200" w:line="276" w:lineRule="auto"/>
        <w:rPr>
          <w:rFonts w:ascii="Times New Roman" w:hAnsi="Times New Roman" w:cs="Times New Roman"/>
          <w:b w:val="0"/>
          <w:bCs/>
          <w:sz w:val="21"/>
          <w:szCs w:val="21"/>
        </w:rPr>
      </w:pPr>
      <w:r>
        <w:rPr>
          <w:rFonts w:hint="default" w:ascii="Times New Roman" w:hAnsi="Times New Roman"/>
          <w:b w:val="0"/>
          <w:bCs/>
          <w:sz w:val="21"/>
          <w:szCs w:val="21"/>
        </w:rPr>
        <w:t>The project will be built entirely in C using standard POSIX system calls. The interface will be an interactive, static menu-driven terminal prompt rather than a dynamic graphical or ncurses UI, ensuring the focus remains heavily on operating system fundamentals like file I/O, IPC, and signal handling.</w:t>
      </w:r>
    </w:p>
    <w:p w14:paraId="550C4CD7">
      <w:pPr>
        <w:numPr>
          <w:ilvl w:val="0"/>
          <w:numId w:val="7"/>
        </w:numPr>
        <w:ind w:left="0" w:leftChars="0" w:firstLine="0" w:firstLineChars="0"/>
        <w:rPr>
          <w:rFonts w:hint="default" w:ascii="Times New Roman" w:hAnsi="Times New Roman" w:cs="Times New Roman"/>
          <w:b/>
          <w:sz w:val="21"/>
          <w:szCs w:val="20"/>
        </w:rPr>
      </w:pPr>
      <w:r>
        <w:rPr>
          <w:rFonts w:hint="default" w:ascii="Times New Roman" w:hAnsi="Times New Roman" w:cs="Times New Roman"/>
          <w:b/>
          <w:sz w:val="21"/>
          <w:szCs w:val="20"/>
        </w:rPr>
        <w:t>Objectives</w:t>
      </w:r>
    </w:p>
    <w:p w14:paraId="00EBAF9C">
      <w:pPr>
        <w:numPr>
          <w:numId w:val="0"/>
        </w:numPr>
        <w:spacing w:after="200" w:line="276" w:lineRule="auto"/>
        <w:rPr>
          <w:rFonts w:hint="default" w:ascii="Times New Roman" w:hAnsi="Times New Roman"/>
          <w:b w:val="0"/>
          <w:bCs/>
          <w:sz w:val="21"/>
          <w:szCs w:val="20"/>
        </w:rPr>
      </w:pPr>
      <w:r>
        <w:rPr>
          <w:rFonts w:hint="default" w:ascii="Times New Roman" w:hAnsi="Times New Roman"/>
          <w:b w:val="0"/>
          <w:bCs/>
          <w:sz w:val="21"/>
          <w:szCs w:val="20"/>
        </w:rPr>
        <w:t>Direct Virtual Filesystem Parsing: To extract and display real-time process attributes (PID, PPID, execution state, and name) by directly reading and parsing the Linux /proc directory, eliminating the need for external monitoring libraries.</w:t>
      </w:r>
    </w:p>
    <w:p w14:paraId="4BC6923E">
      <w:pPr>
        <w:numPr>
          <w:numId w:val="0"/>
        </w:numPr>
        <w:spacing w:after="200" w:line="276" w:lineRule="auto"/>
        <w:rPr>
          <w:rFonts w:hint="default" w:ascii="Times New Roman" w:hAnsi="Times New Roman"/>
          <w:b w:val="0"/>
          <w:bCs/>
          <w:sz w:val="21"/>
          <w:szCs w:val="20"/>
        </w:rPr>
      </w:pPr>
      <w:r>
        <w:rPr>
          <w:rFonts w:hint="default" w:ascii="Times New Roman" w:hAnsi="Times New Roman"/>
          <w:b w:val="0"/>
          <w:bCs/>
          <w:sz w:val="21"/>
          <w:szCs w:val="20"/>
        </w:rPr>
        <w:t>Inter-Process Communication (IPC) Implementation: To architect a multi-process application that uses standard Linux unnamed pipes to cleanly separate the menu-driven user interface (parent process) from the background data-harvesting daemon (child process).</w:t>
      </w:r>
    </w:p>
    <w:p w14:paraId="598CD0AD">
      <w:pPr>
        <w:numPr>
          <w:numId w:val="0"/>
        </w:numPr>
        <w:spacing w:after="200" w:line="276" w:lineRule="auto"/>
        <w:rPr>
          <w:rFonts w:hint="default" w:ascii="Times New Roman" w:hAnsi="Times New Roman"/>
          <w:b w:val="0"/>
          <w:bCs/>
          <w:sz w:val="21"/>
          <w:szCs w:val="20"/>
        </w:rPr>
      </w:pPr>
      <w:r>
        <w:rPr>
          <w:rFonts w:hint="default" w:ascii="Times New Roman" w:hAnsi="Times New Roman"/>
          <w:b w:val="0"/>
          <w:bCs/>
          <w:sz w:val="21"/>
          <w:szCs w:val="20"/>
        </w:rPr>
        <w:t>POSIX Signal Management: To provide administrators with a centralized execution control interface capable of sending standard kernel signals (SIGSTOP, SIGCONT, SIGKILL) to pause, resume, or terminate specific runaway processes.</w:t>
      </w:r>
    </w:p>
    <w:p w14:paraId="4822AFD6">
      <w:pPr>
        <w:numPr>
          <w:numId w:val="0"/>
        </w:numPr>
        <w:spacing w:after="200" w:line="276" w:lineRule="auto"/>
        <w:rPr>
          <w:rFonts w:hint="default" w:ascii="Times New Roman" w:hAnsi="Times New Roman" w:cs="Times New Roman"/>
          <w:b w:val="0"/>
          <w:bCs/>
          <w:sz w:val="21"/>
          <w:szCs w:val="20"/>
        </w:rPr>
      </w:pPr>
      <w:r>
        <w:rPr>
          <w:rFonts w:hint="default" w:ascii="Times New Roman" w:hAnsi="Times New Roman"/>
          <w:b w:val="0"/>
          <w:bCs/>
          <w:sz w:val="21"/>
          <w:szCs w:val="20"/>
        </w:rPr>
        <w:t>Resource Tracking and System Auditing: To establish an automated watchdog mechanism that calculates resident memory usage from /proc/[pid]/statm to flag resource-heavy processes, while persistently logging all warnings and administrative actions to a local file.</w:t>
      </w:r>
    </w:p>
    <w:p w14:paraId="1216E48D">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Proposed Methodology</w:t>
      </w:r>
    </w:p>
    <w:p w14:paraId="21FB9D45">
      <w:pPr>
        <w:rPr>
          <w:rFonts w:hint="default" w:ascii="Times New Roman" w:hAnsi="Times New Roman"/>
          <w:b w:val="0"/>
          <w:bCs/>
          <w:sz w:val="18"/>
          <w:szCs w:val="16"/>
          <w:lang w:val="en-US"/>
        </w:rPr>
      </w:pPr>
      <w:r>
        <w:rPr>
          <w:rFonts w:hint="default" w:ascii="Times New Roman" w:hAnsi="Times New Roman"/>
          <w:b w:val="0"/>
          <w:bCs/>
          <w:sz w:val="18"/>
          <w:szCs w:val="16"/>
        </w:rPr>
        <w:t>The proposed methodology implements a modular, multi-process architecture in standard C, utilizing core Linux kernel features and Inter-Process Communication (IPC) to manage system processes</w:t>
      </w:r>
      <w:r>
        <w:rPr>
          <w:rFonts w:hint="default" w:ascii="Times New Roman" w:hAnsi="Times New Roman"/>
          <w:b w:val="0"/>
          <w:bCs/>
          <w:sz w:val="18"/>
          <w:szCs w:val="16"/>
          <w:lang w:val="en-US"/>
        </w:rPr>
        <w:t>.</w:t>
      </w:r>
    </w:p>
    <w:p w14:paraId="661875AA">
      <w:pPr>
        <w:rPr>
          <w:rFonts w:hint="default" w:ascii="Times New Roman" w:hAnsi="Times New Roman"/>
          <w:b w:val="0"/>
          <w:bCs/>
          <w:sz w:val="18"/>
          <w:szCs w:val="16"/>
        </w:rPr>
      </w:pPr>
      <w:r>
        <w:rPr>
          <w:rFonts w:hint="default" w:ascii="Times New Roman" w:hAnsi="Times New Roman"/>
          <w:b w:val="0"/>
          <w:bCs/>
          <w:sz w:val="18"/>
          <w:szCs w:val="16"/>
        </w:rPr>
        <w:t>1. System Architecture &amp; IPC</w:t>
      </w:r>
    </w:p>
    <w:p w14:paraId="27257038">
      <w:pPr>
        <w:rPr>
          <w:rFonts w:hint="default" w:ascii="Times New Roman" w:hAnsi="Times New Roman"/>
          <w:b w:val="0"/>
          <w:bCs/>
          <w:sz w:val="18"/>
          <w:szCs w:val="16"/>
        </w:rPr>
      </w:pPr>
      <w:r>
        <w:rPr>
          <w:rFonts w:hint="default" w:ascii="Times New Roman" w:hAnsi="Times New Roman"/>
          <w:b w:val="0"/>
          <w:bCs/>
          <w:sz w:val="18"/>
          <w:szCs w:val="16"/>
        </w:rPr>
        <w:t>The system uses the fork() system call to create a parent-child execution model. The processes are securely isolated and communicate via two unidirectional, unnamed pipes:</w:t>
      </w:r>
    </w:p>
    <w:p w14:paraId="33CF43CF">
      <w:pPr>
        <w:rPr>
          <w:rFonts w:hint="default" w:ascii="Times New Roman" w:hAnsi="Times New Roman"/>
          <w:b w:val="0"/>
          <w:bCs/>
          <w:sz w:val="18"/>
          <w:szCs w:val="16"/>
        </w:rPr>
      </w:pPr>
      <w:r>
        <w:rPr>
          <w:rFonts w:hint="default" w:ascii="Times New Roman" w:hAnsi="Times New Roman"/>
          <w:b w:val="0"/>
          <w:bCs/>
          <w:sz w:val="18"/>
          <w:szCs w:val="16"/>
        </w:rPr>
        <w:t>Command Pipe (UI to Daemon): Transmits integer instructions (action type and target PID).</w:t>
      </w:r>
    </w:p>
    <w:p w14:paraId="57B23C29">
      <w:pPr>
        <w:rPr>
          <w:rFonts w:hint="default" w:ascii="Times New Roman" w:hAnsi="Times New Roman"/>
          <w:b w:val="0"/>
          <w:bCs/>
          <w:sz w:val="18"/>
          <w:szCs w:val="16"/>
        </w:rPr>
      </w:pPr>
      <w:r>
        <w:rPr>
          <w:rFonts w:hint="default" w:ascii="Times New Roman" w:hAnsi="Times New Roman"/>
          <w:b w:val="0"/>
          <w:bCs/>
          <w:sz w:val="18"/>
          <w:szCs w:val="16"/>
        </w:rPr>
        <w:t>Data Pipe (Daemon to UI): Transmits harvested process data as formatted text streams.</w:t>
      </w:r>
    </w:p>
    <w:p w14:paraId="17C93A6D">
      <w:pPr>
        <w:rPr>
          <w:rFonts w:hint="default" w:ascii="Times New Roman" w:hAnsi="Times New Roman"/>
          <w:b w:val="0"/>
          <w:bCs/>
          <w:sz w:val="18"/>
          <w:szCs w:val="16"/>
        </w:rPr>
      </w:pPr>
      <w:r>
        <w:rPr>
          <w:rFonts w:hint="default" w:ascii="Times New Roman" w:hAnsi="Times New Roman"/>
          <w:b w:val="0"/>
          <w:bCs/>
          <w:sz w:val="18"/>
          <w:szCs w:val="16"/>
        </w:rPr>
        <w:t>2. Core Modules</w:t>
      </w:r>
    </w:p>
    <w:p w14:paraId="1A15C255">
      <w:pPr>
        <w:rPr>
          <w:rFonts w:hint="default" w:ascii="Times New Roman" w:hAnsi="Times New Roman"/>
          <w:b w:val="0"/>
          <w:bCs/>
          <w:sz w:val="18"/>
          <w:szCs w:val="16"/>
        </w:rPr>
      </w:pPr>
      <w:r>
        <w:rPr>
          <w:rFonts w:hint="default" w:ascii="Times New Roman" w:hAnsi="Times New Roman"/>
          <w:b w:val="0"/>
          <w:bCs/>
          <w:sz w:val="18"/>
          <w:szCs w:val="16"/>
        </w:rPr>
        <w:t>User Interface (main.c): The parent process that initializes the pipes, manages the terminal display, renders the static menu, and captures administrator input.</w:t>
      </w:r>
    </w:p>
    <w:p w14:paraId="15A9AE80">
      <w:pPr>
        <w:rPr>
          <w:rFonts w:hint="default" w:ascii="Times New Roman" w:hAnsi="Times New Roman"/>
          <w:b w:val="0"/>
          <w:bCs/>
          <w:sz w:val="18"/>
          <w:szCs w:val="16"/>
        </w:rPr>
      </w:pPr>
      <w:r>
        <w:rPr>
          <w:rFonts w:hint="default" w:ascii="Times New Roman" w:hAnsi="Times New Roman"/>
          <w:b w:val="0"/>
          <w:bCs/>
          <w:sz w:val="18"/>
          <w:szCs w:val="16"/>
        </w:rPr>
        <w:t>Backend Router (daemon.c): The background child process that continuously listens to the Command Pipe and routes incoming instructions.</w:t>
      </w:r>
    </w:p>
    <w:p w14:paraId="73346BCC">
      <w:pPr>
        <w:rPr>
          <w:rFonts w:hint="default" w:ascii="Times New Roman" w:hAnsi="Times New Roman"/>
          <w:b w:val="0"/>
          <w:bCs/>
          <w:sz w:val="18"/>
          <w:szCs w:val="16"/>
        </w:rPr>
      </w:pPr>
      <w:r>
        <w:rPr>
          <w:rFonts w:hint="default" w:ascii="Times New Roman" w:hAnsi="Times New Roman"/>
          <w:b w:val="0"/>
          <w:bCs/>
          <w:sz w:val="18"/>
          <w:szCs w:val="16"/>
        </w:rPr>
        <w:t>Data Harvester (parser.c): Bypasses external libraries by directly parsing the /proc directory. It extracts process metrics from /proc/[pid]/stat and memory usage from /proc/[pid]/statm, triggering automated watchdog warnings if a hardcoded threshold is breached.</w:t>
      </w:r>
    </w:p>
    <w:p w14:paraId="23BB7AD5">
      <w:pPr>
        <w:rPr>
          <w:rFonts w:hint="default" w:ascii="Times New Roman" w:hAnsi="Times New Roman"/>
          <w:b w:val="0"/>
          <w:bCs/>
          <w:sz w:val="18"/>
          <w:szCs w:val="16"/>
        </w:rPr>
      </w:pPr>
      <w:r>
        <w:rPr>
          <w:rFonts w:hint="default" w:ascii="Times New Roman" w:hAnsi="Times New Roman"/>
          <w:b w:val="0"/>
          <w:bCs/>
          <w:sz w:val="18"/>
          <w:szCs w:val="16"/>
        </w:rPr>
        <w:t>Control &amp; Auditing (controller.c): Utilizes the POSIX kill() function to dispatch SIGSTOP, SIGCONT, and SIGKILL signals to target processes. It securely appends a time-stamped record of all actions to a persistent local log file.</w:t>
      </w:r>
    </w:p>
    <w:p w14:paraId="26C40C88">
      <w:pPr>
        <w:rPr>
          <w:rFonts w:hint="default" w:ascii="Times New Roman" w:hAnsi="Times New Roman"/>
          <w:b w:val="0"/>
          <w:bCs/>
          <w:sz w:val="18"/>
          <w:szCs w:val="16"/>
        </w:rPr>
      </w:pPr>
      <w:r>
        <w:rPr>
          <w:rFonts w:hint="default" w:ascii="Times New Roman" w:hAnsi="Times New Roman"/>
          <w:b w:val="0"/>
          <w:bCs/>
          <w:sz w:val="18"/>
          <w:szCs w:val="16"/>
        </w:rPr>
        <w:t>3. Execution Flow</w:t>
      </w:r>
    </w:p>
    <w:p w14:paraId="71CECDED">
      <w:pPr>
        <w:rPr>
          <w:rFonts w:hint="default" w:ascii="Times New Roman" w:hAnsi="Times New Roman"/>
          <w:b w:val="0"/>
          <w:bCs/>
          <w:sz w:val="18"/>
          <w:szCs w:val="16"/>
        </w:rPr>
      </w:pPr>
      <w:r>
        <w:rPr>
          <w:rFonts w:hint="default" w:ascii="Times New Roman" w:hAnsi="Times New Roman"/>
          <w:b w:val="0"/>
          <w:bCs/>
          <w:sz w:val="18"/>
          <w:szCs w:val="16"/>
        </w:rPr>
        <w:t>The parent initializes the system and automatically sends a data request to the daemon. The daemon harvests the latest process metrics from the kernel and pipes them back to the UI. The UI then waits for the administrator to select a PID and an action. Once entered, this command is piped to the daemon, executed by the Controller, logged to the audit file, and the UI resets for the next cycle.</w:t>
      </w:r>
    </w:p>
    <w:p w14:paraId="58B86EF2">
      <w:pPr>
        <w:numPr>
          <w:ilvl w:val="0"/>
          <w:numId w:val="7"/>
        </w:numPr>
        <w:ind w:left="0" w:leftChars="0" w:firstLine="0" w:firstLineChars="0"/>
        <w:rPr>
          <w:rFonts w:ascii="Times New Roman" w:hAnsi="Times New Roman" w:cs="Times New Roman"/>
          <w:b/>
          <w:sz w:val="24"/>
        </w:rPr>
      </w:pPr>
      <w:r>
        <w:rPr>
          <w:rFonts w:ascii="Times New Roman" w:hAnsi="Times New Roman" w:cs="Times New Roman"/>
          <w:b/>
          <w:sz w:val="24"/>
        </w:rPr>
        <w:t>Operating Systems Concepts / Linux APIs Used</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22"/>
        <w:gridCol w:w="7016"/>
      </w:tblGrid>
      <w:tr w14:paraId="39F605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11A9540">
            <w:pPr>
              <w:keepNext w:val="0"/>
              <w:keepLines w:val="0"/>
              <w:widowControl/>
              <w:suppressLineNumbers w:val="0"/>
              <w:bidi w:val="0"/>
              <w:spacing w:before="0" w:beforeAutospacing="0" w:after="0" w:afterAutospacing="0" w:line="14" w:lineRule="atLeast"/>
              <w:ind w:left="0" w:right="0"/>
              <w:jc w:val="left"/>
              <w:rPr>
                <w:rFonts w:ascii="sans-serif" w:hAnsi="sans-serif" w:eastAsia="sans-serif" w:cs="sans-serif"/>
                <w:color w:val="1F1F1F"/>
                <w:sz w:val="15"/>
                <w:szCs w:val="15"/>
              </w:rPr>
            </w:pPr>
            <w:r>
              <w:rPr>
                <w:rStyle w:val="35"/>
                <w:rFonts w:hint="default" w:ascii="sans-serif" w:hAnsi="sans-serif" w:eastAsia="sans-serif" w:cs="sans-serif"/>
                <w:color w:val="1F1F1F"/>
                <w:kern w:val="0"/>
                <w:sz w:val="20"/>
                <w:szCs w:val="20"/>
                <w:bdr w:val="none" w:color="1F1F1F" w:sz="0" w:space="0"/>
                <w:lang w:val="en-US" w:eastAsia="zh-CN" w:bidi="ar"/>
              </w:rPr>
              <w:t>OS Concept / Linux API / System Call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125CA8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Style w:val="35"/>
                <w:rFonts w:hint="default" w:ascii="sans-serif" w:hAnsi="sans-serif" w:eastAsia="sans-serif" w:cs="sans-serif"/>
                <w:color w:val="1F1F1F"/>
                <w:kern w:val="0"/>
                <w:sz w:val="20"/>
                <w:szCs w:val="20"/>
                <w:bdr w:val="none" w:color="1F1F1F" w:sz="0" w:space="0"/>
                <w:lang w:val="en-US" w:eastAsia="zh-CN" w:bidi="ar"/>
              </w:rPr>
              <w:t>Purpose in the Project</w:t>
            </w:r>
          </w:p>
        </w:tc>
      </w:tr>
      <w:tr w14:paraId="7D6DAD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8F2288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/proc</w:t>
            </w:r>
            <w:r>
              <w:rPr>
                <w:rFonts w:hint="default" w:ascii="sans-serif" w:hAnsi="sans-serif" w:eastAsia="sans-serif" w:cs="sans-serif"/>
                <w:color w:val="1F1F1F"/>
                <w:kern w:val="0"/>
                <w:sz w:val="20"/>
                <w:szCs w:val="20"/>
                <w:bdr w:val="none" w:color="1F1F1F" w:sz="0" w:space="0"/>
                <w:lang w:val="en-US" w:eastAsia="zh-CN" w:bidi="ar"/>
              </w:rPr>
              <w:t xml:space="preserve"> Virtual Filesystem</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CF0834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 xml:space="preserve">Extract live process attributes (PID, PPID, State, Name) from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/proc/[PID]/stat</w:t>
            </w:r>
            <w:r>
              <w:rPr>
                <w:rFonts w:hint="default" w:ascii="sans-serif" w:hAnsi="sans-serif" w:eastAsia="sans-serif" w:cs="sans-serif"/>
                <w:color w:val="1F1F1F"/>
                <w:kern w:val="0"/>
                <w:sz w:val="20"/>
                <w:szCs w:val="20"/>
                <w:bdr w:val="none" w:color="1F1F1F" w:sz="0" w:space="0"/>
                <w:lang w:val="en-US" w:eastAsia="zh-CN" w:bidi="ar"/>
              </w:rPr>
              <w:t xml:space="preserve"> and resident memory usage from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/proc/[PID]/statm</w:t>
            </w:r>
            <w:r>
              <w:rPr>
                <w:rFonts w:hint="default" w:ascii="sans-serif" w:hAnsi="sans-serif" w:eastAsia="sans-serif" w:cs="sans-serif"/>
                <w:color w:val="1F1F1F"/>
                <w:kern w:val="0"/>
                <w:sz w:val="20"/>
                <w:szCs w:val="20"/>
                <w:bdr w:val="none" w:color="1F1F1F" w:sz="0" w:space="0"/>
                <w:lang w:val="en-US" w:eastAsia="zh-CN" w:bidi="ar"/>
              </w:rPr>
              <w:t>.</w:t>
            </w:r>
          </w:p>
        </w:tc>
      </w:tr>
      <w:tr w14:paraId="59B5BD3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5E2AC28">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Directory Navigation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opendir</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readdir</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closedir</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84CD64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 xml:space="preserve">Traverse the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/proc</w:t>
            </w:r>
            <w:r>
              <w:rPr>
                <w:rFonts w:hint="default" w:ascii="sans-serif" w:hAnsi="sans-serif" w:eastAsia="sans-serif" w:cs="sans-serif"/>
                <w:color w:val="1F1F1F"/>
                <w:kern w:val="0"/>
                <w:sz w:val="20"/>
                <w:szCs w:val="20"/>
                <w:bdr w:val="none" w:color="1F1F1F" w:sz="0" w:space="0"/>
                <w:lang w:val="en-US" w:eastAsia="zh-CN" w:bidi="ar"/>
              </w:rPr>
              <w:t xml:space="preserve"> filesystem dynamically to discover and enumerate all active numeric Process IDs (PIDs).</w:t>
            </w:r>
          </w:p>
        </w:tc>
      </w:tr>
      <w:tr w14:paraId="6078CF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18296C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Process Creation &amp; Management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fork</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wait</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3462FA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Spawn a dedicated background child process (daemon) to isolate data harvesting and process control from the parent user interface.</w:t>
            </w:r>
          </w:p>
        </w:tc>
      </w:tr>
      <w:tr w14:paraId="4B8947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CFFA9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Inter-Process Communication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pipe</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5B538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Establish unidirectional command and data channels to securely pass instructions and text streams between the parent and child processes.</w:t>
            </w:r>
          </w:p>
        </w:tc>
      </w:tr>
      <w:tr w14:paraId="60D69F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C270A1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Low-Level I/O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read</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write</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close</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BD1A803">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Transmit command structures (Action ID, PID) and raw process string data across the established IPC pipes.</w:t>
            </w:r>
          </w:p>
        </w:tc>
      </w:tr>
      <w:tr w14:paraId="4C20EB0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0672B0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Standard File I/O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fopen</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fprintf</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fscanf</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fclose</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F805A81">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Parse space-separated kernel telemetry files and append timestamped execution records to the persistent system audit log.</w:t>
            </w:r>
          </w:p>
        </w:tc>
      </w:tr>
      <w:tr w14:paraId="24F515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B325E0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Signals &amp; Process Control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kill</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SIGSTOP</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SIGCONT</w:t>
            </w:r>
            <w:r>
              <w:rPr>
                <w:rFonts w:hint="default" w:ascii="sans-serif" w:hAnsi="sans-serif" w:eastAsia="sans-serif" w:cs="sans-serif"/>
                <w:color w:val="1F1F1F"/>
                <w:kern w:val="0"/>
                <w:sz w:val="20"/>
                <w:szCs w:val="20"/>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3"/>
                <w:szCs w:val="13"/>
                <w:bdr w:val="none" w:color="auto" w:sz="0" w:space="0"/>
                <w:lang w:val="en-US" w:eastAsia="zh-CN" w:bidi="ar"/>
              </w:rPr>
              <w:t>SIGKILL</w:t>
            </w:r>
            <w:r>
              <w:rPr>
                <w:rFonts w:hint="default" w:ascii="sans-serif" w:hAnsi="sans-serif" w:eastAsia="sans-serif" w:cs="sans-serif"/>
                <w:color w:val="1F1F1F"/>
                <w:kern w:val="0"/>
                <w:sz w:val="20"/>
                <w:szCs w:val="20"/>
                <w:bdr w:val="none" w:color="1F1F1F" w:sz="0" w:space="0"/>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A185E7">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5"/>
                <w:szCs w:val="15"/>
              </w:rPr>
            </w:pPr>
            <w:r>
              <w:rPr>
                <w:rFonts w:hint="default" w:ascii="sans-serif" w:hAnsi="sans-serif" w:eastAsia="sans-serif" w:cs="sans-serif"/>
                <w:color w:val="1F1F1F"/>
                <w:kern w:val="0"/>
                <w:sz w:val="20"/>
                <w:szCs w:val="20"/>
                <w:bdr w:val="none" w:color="1F1F1F" w:sz="0" w:space="0"/>
                <w:lang w:val="en-US" w:eastAsia="zh-CN" w:bidi="ar"/>
              </w:rPr>
              <w:t>Control runaway tasks by pausing, resuming, or terminating selected processes based on administrator input.</w:t>
            </w:r>
          </w:p>
        </w:tc>
      </w:tr>
    </w:tbl>
    <w:p w14:paraId="43894B88">
      <w:pPr>
        <w:numPr>
          <w:numId w:val="0"/>
        </w:numPr>
        <w:ind w:leftChars="0"/>
        <w:rPr>
          <w:rFonts w:ascii="Times New Roman" w:hAnsi="Times New Roman" w:cs="Times New Roman"/>
          <w:b/>
          <w:sz w:val="24"/>
        </w:rPr>
      </w:pPr>
    </w:p>
    <w:p w14:paraId="7EDA0112">
      <w:pPr>
        <w:rPr>
          <w:rFonts w:ascii="Times New Roman" w:hAnsi="Times New Roman" w:cs="Times New Roman"/>
        </w:rPr>
      </w:pPr>
      <w:r>
        <w:rPr>
          <w:rFonts w:ascii="Times New Roman" w:hAnsi="Times New Roman" w:cs="Times New Roman"/>
          <w:b/>
          <w:sz w:val="24"/>
        </w:rPr>
        <w:t>6. Individual Contribution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2520030337</w:t>
            </w:r>
          </w:p>
        </w:tc>
        <w:tc>
          <w:tcPr>
            <w:tcW w:w="3360" w:type="dxa"/>
          </w:tcPr>
          <w:p w14:paraId="558B0839">
            <w:pPr>
              <w:spacing w:after="0" w:line="240" w:lineRule="auto"/>
              <w:rPr>
                <w:rFonts w:hint="default" w:ascii="Times New Roman" w:hAnsi="Times New Roman" w:cs="Times New Roman"/>
                <w:lang w:val="en-US"/>
              </w:rPr>
            </w:pPr>
            <w:r>
              <w:rPr>
                <w:rFonts w:hint="default" w:ascii="Times New Roman" w:hAnsi="Times New Roman" w:cs="Times New Roman"/>
                <w:lang w:val="en-US"/>
              </w:rPr>
              <w:t>Aakash Dadhirao</w:t>
            </w:r>
          </w:p>
        </w:tc>
        <w:tc>
          <w:tcPr>
            <w:tcW w:w="3360" w:type="dxa"/>
          </w:tcPr>
          <w:p w14:paraId="51C7504B">
            <w:pPr>
              <w:spacing w:after="0" w:line="240" w:lineRule="auto"/>
              <w:rPr>
                <w:rFonts w:hint="default" w:ascii="Times New Roman" w:hAnsi="Times New Roman" w:cs="Times New Roman"/>
                <w:sz w:val="11"/>
                <w:szCs w:val="13"/>
              </w:rPr>
            </w:pPr>
            <w:r>
              <w:rPr>
                <w:rFonts w:hint="default"/>
                <w:sz w:val="15"/>
                <w:szCs w:val="16"/>
              </w:rPr>
              <w:t>Focused on the core system architecture, process isolation, and user interaction. Aakash implemented the parent-child execution model using the fork() system call and designed the Inter-Process Communication (IPC) pipelines using standard unnamed pipes. He also developed the interactive, menu-driven user interface in the parent process (main.c) and the background routing logic in the daemon (daemon.c), ensuring continuous, non-blocking communication between the user inputs and the system backend.</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2520030274</w:t>
            </w:r>
          </w:p>
        </w:tc>
        <w:tc>
          <w:tcPr>
            <w:tcW w:w="3360" w:type="dxa"/>
          </w:tcPr>
          <w:p w14:paraId="6F2AC478">
            <w:pPr>
              <w:spacing w:after="0" w:line="240" w:lineRule="auto"/>
              <w:rPr>
                <w:rFonts w:hint="default" w:ascii="Times New Roman" w:hAnsi="Times New Roman" w:cs="Times New Roman"/>
                <w:lang w:val="en-US"/>
              </w:rPr>
            </w:pPr>
            <w:r>
              <w:rPr>
                <w:rFonts w:hint="default" w:ascii="Times New Roman" w:hAnsi="Times New Roman" w:cs="Times New Roman"/>
                <w:lang w:val="en-US"/>
              </w:rPr>
              <w:t>Meghanadh</w:t>
            </w:r>
          </w:p>
        </w:tc>
        <w:tc>
          <w:tcPr>
            <w:tcW w:w="3360" w:type="dxa"/>
          </w:tcPr>
          <w:p w14:paraId="56C03172">
            <w:pPr>
              <w:spacing w:after="0" w:line="240" w:lineRule="auto"/>
              <w:rPr>
                <w:rFonts w:ascii="Times New Roman" w:hAnsi="Times New Roman" w:cs="Times New Roman"/>
                <w:sz w:val="11"/>
                <w:szCs w:val="11"/>
              </w:rPr>
            </w:pPr>
            <w:r>
              <w:rPr>
                <w:rFonts w:hint="default" w:ascii="Times New Roman" w:hAnsi="Times New Roman" w:eastAsia="SimSun"/>
                <w:sz w:val="16"/>
                <w:szCs w:val="16"/>
              </w:rPr>
              <w:t>Focused on kernel data extraction, process manipulation, and system auditing. They engineered the data harvester (parser.c) to dynamically traverse the /proc virtual filesystem, extracting real-time execution states and resident memory metrics. Additionally, they developed the execution module (controller.c) responsible for deploying POSIX signals (SIGSTOP, SIGCONT, SIGKILL), built the automated memory watchdog to flag resource-heavy tasks, and implemented the persistent file-logging mechanism to record all administrative actions.</w:t>
            </w:r>
          </w:p>
        </w:tc>
      </w:tr>
    </w:tbl>
    <w:p w14:paraId="6E0A04B2">
      <w:pPr>
        <w:rPr>
          <w:rFonts w:ascii="Times New Roman" w:hAnsi="Times New Roman" w:cs="Times New Roman"/>
          <w:b/>
          <w:sz w:val="24"/>
        </w:rPr>
      </w:pPr>
    </w:p>
    <w:p w14:paraId="38DF34D8">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84"/>
        <w:gridCol w:w="8454"/>
      </w:tblGrid>
      <w:tr w14:paraId="0E245C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B2F660C">
            <w:pPr>
              <w:keepNext w:val="0"/>
              <w:keepLines w:val="0"/>
              <w:widowControl/>
              <w:suppressLineNumbers w:val="0"/>
              <w:bidi w:val="0"/>
              <w:spacing w:before="0" w:beforeAutospacing="0" w:after="0" w:afterAutospacing="0" w:line="14" w:lineRule="atLeast"/>
              <w:ind w:left="0" w:right="0"/>
              <w:jc w:val="left"/>
              <w:rPr>
                <w:rFonts w:ascii="sans-serif" w:hAnsi="sans-serif" w:eastAsia="sans-serif" w:cs="sans-serif"/>
                <w:color w:val="1F1F1F"/>
                <w:sz w:val="13"/>
                <w:szCs w:val="13"/>
              </w:rPr>
            </w:pPr>
            <w:r>
              <w:rPr>
                <w:rStyle w:val="35"/>
                <w:rFonts w:hint="default" w:ascii="sans-serif" w:hAnsi="sans-serif" w:eastAsia="sans-serif" w:cs="sans-serif"/>
                <w:color w:val="1F1F1F"/>
                <w:kern w:val="0"/>
                <w:sz w:val="18"/>
                <w:szCs w:val="18"/>
                <w:bdr w:val="none" w:color="1F1F1F" w:sz="0" w:space="0"/>
                <w:lang w:val="en-US" w:eastAsia="zh-CN" w:bidi="ar"/>
              </w:rPr>
              <w:t>Tool / Platform / Software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02F4E0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Style w:val="35"/>
                <w:rFonts w:hint="default" w:ascii="sans-serif" w:hAnsi="sans-serif" w:eastAsia="sans-serif" w:cs="sans-serif"/>
                <w:color w:val="1F1F1F"/>
                <w:kern w:val="0"/>
                <w:sz w:val="18"/>
                <w:szCs w:val="18"/>
                <w:bdr w:val="none" w:color="1F1F1F" w:sz="0" w:space="0"/>
                <w:lang w:val="en-US" w:eastAsia="zh-CN" w:bidi="ar"/>
              </w:rPr>
              <w:t>Purpose</w:t>
            </w:r>
          </w:p>
        </w:tc>
      </w:tr>
      <w:tr w14:paraId="784B7B0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0F3DC3B">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bdr w:val="none" w:color="1F1F1F" w:sz="0" w:space="0"/>
                <w:lang w:val="en-US" w:eastAsia="zh-CN" w:bidi="ar"/>
              </w:rPr>
              <w:t>Linux / Ubuntu (WSL)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A7807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bdr w:val="none" w:color="1F1F1F" w:sz="0" w:space="0"/>
                <w:lang w:val="en-US" w:eastAsia="zh-CN" w:bidi="ar"/>
              </w:rPr>
              <w:t xml:space="preserve">Serves as the base operating system platform. It hosts the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/proc</w:t>
            </w:r>
            <w:r>
              <w:rPr>
                <w:rFonts w:hint="default" w:ascii="sans-serif" w:hAnsi="sans-serif" w:eastAsia="sans-serif" w:cs="sans-serif"/>
                <w:color w:val="1F1F1F"/>
                <w:kern w:val="0"/>
                <w:sz w:val="18"/>
                <w:szCs w:val="18"/>
                <w:bdr w:val="none" w:color="1F1F1F" w:sz="0" w:space="0"/>
                <w:lang w:val="en-US" w:eastAsia="zh-CN" w:bidi="ar"/>
              </w:rPr>
              <w:t xml:space="preserve"> virtual filesystem for reading kernel-level process telemetry and memory usage. It also provides core process lifecycle management and native signal delivery mechanisms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SIGSTOP</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SIGCONT</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SIGKILL</w:t>
            </w:r>
            <w:r>
              <w:rPr>
                <w:rFonts w:hint="default" w:ascii="sans-serif" w:hAnsi="sans-serif" w:eastAsia="sans-serif" w:cs="sans-serif"/>
                <w:color w:val="1F1F1F"/>
                <w:kern w:val="0"/>
                <w:sz w:val="18"/>
                <w:szCs w:val="18"/>
                <w:bdr w:val="none" w:color="1F1F1F" w:sz="0" w:space="0"/>
                <w:lang w:val="en-US" w:eastAsia="zh-CN" w:bidi="ar"/>
              </w:rPr>
              <w:t>) for process control.</w:t>
            </w:r>
          </w:p>
        </w:tc>
      </w:tr>
      <w:tr w14:paraId="42BD68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14780BA">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bdr w:val="none" w:color="1F1F1F" w:sz="0" w:space="0"/>
                <w:lang w:val="en-US" w:eastAsia="zh-CN" w:bidi="ar"/>
              </w:rPr>
              <w:t>C Programming Language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2D98B6C">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bdr w:val="none" w:color="1F1F1F" w:sz="0" w:space="0"/>
                <w:lang w:val="en-US" w:eastAsia="zh-CN" w:bidi="ar"/>
              </w:rPr>
              <w:t>The core programming language used to build the application. It interfaces directly with POSIX system calls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fork</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pipe</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read</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write</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kill</w:t>
            </w:r>
            <w:r>
              <w:rPr>
                <w:rFonts w:hint="default" w:ascii="sans-serif" w:hAnsi="sans-serif" w:eastAsia="sans-serif" w:cs="sans-serif"/>
                <w:color w:val="1F1F1F"/>
                <w:kern w:val="0"/>
                <w:sz w:val="18"/>
                <w:szCs w:val="18"/>
                <w:bdr w:val="none" w:color="1F1F1F" w:sz="0" w:space="0"/>
                <w:lang w:val="en-US" w:eastAsia="zh-CN" w:bidi="ar"/>
              </w:rPr>
              <w:t>) to establish secure Inter-Process Communication (IPC) pipelines and execute low-overhead control actions without relying on external monitoring libraries.</w:t>
            </w:r>
          </w:p>
        </w:tc>
      </w:tr>
      <w:tr w14:paraId="4A9863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76ACF2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bdr w:val="none" w:color="1F1F1F" w:sz="0" w:space="0"/>
                <w:lang w:val="en-US" w:eastAsia="zh-CN" w:bidi="ar"/>
              </w:rPr>
              <w:t>GCC (GNU Compiler Collection)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F409AB6">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bdr w:val="none" w:color="1F1F1F" w:sz="0" w:space="0"/>
                <w:lang w:val="en-US" w:eastAsia="zh-CN" w:bidi="ar"/>
              </w:rPr>
              <w:t>The standard compiler toolchain used to link and compile the modular, multi-file source code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main.c</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daemon.c</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parser.c</w:t>
            </w:r>
            <w:r>
              <w:rPr>
                <w:rFonts w:hint="default" w:ascii="sans-serif" w:hAnsi="sans-serif" w:eastAsia="sans-serif" w:cs="sans-serif"/>
                <w:color w:val="1F1F1F"/>
                <w:kern w:val="0"/>
                <w:sz w:val="18"/>
                <w:szCs w:val="18"/>
                <w:bdr w:val="none" w:color="1F1F1F" w:sz="0" w:space="0"/>
                <w:lang w:val="en-US" w:eastAsia="zh-CN" w:bidi="ar"/>
              </w:rPr>
              <w:t xml:space="preserve">,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controller.c</w:t>
            </w:r>
            <w:r>
              <w:rPr>
                <w:rFonts w:hint="default" w:ascii="sans-serif" w:hAnsi="sans-serif" w:eastAsia="sans-serif" w:cs="sans-serif"/>
                <w:color w:val="1F1F1F"/>
                <w:kern w:val="0"/>
                <w:sz w:val="18"/>
                <w:szCs w:val="18"/>
                <w:bdr w:val="none" w:color="1F1F1F" w:sz="0" w:space="0"/>
                <w:lang w:val="en-US" w:eastAsia="zh-CN" w:bidi="ar"/>
              </w:rPr>
              <w:t>) into a single, cohesive executable binary.</w:t>
            </w:r>
          </w:p>
        </w:tc>
      </w:tr>
      <w:tr w14:paraId="3274D4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79F8AE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b/>
                <w:bCs/>
                <w:color w:val="1F1F1F"/>
                <w:kern w:val="0"/>
                <w:sz w:val="18"/>
                <w:szCs w:val="18"/>
                <w:bdr w:val="none" w:color="1F1F1F" w:sz="0" w:space="0"/>
                <w:lang w:val="en-US" w:eastAsia="zh-CN" w:bidi="ar"/>
              </w:rPr>
              <w:t>Standard POSIX &amp; C Libraries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CB885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sz w:val="13"/>
                <w:szCs w:val="13"/>
              </w:rPr>
            </w:pPr>
            <w:r>
              <w:rPr>
                <w:rFonts w:hint="default" w:ascii="sans-serif" w:hAnsi="sans-serif" w:eastAsia="sans-serif" w:cs="sans-serif"/>
                <w:color w:val="1F1F1F"/>
                <w:kern w:val="0"/>
                <w:sz w:val="18"/>
                <w:szCs w:val="18"/>
                <w:bdr w:val="none" w:color="1F1F1F" w:sz="0" w:space="0"/>
                <w:lang w:val="en-US" w:eastAsia="zh-CN" w:bidi="ar"/>
              </w:rPr>
              <w:t>Provides the foundational built-in functions for file I/O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&lt;stdio.h&gt;</w:t>
            </w:r>
            <w:r>
              <w:rPr>
                <w:rFonts w:hint="default" w:ascii="sans-serif" w:hAnsi="sans-serif" w:eastAsia="sans-serif" w:cs="sans-serif"/>
                <w:color w:val="1F1F1F"/>
                <w:kern w:val="0"/>
                <w:sz w:val="18"/>
                <w:szCs w:val="18"/>
                <w:bdr w:val="none" w:color="1F1F1F" w:sz="0" w:space="0"/>
                <w:lang w:val="en-US" w:eastAsia="zh-CN" w:bidi="ar"/>
              </w:rPr>
              <w:t>), directory traversal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&lt;dirent.h&gt;</w:t>
            </w:r>
            <w:r>
              <w:rPr>
                <w:rFonts w:hint="default" w:ascii="sans-serif" w:hAnsi="sans-serif" w:eastAsia="sans-serif" w:cs="sans-serif"/>
                <w:color w:val="1F1F1F"/>
                <w:kern w:val="0"/>
                <w:sz w:val="18"/>
                <w:szCs w:val="18"/>
                <w:bdr w:val="none" w:color="1F1F1F" w:sz="0" w:space="0"/>
                <w:lang w:val="en-US" w:eastAsia="zh-CN" w:bidi="ar"/>
              </w:rPr>
              <w:t>), and system time formatting (</w:t>
            </w:r>
            <w:r>
              <w:rPr>
                <w:rStyle w:val="20"/>
                <w:rFonts w:hint="default" w:ascii="sans-serif" w:hAnsi="sans-serif" w:eastAsia="sans-serif" w:cs="sans-serif"/>
                <w:b w:val="0"/>
                <w:bCs w:val="0"/>
                <w:i w:val="0"/>
                <w:iCs w:val="0"/>
                <w:color w:val="1F1F1F"/>
                <w:kern w:val="0"/>
                <w:sz w:val="11"/>
                <w:szCs w:val="11"/>
                <w:bdr w:val="none" w:color="auto" w:sz="0" w:space="0"/>
                <w:lang w:val="en-US" w:eastAsia="zh-CN" w:bidi="ar"/>
              </w:rPr>
              <w:t>&lt;time.h&gt;</w:t>
            </w:r>
            <w:r>
              <w:rPr>
                <w:rFonts w:hint="default" w:ascii="sans-serif" w:hAnsi="sans-serif" w:eastAsia="sans-serif" w:cs="sans-serif"/>
                <w:color w:val="1F1F1F"/>
                <w:kern w:val="0"/>
                <w:sz w:val="18"/>
                <w:szCs w:val="18"/>
                <w:bdr w:val="none" w:color="1F1F1F" w:sz="0" w:space="0"/>
                <w:lang w:val="en-US" w:eastAsia="zh-CN" w:bidi="ar"/>
              </w:rPr>
              <w:t>) necessary for direct data harvesting and persistent audit logging.</w:t>
            </w:r>
          </w:p>
        </w:tc>
      </w:tr>
    </w:tbl>
    <w:p w14:paraId="1DF34B09">
      <w:pPr>
        <w:rPr>
          <w:rFonts w:ascii="Times New Roman" w:hAnsi="Times New Roman" w:cs="Times New Roman"/>
          <w:b/>
          <w:sz w:val="18"/>
          <w:szCs w:val="16"/>
        </w:rPr>
      </w:pPr>
    </w:p>
    <w:p w14:paraId="565B1DE0">
      <w:pPr>
        <w:numPr>
          <w:ilvl w:val="0"/>
          <w:numId w:val="8"/>
        </w:numPr>
        <w:rPr>
          <w:rFonts w:ascii="Times New Roman" w:hAnsi="Times New Roman" w:cs="Times New Roman"/>
          <w:b/>
          <w:sz w:val="24"/>
        </w:rPr>
      </w:pPr>
      <w:r>
        <w:rPr>
          <w:rFonts w:ascii="Times New Roman" w:hAnsi="Times New Roman" w:cs="Times New Roman"/>
          <w:b/>
          <w:sz w:val="24"/>
        </w:rPr>
        <w:t>Expected Outcome</w:t>
      </w:r>
    </w:p>
    <w:p w14:paraId="79CA637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ascii="sans-serif" w:hAnsi="sans-serif" w:eastAsia="sans-serif" w:cs="sans-serif"/>
          <w:color w:val="1F1F1F"/>
        </w:rPr>
      </w:pPr>
    </w:p>
    <w:p w14:paraId="272644CF">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jc w:val="left"/>
        <w:rPr>
          <w:rFonts w:hint="default" w:ascii="Garamond" w:hAnsi="Garamond" w:eastAsia="sans-serif" w:cs="Garamond"/>
          <w:color w:val="1F1F1F"/>
          <w:sz w:val="16"/>
          <w:szCs w:val="18"/>
        </w:rPr>
      </w:pPr>
      <w:r>
        <w:rPr>
          <w:rFonts w:hint="default" w:ascii="Garamond" w:hAnsi="Garamond" w:eastAsia="sans-serif" w:cs="Garamond"/>
          <w:b/>
          <w:bCs/>
          <w:color w:val="1F1F1F"/>
          <w:kern w:val="0"/>
          <w:sz w:val="20"/>
          <w:szCs w:val="20"/>
          <w:bdr w:val="none" w:color="1F1F1F" w:sz="0" w:space="0"/>
          <w:lang w:val="en-US" w:eastAsia="zh-CN" w:bidi="ar"/>
        </w:rPr>
        <w:t>Accurate Process Telemetry:</w:t>
      </w:r>
      <w:r>
        <w:rPr>
          <w:rFonts w:hint="default" w:ascii="Garamond" w:hAnsi="Garamond" w:eastAsia="sans-serif" w:cs="Garamond"/>
          <w:color w:val="1F1F1F"/>
          <w:kern w:val="0"/>
          <w:sz w:val="20"/>
          <w:szCs w:val="20"/>
          <w:bdr w:val="none" w:color="auto" w:sz="0" w:space="0"/>
          <w:lang w:val="en-US" w:eastAsia="zh-CN" w:bidi="ar"/>
        </w:rPr>
        <w:t xml:space="preserve"> The application will reliably read and parse the </w:t>
      </w:r>
      <w:r>
        <w:rPr>
          <w:rStyle w:val="20"/>
          <w:rFonts w:hint="default" w:ascii="Garamond" w:hAnsi="Garamond" w:eastAsia="sans-serif" w:cs="Garamond"/>
          <w:b w:val="0"/>
          <w:bCs w:val="0"/>
          <w:i w:val="0"/>
          <w:iCs w:val="0"/>
          <w:color w:val="1F1F1F"/>
          <w:kern w:val="0"/>
          <w:sz w:val="13"/>
          <w:szCs w:val="13"/>
          <w:bdr w:val="none" w:color="auto" w:sz="0" w:space="0"/>
          <w:lang w:val="en-US" w:eastAsia="zh-CN" w:bidi="ar"/>
        </w:rPr>
        <w:t>/proc</w:t>
      </w:r>
      <w:r>
        <w:rPr>
          <w:rFonts w:hint="default" w:ascii="Garamond" w:hAnsi="Garamond" w:eastAsia="sans-serif" w:cs="Garamond"/>
          <w:color w:val="1F1F1F"/>
          <w:kern w:val="0"/>
          <w:sz w:val="20"/>
          <w:szCs w:val="20"/>
          <w:bdr w:val="none" w:color="auto" w:sz="0" w:space="0"/>
          <w:lang w:val="en-US" w:eastAsia="zh-CN" w:bidi="ar"/>
        </w:rPr>
        <w:t xml:space="preserve"> virtual filesystem to display real-time process attributes (PID, PPID, execution state, process name) and resident memory usage directly on the terminal.</w:t>
      </w:r>
    </w:p>
    <w:p w14:paraId="15BF6B99">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jc w:val="left"/>
        <w:rPr>
          <w:rFonts w:hint="default" w:ascii="Garamond" w:hAnsi="Garamond" w:eastAsia="sans-serif" w:cs="Garamond"/>
          <w:color w:val="1F1F1F"/>
          <w:sz w:val="15"/>
          <w:szCs w:val="15"/>
        </w:rPr>
      </w:pPr>
      <w:r>
        <w:rPr>
          <w:rFonts w:hint="default" w:ascii="Garamond" w:hAnsi="Garamond" w:eastAsia="sans-serif" w:cs="Garamond"/>
          <w:b/>
          <w:bCs/>
          <w:color w:val="1F1F1F"/>
          <w:kern w:val="0"/>
          <w:sz w:val="20"/>
          <w:szCs w:val="20"/>
          <w:bdr w:val="none" w:color="1F1F1F" w:sz="0" w:space="0"/>
          <w:lang w:val="en-US" w:eastAsia="zh-CN" w:bidi="ar"/>
        </w:rPr>
        <w:t>Robust Inter-Process Communication (IPC):</w:t>
      </w:r>
      <w:r>
        <w:rPr>
          <w:rFonts w:hint="default" w:ascii="Garamond" w:hAnsi="Garamond" w:eastAsia="sans-serif" w:cs="Garamond"/>
          <w:color w:val="1F1F1F"/>
          <w:kern w:val="0"/>
          <w:sz w:val="20"/>
          <w:szCs w:val="20"/>
          <w:bdr w:val="none" w:color="auto" w:sz="0" w:space="0"/>
          <w:lang w:val="en-US" w:eastAsia="zh-CN" w:bidi="ar"/>
        </w:rPr>
        <w:t xml:space="preserve"> The system will maintain a stable multi-process architecture where the parent UI and background daemon communicate bidirectionally using unnamed pipes without data loss, race conditions, or zombie processes.</w:t>
      </w:r>
    </w:p>
    <w:p w14:paraId="3A1CB97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Garamond" w:hAnsi="Garamond" w:eastAsia="sans-serif" w:cs="Garamond"/>
          <w:color w:val="1F1F1F"/>
          <w:sz w:val="16"/>
          <w:szCs w:val="18"/>
        </w:rPr>
      </w:pPr>
    </w:p>
    <w:p w14:paraId="7A0147BD">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jc w:val="left"/>
        <w:rPr>
          <w:rFonts w:hint="default" w:ascii="Garamond" w:hAnsi="Garamond" w:eastAsia="sans-serif" w:cs="Garamond"/>
          <w:color w:val="1F1F1F"/>
          <w:sz w:val="15"/>
          <w:szCs w:val="15"/>
        </w:rPr>
      </w:pPr>
      <w:r>
        <w:rPr>
          <w:rFonts w:hint="default" w:ascii="Garamond" w:hAnsi="Garamond" w:eastAsia="sans-serif" w:cs="Garamond"/>
          <w:b/>
          <w:bCs/>
          <w:color w:val="1F1F1F"/>
          <w:kern w:val="0"/>
          <w:sz w:val="20"/>
          <w:szCs w:val="20"/>
          <w:bdr w:val="none" w:color="1F1F1F" w:sz="0" w:space="0"/>
          <w:lang w:val="en-US" w:eastAsia="zh-CN" w:bidi="ar"/>
        </w:rPr>
        <w:t>Effective Process Lifecycle Control:</w:t>
      </w:r>
      <w:r>
        <w:rPr>
          <w:rFonts w:hint="default" w:ascii="Garamond" w:hAnsi="Garamond" w:eastAsia="sans-serif" w:cs="Garamond"/>
          <w:color w:val="1F1F1F"/>
          <w:kern w:val="0"/>
          <w:sz w:val="20"/>
          <w:szCs w:val="20"/>
          <w:bdr w:val="none" w:color="auto" w:sz="0" w:space="0"/>
          <w:lang w:val="en-US" w:eastAsia="zh-CN" w:bidi="ar"/>
        </w:rPr>
        <w:t xml:space="preserve"> Administrators will be able to successfully manipulate running processes by dispatching standard POSIX signals (</w:t>
      </w:r>
      <w:r>
        <w:rPr>
          <w:rStyle w:val="20"/>
          <w:rFonts w:hint="default" w:ascii="Garamond" w:hAnsi="Garamond" w:eastAsia="sans-serif" w:cs="Garamond"/>
          <w:b w:val="0"/>
          <w:bCs w:val="0"/>
          <w:i w:val="0"/>
          <w:iCs w:val="0"/>
          <w:color w:val="1F1F1F"/>
          <w:kern w:val="0"/>
          <w:sz w:val="13"/>
          <w:szCs w:val="13"/>
          <w:bdr w:val="none" w:color="auto" w:sz="0" w:space="0"/>
          <w:lang w:val="en-US" w:eastAsia="zh-CN" w:bidi="ar"/>
        </w:rPr>
        <w:t>SIGSTOP</w:t>
      </w:r>
      <w:r>
        <w:rPr>
          <w:rFonts w:hint="default" w:ascii="Garamond" w:hAnsi="Garamond" w:eastAsia="sans-serif" w:cs="Garamond"/>
          <w:color w:val="1F1F1F"/>
          <w:kern w:val="0"/>
          <w:sz w:val="20"/>
          <w:szCs w:val="20"/>
          <w:bdr w:val="none" w:color="auto" w:sz="0" w:space="0"/>
          <w:lang w:val="en-US" w:eastAsia="zh-CN" w:bidi="ar"/>
        </w:rPr>
        <w:t xml:space="preserve">, </w:t>
      </w:r>
      <w:r>
        <w:rPr>
          <w:rStyle w:val="20"/>
          <w:rFonts w:hint="default" w:ascii="Garamond" w:hAnsi="Garamond" w:eastAsia="sans-serif" w:cs="Garamond"/>
          <w:b w:val="0"/>
          <w:bCs w:val="0"/>
          <w:i w:val="0"/>
          <w:iCs w:val="0"/>
          <w:color w:val="1F1F1F"/>
          <w:kern w:val="0"/>
          <w:sz w:val="13"/>
          <w:szCs w:val="13"/>
          <w:bdr w:val="none" w:color="auto" w:sz="0" w:space="0"/>
          <w:lang w:val="en-US" w:eastAsia="zh-CN" w:bidi="ar"/>
        </w:rPr>
        <w:t>SIGCONT</w:t>
      </w:r>
      <w:r>
        <w:rPr>
          <w:rFonts w:hint="default" w:ascii="Garamond" w:hAnsi="Garamond" w:eastAsia="sans-serif" w:cs="Garamond"/>
          <w:color w:val="1F1F1F"/>
          <w:kern w:val="0"/>
          <w:sz w:val="20"/>
          <w:szCs w:val="20"/>
          <w:bdr w:val="none" w:color="auto" w:sz="0" w:space="0"/>
          <w:lang w:val="en-US" w:eastAsia="zh-CN" w:bidi="ar"/>
        </w:rPr>
        <w:t xml:space="preserve">, </w:t>
      </w:r>
      <w:r>
        <w:rPr>
          <w:rStyle w:val="20"/>
          <w:rFonts w:hint="default" w:ascii="Garamond" w:hAnsi="Garamond" w:eastAsia="sans-serif" w:cs="Garamond"/>
          <w:b w:val="0"/>
          <w:bCs w:val="0"/>
          <w:i w:val="0"/>
          <w:iCs w:val="0"/>
          <w:color w:val="1F1F1F"/>
          <w:kern w:val="0"/>
          <w:sz w:val="13"/>
          <w:szCs w:val="13"/>
          <w:bdr w:val="none" w:color="auto" w:sz="0" w:space="0"/>
          <w:lang w:val="en-US" w:eastAsia="zh-CN" w:bidi="ar"/>
        </w:rPr>
        <w:t>SIGKILL</w:t>
      </w:r>
      <w:r>
        <w:rPr>
          <w:rFonts w:hint="default" w:ascii="Garamond" w:hAnsi="Garamond" w:eastAsia="sans-serif" w:cs="Garamond"/>
          <w:color w:val="1F1F1F"/>
          <w:kern w:val="0"/>
          <w:sz w:val="20"/>
          <w:szCs w:val="20"/>
          <w:bdr w:val="none" w:color="auto" w:sz="0" w:space="0"/>
          <w:lang w:val="en-US" w:eastAsia="zh-CN" w:bidi="ar"/>
        </w:rPr>
        <w:t>) directly from the menu prompt.</w:t>
      </w:r>
    </w:p>
    <w:p w14:paraId="343D4FA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Garamond" w:hAnsi="Garamond" w:eastAsia="sans-serif" w:cs="Garamond"/>
          <w:color w:val="1F1F1F"/>
          <w:sz w:val="16"/>
          <w:szCs w:val="18"/>
        </w:rPr>
      </w:pPr>
    </w:p>
    <w:p w14:paraId="2723FBD6">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jc w:val="left"/>
        <w:rPr>
          <w:rFonts w:hint="default" w:ascii="Garamond" w:hAnsi="Garamond" w:eastAsia="sans-serif" w:cs="Garamond"/>
          <w:color w:val="1F1F1F"/>
          <w:sz w:val="15"/>
          <w:szCs w:val="15"/>
        </w:rPr>
      </w:pPr>
      <w:r>
        <w:rPr>
          <w:rFonts w:hint="default" w:ascii="Garamond" w:hAnsi="Garamond" w:eastAsia="sans-serif" w:cs="Garamond"/>
          <w:b/>
          <w:bCs/>
          <w:color w:val="1F1F1F"/>
          <w:kern w:val="0"/>
          <w:sz w:val="20"/>
          <w:szCs w:val="20"/>
          <w:bdr w:val="none" w:color="1F1F1F" w:sz="0" w:space="0"/>
          <w:lang w:val="en-US" w:eastAsia="zh-CN" w:bidi="ar"/>
        </w:rPr>
        <w:t>Automated Resource Limit Detection:</w:t>
      </w:r>
      <w:r>
        <w:rPr>
          <w:rFonts w:hint="default" w:ascii="Garamond" w:hAnsi="Garamond" w:eastAsia="sans-serif" w:cs="Garamond"/>
          <w:color w:val="1F1F1F"/>
          <w:kern w:val="0"/>
          <w:sz w:val="20"/>
          <w:szCs w:val="20"/>
          <w:bdr w:val="none" w:color="auto" w:sz="0" w:space="0"/>
          <w:lang w:val="en-US" w:eastAsia="zh-CN" w:bidi="ar"/>
        </w:rPr>
        <w:t xml:space="preserve"> The integrated watchdog mechanism will accurately detect runaway processes by evaluating memory consumption against a defined threshold (e.g., 500MB) and immediately surfacing alert warnings.</w:t>
      </w:r>
    </w:p>
    <w:p w14:paraId="6A755CD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Garamond" w:hAnsi="Garamond" w:eastAsia="sans-serif" w:cs="Garamond"/>
          <w:color w:val="1F1F1F"/>
          <w:sz w:val="16"/>
          <w:szCs w:val="18"/>
        </w:rPr>
      </w:pPr>
    </w:p>
    <w:p w14:paraId="67CC9887">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420" w:leftChars="0" w:right="0" w:hanging="420" w:firstLineChars="0"/>
        <w:jc w:val="left"/>
        <w:rPr>
          <w:rFonts w:hint="default" w:ascii="Garamond" w:hAnsi="Garamond" w:eastAsia="sans-serif" w:cs="Garamond"/>
          <w:color w:val="1F1F1F"/>
          <w:sz w:val="15"/>
          <w:szCs w:val="15"/>
        </w:rPr>
      </w:pPr>
      <w:r>
        <w:rPr>
          <w:rFonts w:hint="default" w:ascii="Garamond" w:hAnsi="Garamond" w:eastAsia="sans-serif" w:cs="Garamond"/>
          <w:b/>
          <w:bCs/>
          <w:color w:val="1F1F1F"/>
          <w:kern w:val="0"/>
          <w:sz w:val="20"/>
          <w:szCs w:val="20"/>
          <w:bdr w:val="none" w:color="1F1F1F" w:sz="0" w:space="0"/>
          <w:lang w:val="en-US" w:eastAsia="zh-CN" w:bidi="ar"/>
        </w:rPr>
        <w:t>Persistent Administrative Auditing:</w:t>
      </w:r>
      <w:r>
        <w:rPr>
          <w:rFonts w:hint="default" w:ascii="Garamond" w:hAnsi="Garamond" w:eastAsia="sans-serif" w:cs="Garamond"/>
          <w:color w:val="1F1F1F"/>
          <w:kern w:val="0"/>
          <w:sz w:val="20"/>
          <w:szCs w:val="20"/>
          <w:bdr w:val="none" w:color="auto" w:sz="0" w:space="0"/>
          <w:lang w:val="en-US" w:eastAsia="zh-CN" w:bidi="ar"/>
        </w:rPr>
        <w:t xml:space="preserve"> The system will generate a continuous, timestamped log file (</w:t>
      </w:r>
      <w:r>
        <w:rPr>
          <w:rStyle w:val="20"/>
          <w:rFonts w:hint="default" w:ascii="Garamond" w:hAnsi="Garamond" w:eastAsia="sans-serif" w:cs="Garamond"/>
          <w:b w:val="0"/>
          <w:bCs w:val="0"/>
          <w:i w:val="0"/>
          <w:iCs w:val="0"/>
          <w:color w:val="1F1F1F"/>
          <w:kern w:val="0"/>
          <w:sz w:val="13"/>
          <w:szCs w:val="13"/>
          <w:bdr w:val="none" w:color="auto" w:sz="0" w:space="0"/>
          <w:lang w:val="en-US" w:eastAsia="zh-CN" w:bidi="ar"/>
        </w:rPr>
        <w:t>os_project.log</w:t>
      </w:r>
      <w:r>
        <w:rPr>
          <w:rFonts w:hint="default" w:ascii="Garamond" w:hAnsi="Garamond" w:eastAsia="sans-serif" w:cs="Garamond"/>
          <w:color w:val="1F1F1F"/>
          <w:kern w:val="0"/>
          <w:sz w:val="20"/>
          <w:szCs w:val="20"/>
          <w:bdr w:val="none" w:color="auto" w:sz="0" w:space="0"/>
          <w:lang w:val="en-US" w:eastAsia="zh-CN" w:bidi="ar"/>
        </w:rPr>
        <w:t>) recording all resource threshold alerts and administrative signal actions for post-execution review.</w:t>
      </w:r>
    </w:p>
    <w:p w14:paraId="0B6523C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sans-serif" w:hAnsi="sans-serif" w:eastAsia="sans-serif" w:cs="sans-serif"/>
          <w:color w:val="1F1F1F"/>
        </w:rPr>
      </w:pPr>
    </w:p>
    <w:p w14:paraId="23639C4D">
      <w:pPr>
        <w:numPr>
          <w:numId w:val="0"/>
        </w:numPr>
        <w:rPr>
          <w:rFonts w:ascii="Times New Roman" w:hAnsi="Times New Roman" w:cs="Times New Roman"/>
          <w:b/>
          <w:sz w:val="24"/>
        </w:rPr>
      </w:pPr>
    </w:p>
    <w:p w14:paraId="46AF30D1">
      <w:pPr>
        <w:rPr>
          <w:rFonts w:ascii="Times New Roman" w:hAnsi="Times New Roman" w:cs="Times New Roman"/>
        </w:rPr>
      </w:pPr>
      <w:r>
        <w:rPr>
          <w:rFonts w:ascii="Times New Roman" w:hAnsi="Times New Roman" w:cs="Times New Roman"/>
          <w:b/>
          <w:sz w:val="24"/>
        </w:rPr>
        <w:t>9. GitHub Repository</w:t>
      </w:r>
    </w:p>
    <w:p w14:paraId="4B3CFBE1">
      <w:pPr>
        <w:rPr>
          <w:rFonts w:hint="default" w:ascii="Times New Roman" w:hAnsi="Times New Roman"/>
          <w:b/>
        </w:rPr>
      </w:pPr>
      <w:r>
        <w:rPr>
          <w:rFonts w:ascii="Times New Roman" w:hAnsi="Times New Roman" w:cs="Times New Roman"/>
          <w:b/>
        </w:rPr>
        <w:t>GitHub Repository Link:</w:t>
      </w:r>
      <w:r>
        <w:rPr>
          <w:rFonts w:hint="default" w:ascii="Times New Roman" w:hAnsi="Times New Roman"/>
          <w:b/>
        </w:rPr>
        <w:t>https:https://github.com/aakashdadhirao8-ctrl/Linux-Concurrent-Producer-Consumer-System-Using-Semaphores</w:t>
      </w:r>
    </w:p>
    <w:p w14:paraId="2C708C8A">
      <w:pPr>
        <w:rPr>
          <w:rFonts w:ascii="Times New Roman" w:hAnsi="Times New Roman" w:cs="Times New Roman"/>
        </w:rPr>
      </w:pPr>
      <w:bookmarkStart w:id="0" w:name="_GoBack"/>
      <w:bookmarkEnd w:id="0"/>
      <w:r>
        <w:rPr>
          <w:rFonts w:ascii="Times New Roman" w:hAnsi="Times New Roman" w:cs="Times New Roman"/>
          <w:b/>
        </w:rPr>
        <w:t>Created:</w:t>
      </w:r>
      <w:r>
        <w:rPr>
          <w:rFonts w:ascii="Times New Roman" w:hAnsi="Times New Roman" w:cs="Times New Roman"/>
        </w:rPr>
        <w:t xml:space="preserve"> ____________________</w:t>
      </w:r>
    </w:p>
    <w:p w14:paraId="7395F821">
      <w:pPr>
        <w:numPr>
          <w:ilvl w:val="0"/>
          <w:numId w:val="10"/>
        </w:numPr>
        <w:ind w:left="420" w:leftChars="0" w:hanging="420" w:firstLineChars="0"/>
        <w:rPr>
          <w:rFonts w:ascii="Times New Roman" w:hAnsi="Times New Roman" w:cs="Times New Roman"/>
          <w:b/>
          <w:sz w:val="24"/>
        </w:rPr>
      </w:pP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hint="default" w:ascii="Times New Roman" w:hAnsi="Times New Roman" w:cs="Times New Roman"/>
          <w:lang w:val="en-US"/>
        </w:rPr>
      </w:pPr>
      <w:r>
        <w:rPr>
          <w:rFonts w:ascii="Times New Roman" w:hAnsi="Times New Roman" w:cs="Times New Roman"/>
          <w:b/>
        </w:rPr>
        <w:t>Faculty Name:</w:t>
      </w:r>
      <w:r>
        <w:rPr>
          <w:rFonts w:ascii="Times New Roman" w:hAnsi="Times New Roman" w:cs="Times New Roman"/>
        </w:rPr>
        <w:t xml:space="preserve"> </w:t>
      </w:r>
      <w:r>
        <w:rPr>
          <w:rFonts w:hint="default" w:ascii="Times New Roman" w:hAnsi="Times New Roman" w:cs="Times New Roman"/>
          <w:lang w:val="en-US"/>
        </w:rPr>
        <w:t>K.Hema</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2A885DE5">
      <w:pPr>
        <w:rPr>
          <w:rFonts w:ascii="Times New Roman" w:hAnsi="Times New Roman" w:cs="Times New Roman"/>
          <w:b/>
          <w:sz w:val="24"/>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144B873">
      <w:pPr>
        <w:rPr>
          <w:rFonts w:ascii="Times New Roman" w:hAnsi="Times New Roman" w:cs="Times New Roman"/>
          <w:b/>
          <w:sz w:val="24"/>
        </w:rPr>
      </w:pPr>
      <w:r>
        <w:rPr>
          <w:rFonts w:ascii="Times New Roman" w:hAnsi="Times New Roman" w:cs="Times New Roman"/>
          <w:b/>
          <w:sz w:val="24"/>
        </w:rPr>
        <w:t>----------------------------------------------------------------------------------------------------------------------------</w:t>
      </w: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auto"/>
    <w:pitch w:val="default"/>
    <w:sig w:usb0="00000287" w:usb1="00000000" w:usb2="00000000" w:usb3="00000000" w:csb0="0000009F" w:csb1="DFD70000"/>
  </w:font>
  <w:font w:name="Segoe UI Symbol">
    <w:panose1 w:val="020B0502040204020203"/>
    <w:charset w:val="00"/>
    <w:family w:val="swiss"/>
    <w:pitch w:val="default"/>
    <w:sig w:usb0="800001E3" w:usb1="1200FFEF" w:usb2="00040000" w:usb3="04000000" w:csb0="00000001" w:csb1="4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5DBFF4"/>
    <w:multiLevelType w:val="singleLevel"/>
    <w:tmpl w:val="DC5DBF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685D0B87"/>
    <w:multiLevelType w:val="singleLevel"/>
    <w:tmpl w:val="685D0B87"/>
    <w:lvl w:ilvl="0" w:tentative="0">
      <w:start w:val="1"/>
      <w:numFmt w:val="decimal"/>
      <w:suff w:val="space"/>
      <w:lvlText w:val="%1."/>
      <w:lvlJc w:val="left"/>
    </w:lvl>
  </w:abstractNum>
  <w:abstractNum w:abstractNumId="8">
    <w:nsid w:val="69B2926F"/>
    <w:multiLevelType w:val="singleLevel"/>
    <w:tmpl w:val="69B2926F"/>
    <w:lvl w:ilvl="0" w:tentative="0">
      <w:start w:val="8"/>
      <w:numFmt w:val="decimal"/>
      <w:suff w:val="space"/>
      <w:lvlText w:val="%1."/>
      <w:lvlJc w:val="left"/>
    </w:lvl>
  </w:abstractNum>
  <w:abstractNum w:abstractNumId="9">
    <w:nsid w:val="729E6585"/>
    <w:multiLevelType w:val="singleLevel"/>
    <w:tmpl w:val="729E65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1449481F"/>
    <w:rsid w:val="448130FF"/>
    <w:rsid w:val="4CFA5911"/>
    <w:rsid w:val="51FA5A3E"/>
    <w:rsid w:val="52E308A6"/>
    <w:rsid w:val="75252CC1"/>
    <w:rsid w:val="7C3724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540</Words>
  <Characters>3081</Characters>
  <Lines>25</Lines>
  <Paragraphs>7</Paragraphs>
  <TotalTime>141</TotalTime>
  <ScaleCrop>false</ScaleCrop>
  <LinksUpToDate>false</LinksUpToDate>
  <CharactersWithSpaces>3614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Aakash Dadhirao</cp:lastModifiedBy>
  <dcterms:modified xsi:type="dcterms:W3CDTF">2026-09-24T04:08:12Z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596B26F95FC746C69066FB0C86DBC49C_13</vt:lpwstr>
  </property>
</Properties>
</file>