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E79" w:rsidRPr="00CE3E79" w:rsidRDefault="00CE3E79" w:rsidP="00CE3E79">
      <w:pPr>
        <w:rPr>
          <w:rFonts w:ascii="Times New Roman" w:hAnsi="Times New Roman" w:cs="Times New Roman"/>
          <w:sz w:val="28"/>
          <w:szCs w:val="28"/>
        </w:rPr>
      </w:pPr>
      <w:r w:rsidRPr="00CE3E79">
        <w:rPr>
          <w:rFonts w:ascii="Times New Roman" w:hAnsi="Times New Roman" w:cs="Times New Roman"/>
          <w:sz w:val="28"/>
          <w:szCs w:val="28"/>
        </w:rPr>
        <w:t>A manufacturer of a certain brand of 9-volt batteries claims that the average life of the battery is 40 hours when used in a radio, with Standard Deviation of 5 hours. To test the manufacturer’s claim, a random sample of 100 batteries was tested and it showed as average life of 38 hours. What can you conclude about the manufacturer’s claim at the level of significance α=0.05? Calculate p-value.</w:t>
      </w:r>
    </w:p>
    <w:p w:rsidR="0001615C" w:rsidRDefault="0001615C"/>
    <w:p w:rsidR="00CE3E79" w:rsidRPr="00CE3E79" w:rsidRDefault="00CE3E79">
      <w:pPr>
        <w:rPr>
          <w:rFonts w:ascii="Times New Roman" w:hAnsi="Times New Roman" w:cs="Times New Roman"/>
          <w:b/>
          <w:sz w:val="28"/>
          <w:szCs w:val="28"/>
        </w:rPr>
      </w:pPr>
      <w:r w:rsidRPr="00CE3E79">
        <w:rPr>
          <w:rFonts w:ascii="Times New Roman" w:hAnsi="Times New Roman" w:cs="Times New Roman"/>
          <w:b/>
          <w:sz w:val="28"/>
          <w:szCs w:val="28"/>
        </w:rPr>
        <w:t>SOLUTION</w:t>
      </w:r>
    </w:p>
    <w:p w:rsidR="00CE3E79" w:rsidRPr="00CE3E79" w:rsidRDefault="00CE3E79" w:rsidP="00CE3E79">
      <w:pPr>
        <w:rPr>
          <w:rFonts w:ascii="Times New Roman" w:hAnsi="Times New Roman" w:cs="Times New Roman"/>
          <w:sz w:val="24"/>
          <w:szCs w:val="24"/>
        </w:rPr>
      </w:pPr>
      <w:r w:rsidRPr="00CE3E79">
        <w:rPr>
          <w:rFonts w:ascii="Times New Roman" w:hAnsi="Times New Roman" w:cs="Times New Roman"/>
          <w:sz w:val="24"/>
          <w:szCs w:val="24"/>
        </w:rPr>
        <w:t>X= Life of 9-V Batteries</w:t>
      </w:r>
    </w:p>
    <w:p w:rsidR="00CE3E79" w:rsidRPr="00CE3E79" w:rsidRDefault="00CE3E79" w:rsidP="00CE3E79">
      <w:pPr>
        <w:rPr>
          <w:rFonts w:ascii="Times New Roman" w:hAnsi="Times New Roman" w:cs="Times New Roman"/>
          <w:sz w:val="24"/>
          <w:szCs w:val="24"/>
        </w:rPr>
      </w:pPr>
      <w:r w:rsidRPr="00CE3E79">
        <w:rPr>
          <w:rFonts w:ascii="Times New Roman" w:hAnsi="Times New Roman" w:cs="Times New Roman"/>
          <w:sz w:val="24"/>
          <w:szCs w:val="24"/>
        </w:rPr>
        <w:t>Sample Mean= 38hrs</w:t>
      </w:r>
    </w:p>
    <w:p w:rsidR="00CE3E79" w:rsidRPr="00CE3E79" w:rsidRDefault="00CE3E79">
      <w:pPr>
        <w:rPr>
          <w:rFonts w:ascii="Times New Roman" w:hAnsi="Times New Roman" w:cs="Times New Roman"/>
          <w:sz w:val="24"/>
          <w:szCs w:val="24"/>
        </w:rPr>
      </w:pPr>
      <w:r w:rsidRPr="00CE3E79">
        <w:rPr>
          <w:rFonts w:ascii="Times New Roman" w:hAnsi="Times New Roman" w:cs="Times New Roman"/>
          <w:sz w:val="24"/>
          <w:szCs w:val="24"/>
        </w:rPr>
        <w:t>Sample Size= 100</w:t>
      </w:r>
      <w:bookmarkStart w:id="0" w:name="_GoBack"/>
      <w:bookmarkEnd w:id="0"/>
    </w:p>
    <w:p w:rsidR="00CE3E79" w:rsidRPr="00CE3E79" w:rsidRDefault="00CE3E79" w:rsidP="00CE3E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4D72"/>
          <w:sz w:val="32"/>
          <w:szCs w:val="32"/>
        </w:rPr>
      </w:pPr>
      <w:r w:rsidRPr="00CE3E79">
        <w:rPr>
          <w:rFonts w:ascii="Times New Roman" w:eastAsia="Times New Roman" w:hAnsi="Times New Roman" w:cs="Times New Roman"/>
          <w:color w:val="004D72"/>
          <w:sz w:val="32"/>
          <w:szCs w:val="32"/>
        </w:rPr>
        <w:t>One-Sample Z</w:t>
      </w:r>
    </w:p>
    <w:p w:rsidR="00CE3E79" w:rsidRPr="00CE3E79" w:rsidRDefault="00CE3E79" w:rsidP="00CE3E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4D72"/>
          <w:sz w:val="32"/>
          <w:szCs w:val="32"/>
        </w:rPr>
      </w:pPr>
    </w:p>
    <w:p w:rsidR="00CE3E79" w:rsidRPr="00CE3E79" w:rsidRDefault="00CE3E79" w:rsidP="00CE3E79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4D72"/>
          <w:sz w:val="26"/>
          <w:szCs w:val="26"/>
        </w:rPr>
      </w:pPr>
      <w:r w:rsidRPr="00CE3E79">
        <w:rPr>
          <w:rFonts w:ascii="Times New Roman" w:eastAsia="Times New Roman" w:hAnsi="Times New Roman" w:cs="Times New Roman"/>
          <w:color w:val="004D72"/>
          <w:sz w:val="26"/>
          <w:szCs w:val="26"/>
        </w:rPr>
        <w:t>Descriptive Statistics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986"/>
        <w:gridCol w:w="1985"/>
        <w:gridCol w:w="1986"/>
      </w:tblGrid>
      <w:tr w:rsidR="00CE3E79" w:rsidRPr="00CE3E79" w:rsidTr="00CE3E79">
        <w:trPr>
          <w:trHeight w:val="377"/>
        </w:trPr>
        <w:tc>
          <w:tcPr>
            <w:tcW w:w="1985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CE3E79" w:rsidRPr="00CE3E79" w:rsidRDefault="00CE3E79" w:rsidP="00CE3E79">
            <w:pPr>
              <w:spacing w:before="9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E3E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986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CE3E79" w:rsidRPr="00CE3E79" w:rsidRDefault="00CE3E79" w:rsidP="00CE3E79">
            <w:pPr>
              <w:spacing w:before="9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E3E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Mean</w:t>
            </w:r>
          </w:p>
        </w:tc>
        <w:tc>
          <w:tcPr>
            <w:tcW w:w="1985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CE3E79" w:rsidRPr="00CE3E79" w:rsidRDefault="00CE3E79" w:rsidP="00CE3E79">
            <w:pPr>
              <w:spacing w:before="9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E3E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 Mean</w:t>
            </w:r>
          </w:p>
        </w:tc>
        <w:tc>
          <w:tcPr>
            <w:tcW w:w="1986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CE3E79" w:rsidRPr="00CE3E79" w:rsidRDefault="00CE3E79" w:rsidP="00CE3E79">
            <w:pPr>
              <w:spacing w:before="9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E3E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95% CI for μ</w:t>
            </w:r>
          </w:p>
        </w:tc>
      </w:tr>
      <w:tr w:rsidR="00CE3E79" w:rsidRPr="00CE3E79" w:rsidTr="00CE3E79">
        <w:trPr>
          <w:trHeight w:val="377"/>
        </w:trPr>
        <w:tc>
          <w:tcPr>
            <w:tcW w:w="1985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CE3E79" w:rsidRPr="00CE3E79" w:rsidRDefault="00CE3E79" w:rsidP="00CE3E79">
            <w:pPr>
              <w:spacing w:before="9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E7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6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CE3E79" w:rsidRPr="00CE3E79" w:rsidRDefault="00CE3E79" w:rsidP="00CE3E79">
            <w:pPr>
              <w:spacing w:before="9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E79">
              <w:rPr>
                <w:rFonts w:ascii="Times New Roman" w:eastAsia="Times New Roman" w:hAnsi="Times New Roman" w:cs="Times New Roman"/>
                <w:sz w:val="24"/>
                <w:szCs w:val="24"/>
              </w:rPr>
              <w:t>38.000</w:t>
            </w:r>
          </w:p>
        </w:tc>
        <w:tc>
          <w:tcPr>
            <w:tcW w:w="1985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CE3E79" w:rsidRPr="00CE3E79" w:rsidRDefault="00CE3E79" w:rsidP="00CE3E79">
            <w:pPr>
              <w:spacing w:before="9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E79">
              <w:rPr>
                <w:rFonts w:ascii="Times New Roman" w:eastAsia="Times New Roman" w:hAnsi="Times New Roman" w:cs="Times New Roman"/>
                <w:sz w:val="24"/>
                <w:szCs w:val="24"/>
              </w:rPr>
              <w:t>0.500</w:t>
            </w:r>
          </w:p>
        </w:tc>
        <w:tc>
          <w:tcPr>
            <w:tcW w:w="1986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CE3E79" w:rsidRPr="00CE3E79" w:rsidRDefault="00CE3E79" w:rsidP="00CE3E79">
            <w:pPr>
              <w:spacing w:before="9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E79">
              <w:rPr>
                <w:rFonts w:ascii="Times New Roman" w:eastAsia="Times New Roman" w:hAnsi="Times New Roman" w:cs="Times New Roman"/>
                <w:sz w:val="24"/>
                <w:szCs w:val="24"/>
              </w:rPr>
              <w:t>(37.020, 38.980)</w:t>
            </w:r>
          </w:p>
        </w:tc>
      </w:tr>
    </w:tbl>
    <w:p w:rsidR="00CE3E79" w:rsidRDefault="00CE3E79" w:rsidP="00CE3E79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24"/>
          <w:szCs w:val="24"/>
        </w:rPr>
      </w:pPr>
      <w:proofErr w:type="gramStart"/>
      <w:r w:rsidRPr="00CE3E79">
        <w:rPr>
          <w:rFonts w:ascii="Segoe UI" w:eastAsia="Times New Roman" w:hAnsi="Segoe UI" w:cs="Segoe UI"/>
          <w:sz w:val="24"/>
          <w:szCs w:val="24"/>
        </w:rPr>
        <w:t>μ</w:t>
      </w:r>
      <w:proofErr w:type="gramEnd"/>
      <w:r w:rsidRPr="00CE3E79">
        <w:rPr>
          <w:rFonts w:ascii="Segoe UI" w:eastAsia="Times New Roman" w:hAnsi="Segoe UI" w:cs="Segoe UI"/>
          <w:i/>
          <w:iCs/>
          <w:sz w:val="24"/>
          <w:szCs w:val="24"/>
        </w:rPr>
        <w:t xml:space="preserve"> </w:t>
      </w:r>
      <w:r w:rsidRPr="00CE3E79">
        <w:rPr>
          <w:rFonts w:ascii="Segoe UI" w:eastAsia="Times New Roman" w:hAnsi="Segoe UI" w:cs="Segoe UI"/>
          <w:i/>
          <w:iCs/>
          <w:sz w:val="24"/>
          <w:szCs w:val="24"/>
        </w:rPr>
        <w:t>mean of Sample</w:t>
      </w:r>
      <w:r w:rsidRPr="00CE3E79">
        <w:rPr>
          <w:rFonts w:ascii="Segoe UI" w:eastAsia="Times New Roman" w:hAnsi="Segoe UI" w:cs="Segoe UI"/>
          <w:i/>
          <w:iCs/>
          <w:sz w:val="24"/>
          <w:szCs w:val="24"/>
        </w:rPr>
        <w:br/>
        <w:t>Known standard deviation = 5</w:t>
      </w:r>
    </w:p>
    <w:p w:rsidR="00CE3E79" w:rsidRPr="00CE3E79" w:rsidRDefault="00CE3E79" w:rsidP="00CE3E79">
      <w:pPr>
        <w:shd w:val="clear" w:color="auto" w:fill="FFFFFF"/>
        <w:spacing w:after="75" w:line="240" w:lineRule="auto"/>
        <w:rPr>
          <w:rFonts w:ascii="Segoe UI" w:eastAsia="Times New Roman" w:hAnsi="Segoe UI" w:cs="Segoe UI"/>
          <w:iCs/>
          <w:sz w:val="24"/>
          <w:szCs w:val="24"/>
        </w:rPr>
      </w:pPr>
    </w:p>
    <w:p w:rsidR="00CE3E79" w:rsidRPr="00CE3E79" w:rsidRDefault="00CE3E79" w:rsidP="00CE3E79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E3E79">
        <w:rPr>
          <w:rFonts w:ascii="Segoe UI Semibold" w:eastAsia="Times New Roman" w:hAnsi="Segoe UI Semibold" w:cs="Segoe UI Semibold"/>
          <w:color w:val="004D72"/>
          <w:sz w:val="26"/>
          <w:szCs w:val="26"/>
        </w:rPr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206"/>
      </w:tblGrid>
      <w:tr w:rsidR="00CE3E79" w:rsidRPr="00CE3E79" w:rsidTr="00CE3E7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E3E79" w:rsidRPr="00CE3E79" w:rsidRDefault="00CE3E79" w:rsidP="00CE3E79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E79">
              <w:rPr>
                <w:rFonts w:ascii="Times New Roman" w:eastAsia="Times New Roman" w:hAnsi="Times New Roman" w:cs="Times New Roman"/>
                <w:sz w:val="24"/>
                <w:szCs w:val="24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E3E79" w:rsidRPr="00CE3E79" w:rsidRDefault="00CE3E79" w:rsidP="00CE3E79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E79">
              <w:rPr>
                <w:rFonts w:ascii="Times New Roman" w:eastAsia="Times New Roman" w:hAnsi="Times New Roman" w:cs="Times New Roman"/>
                <w:sz w:val="24"/>
                <w:szCs w:val="24"/>
              </w:rPr>
              <w:t>H₀: μ = 40</w:t>
            </w:r>
          </w:p>
        </w:tc>
      </w:tr>
      <w:tr w:rsidR="00CE3E79" w:rsidRPr="00CE3E79" w:rsidTr="00CE3E7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E3E79" w:rsidRPr="00CE3E79" w:rsidRDefault="00CE3E79" w:rsidP="00CE3E79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E79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E3E79" w:rsidRPr="00CE3E79" w:rsidRDefault="00CE3E79" w:rsidP="00CE3E79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E79">
              <w:rPr>
                <w:rFonts w:ascii="Times New Roman" w:eastAsia="Times New Roman" w:hAnsi="Times New Roman" w:cs="Times New Roman"/>
                <w:sz w:val="24"/>
                <w:szCs w:val="24"/>
              </w:rPr>
              <w:t>H₁: μ ≠ 40</w:t>
            </w:r>
          </w:p>
        </w:tc>
      </w:tr>
    </w:tbl>
    <w:p w:rsidR="00CE3E79" w:rsidRPr="00CE3E79" w:rsidRDefault="00CE3E79" w:rsidP="00CE3E79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1140"/>
      </w:tblGrid>
      <w:tr w:rsidR="00CE3E79" w:rsidRPr="00CE3E79" w:rsidTr="00CE3E79">
        <w:trPr>
          <w:trHeight w:val="615"/>
        </w:trPr>
        <w:tc>
          <w:tcPr>
            <w:tcW w:w="172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CE3E79" w:rsidRPr="00CE3E79" w:rsidRDefault="00CE3E79" w:rsidP="00CE3E79">
            <w:pPr>
              <w:spacing w:before="9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E79">
              <w:rPr>
                <w:rFonts w:ascii="Times New Roman" w:eastAsia="Times New Roman" w:hAnsi="Times New Roman" w:cs="Times New Roman"/>
                <w:sz w:val="24"/>
                <w:szCs w:val="24"/>
              </w:rPr>
              <w:t>Z-Value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CE3E79" w:rsidRPr="00CE3E79" w:rsidRDefault="00CE3E79" w:rsidP="00CE3E79">
            <w:pPr>
              <w:spacing w:before="9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E7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CE3E79" w:rsidRPr="00CE3E79" w:rsidTr="00CE3E79">
        <w:trPr>
          <w:trHeight w:val="360"/>
        </w:trPr>
        <w:tc>
          <w:tcPr>
            <w:tcW w:w="1729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CE3E79" w:rsidRPr="00CE3E79" w:rsidRDefault="00CE3E79" w:rsidP="00CE3E79">
            <w:pPr>
              <w:spacing w:before="9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E79">
              <w:rPr>
                <w:rFonts w:ascii="Times New Roman" w:eastAsia="Times New Roman" w:hAnsi="Times New Roman" w:cs="Times New Roman"/>
                <w:sz w:val="24"/>
                <w:szCs w:val="24"/>
              </w:rPr>
              <w:t>-4.00</w:t>
            </w:r>
          </w:p>
        </w:tc>
        <w:tc>
          <w:tcPr>
            <w:tcW w:w="1140" w:type="dxa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  <w:hideMark/>
          </w:tcPr>
          <w:p w:rsidR="00CE3E79" w:rsidRPr="00CE3E79" w:rsidRDefault="00CE3E79" w:rsidP="00CE3E79">
            <w:pPr>
              <w:spacing w:before="9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E7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</w:tbl>
    <w:p w:rsidR="00CE3E79" w:rsidRDefault="00CE3E79"/>
    <w:p w:rsidR="00CE3E79" w:rsidRPr="00CE3E79" w:rsidRDefault="00CE3E79" w:rsidP="00CE3E79">
      <w:pPr>
        <w:rPr>
          <w:rFonts w:ascii="Times New Roman" w:hAnsi="Times New Roman" w:cs="Times New Roman"/>
          <w:sz w:val="24"/>
          <w:szCs w:val="24"/>
        </w:rPr>
      </w:pPr>
      <w:r w:rsidRPr="00CE3E79">
        <w:rPr>
          <w:rFonts w:ascii="Times New Roman" w:hAnsi="Times New Roman" w:cs="Times New Roman"/>
          <w:sz w:val="24"/>
          <w:szCs w:val="24"/>
        </w:rPr>
        <w:t>Since p-value =0.000</w:t>
      </w:r>
      <w:r w:rsidRPr="00CE3E79">
        <w:rPr>
          <w:rFonts w:ascii="Times New Roman" w:hAnsi="Times New Roman" w:cs="Times New Roman"/>
          <w:sz w:val="24"/>
          <w:szCs w:val="24"/>
        </w:rPr>
        <w:t xml:space="preserve"> </w:t>
      </w:r>
      <w:r w:rsidRPr="00CE3E79">
        <w:rPr>
          <w:rFonts w:ascii="Times New Roman" w:hAnsi="Times New Roman" w:cs="Times New Roman"/>
          <w:sz w:val="24"/>
          <w:szCs w:val="24"/>
        </w:rPr>
        <w:t>&lt;&lt;</w:t>
      </w:r>
      <w:r w:rsidRPr="00CE3E79">
        <w:rPr>
          <w:rFonts w:ascii="Times New Roman" w:hAnsi="Times New Roman" w:cs="Times New Roman"/>
          <w:sz w:val="24"/>
          <w:szCs w:val="24"/>
        </w:rPr>
        <w:t xml:space="preserve"> </w:t>
      </w:r>
      <w:r w:rsidRPr="00CE3E79">
        <w:rPr>
          <w:rFonts w:ascii="Times New Roman" w:hAnsi="Times New Roman" w:cs="Times New Roman"/>
          <w:sz w:val="24"/>
          <w:szCs w:val="24"/>
        </w:rPr>
        <w:t>α=0.05, we strongly reject H0 at 5% level of significance. Since, sample mean is 38 hours and the test is significant, we can conclude that average life of batteries is significantly lower than 40 hrs.</w:t>
      </w:r>
    </w:p>
    <w:p w:rsidR="00CE3E79" w:rsidRPr="00CE3E79" w:rsidRDefault="00CE3E79" w:rsidP="00CE3E79">
      <w:pPr>
        <w:rPr>
          <w:rFonts w:ascii="Times New Roman" w:hAnsi="Times New Roman" w:cs="Times New Roman"/>
          <w:sz w:val="24"/>
          <w:szCs w:val="24"/>
        </w:rPr>
      </w:pPr>
      <w:r w:rsidRPr="00CE3E79">
        <w:rPr>
          <w:rFonts w:ascii="Times New Roman" w:hAnsi="Times New Roman" w:cs="Times New Roman"/>
          <w:sz w:val="24"/>
          <w:szCs w:val="24"/>
        </w:rPr>
        <w:t>Hence, the manufacturer claim is not valid.</w:t>
      </w:r>
    </w:p>
    <w:p w:rsidR="00CE3E79" w:rsidRPr="00CE3E79" w:rsidRDefault="00CE3E79" w:rsidP="00CE3E79">
      <w:pPr>
        <w:rPr>
          <w:rFonts w:ascii="Times New Roman" w:hAnsi="Times New Roman" w:cs="Times New Roman"/>
          <w:sz w:val="24"/>
          <w:szCs w:val="24"/>
        </w:rPr>
      </w:pPr>
      <w:r w:rsidRPr="00CE3E79">
        <w:rPr>
          <w:rFonts w:ascii="Times New Roman" w:hAnsi="Times New Roman" w:cs="Times New Roman"/>
          <w:sz w:val="24"/>
          <w:szCs w:val="24"/>
        </w:rPr>
        <w:t>Further, there is 90% chance that the population mean is between 37.02hrs to 38.98hrs</w:t>
      </w:r>
    </w:p>
    <w:p w:rsidR="00CE3E79" w:rsidRDefault="00CE3E79"/>
    <w:sectPr w:rsidR="00CE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E79"/>
    <w:rsid w:val="0001615C"/>
    <w:rsid w:val="0089656A"/>
    <w:rsid w:val="00C174B8"/>
    <w:rsid w:val="00CE3E79"/>
    <w:rsid w:val="00FD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82AE"/>
  <w15:chartTrackingRefBased/>
  <w15:docId w15:val="{3EE28944-A851-4C6B-8DD8-1091CDBA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6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7266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918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8846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62358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04855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9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2023-06-09T06:39:00Z</dcterms:created>
  <dcterms:modified xsi:type="dcterms:W3CDTF">2023-06-09T06:39:00Z</dcterms:modified>
</cp:coreProperties>
</file>