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rPr>
          <w:rFonts w:ascii="Arial" w:cs="Arial" w:eastAsia="Arial" w:hAnsi="Arial"/>
          <w:color w:val="0d0d0d"/>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highlight w:val="white"/>
                <w:rtl w:val="0"/>
              </w:rPr>
              <w:t xml:space="preserve">Project 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highlight w:val="white"/>
                <w:rtl w:val="0"/>
              </w:rPr>
              <w:t xml:space="preserve">Census Data Standardization and Analysis Pipeline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highlight w:val="white"/>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highlight w:val="white"/>
                <w:rtl w:val="0"/>
              </w:rPr>
              <w:t xml:space="preserve">Python, SQL , MongoDB, Streamlit</w:t>
            </w:r>
            <w:r w:rsidDel="00000000" w:rsidR="00000000" w:rsidRPr="00000000">
              <w:rPr>
                <w:rtl w:val="0"/>
              </w:rPr>
            </w:r>
          </w:p>
        </w:tc>
      </w:tr>
    </w:tbl>
    <w:p w:rsidR="00000000" w:rsidDel="00000000" w:rsidP="00000000" w:rsidRDefault="00000000" w:rsidRPr="00000000" w14:paraId="0000000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color w:val="0000ff"/>
          <w:sz w:val="24"/>
          <w:szCs w:val="24"/>
        </w:rPr>
      </w:pPr>
      <w:r w:rsidDel="00000000" w:rsidR="00000000" w:rsidRPr="00000000">
        <w:rPr>
          <w:rFonts w:ascii="Arial" w:cs="Arial" w:eastAsia="Arial" w:hAnsi="Arial"/>
          <w:b w:val="1"/>
          <w:sz w:val="24"/>
          <w:szCs w:val="24"/>
          <w:rtl w:val="0"/>
        </w:rPr>
        <w:t xml:space="preserve">Dataset URL  :</w:t>
      </w:r>
      <w:r w:rsidDel="00000000" w:rsidR="00000000" w:rsidRPr="00000000">
        <w:rPr>
          <w:rFonts w:ascii="Arial" w:cs="Arial" w:eastAsia="Arial" w:hAnsi="Arial"/>
          <w:b w:val="1"/>
          <w:color w:val="0000ff"/>
          <w:sz w:val="24"/>
          <w:szCs w:val="24"/>
          <w:rtl w:val="0"/>
        </w:rPr>
        <w:t xml:space="preserve"> </w:t>
      </w:r>
      <w:hyperlink r:id="rId6">
        <w:r w:rsidDel="00000000" w:rsidR="00000000" w:rsidRPr="00000000">
          <w:rPr>
            <w:color w:val="0000ee"/>
            <w:u w:val="single"/>
            <w:shd w:fill="auto" w:val="clear"/>
            <w:rtl w:val="0"/>
          </w:rPr>
          <w:t xml:space="preserve">Dataset</w:t>
        </w:r>
      </w:hyperlink>
      <w:r w:rsidDel="00000000" w:rsidR="00000000" w:rsidRPr="00000000">
        <w:rPr>
          <w:rFonts w:ascii="Arial" w:cs="Arial" w:eastAsia="Arial" w:hAnsi="Arial"/>
          <w:b w:val="1"/>
          <w:color w:val="0000ff"/>
          <w:sz w:val="24"/>
          <w:szCs w:val="24"/>
          <w:rtl w:val="0"/>
        </w:rPr>
        <w:t xml:space="preserve"> </w:t>
      </w:r>
    </w:p>
    <w:p w:rsidR="00000000" w:rsidDel="00000000" w:rsidP="00000000" w:rsidRDefault="00000000" w:rsidRPr="00000000" w14:paraId="00000008">
      <w:pPr>
        <w:jc w:val="both"/>
        <w:rPr>
          <w:rFonts w:ascii="Roboto" w:cs="Roboto" w:eastAsia="Roboto" w:hAnsi="Roboto"/>
          <w:color w:val="0d0d0d"/>
          <w:sz w:val="24"/>
          <w:szCs w:val="24"/>
          <w:highlight w:val="white"/>
        </w:rPr>
      </w:pP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b w:val="1"/>
          <w:sz w:val="24"/>
          <w:szCs w:val="24"/>
          <w:rtl w:val="0"/>
        </w:rPr>
        <w:t xml:space="preserve">roblem Statement : </w:t>
      </w:r>
      <w:r w:rsidDel="00000000" w:rsidR="00000000" w:rsidRPr="00000000">
        <w:rPr>
          <w:rtl w:val="0"/>
        </w:rPr>
      </w:r>
    </w:p>
    <w:p w:rsidR="00000000" w:rsidDel="00000000" w:rsidP="00000000" w:rsidRDefault="00000000" w:rsidRPr="00000000" w14:paraId="00000009">
      <w:pPr>
        <w:jc w:val="both"/>
        <w:rPr>
          <w:rFonts w:ascii="Arial" w:cs="Arial" w:eastAsia="Arial" w:hAnsi="Arial"/>
          <w:color w:val="0000ff"/>
          <w:sz w:val="24"/>
          <w:szCs w:val="24"/>
        </w:rPr>
      </w:pPr>
      <w:r w:rsidDel="00000000" w:rsidR="00000000" w:rsidRPr="00000000">
        <w:rPr>
          <w:rFonts w:ascii="Roboto" w:cs="Roboto" w:eastAsia="Roboto" w:hAnsi="Roboto"/>
          <w:color w:val="0d0d0d"/>
          <w:sz w:val="24"/>
          <w:szCs w:val="24"/>
          <w:rtl w:val="0"/>
        </w:rPr>
        <w:t xml:space="preserve">The task is to clean, process, and analyze census data from a given source, including data renaming, missing data handling, state/UT name standardization, new state/UT formation handling, data storage, database connection, and querying. The goal is to ensure uniformity, accuracy, and accessibility of the census data for further analysis and visualization.</w:t>
      </w: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Task </w:t>
      </w:r>
      <w:r w:rsidDel="00000000" w:rsidR="00000000" w:rsidRPr="00000000">
        <w:rPr>
          <w:rFonts w:ascii="Arial" w:cs="Arial" w:eastAsia="Arial" w:hAnsi="Arial"/>
          <w:b w:val="1"/>
          <w:sz w:val="24"/>
          <w:szCs w:val="24"/>
          <w:rtl w:val="0"/>
        </w:rPr>
        <w:t xml:space="preserve">1: Rename the Column names</w:t>
      </w:r>
      <w:r w:rsidDel="00000000" w:rsidR="00000000" w:rsidRPr="00000000">
        <w:rPr>
          <w:rtl w:val="0"/>
        </w:rPr>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uniformity in the datasets and taking into consideration the census year, we need to rename some columns.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name  to State/UT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District name  to District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Male_Literate to Literate_Male</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Female_Literate to Literate_Female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Rural_Households  to Households_Rural</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Urban_ Households  to Households_Urban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Age_Group_0_29 to Young_and_Adult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Age_Group_30_49 to Middle_Aged</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Age_Group_50 to Senior_Citizen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Age not stated to Age_Not_Stated</w:t>
      </w:r>
    </w:p>
    <w:p w:rsidR="00000000" w:rsidDel="00000000" w:rsidP="00000000" w:rsidRDefault="00000000" w:rsidRPr="00000000" w14:paraId="0000001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2: Rename State/UT Names</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State/UT names are in all caps in the census data, For uniformity across datasets we use the names so that only the first character of each word in the name is in upper case and the rest are in lower case. However, if the word is “and” then it should be all lowercase.</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Examples: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Andaman and  Nicobar Islands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Arunachal Pradesh</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Bihar</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3: New State/UT formation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2014 Telangana was formed after it split from Andhra Pradesh, The districts that were included in Telangana are stored in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Data/Telangana.txt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Read the text file and Rename the State/UT From “Andhra Pradesh” to “Telangana” for the given districts.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2019 </w:t>
      </w:r>
      <w:r w:rsidDel="00000000" w:rsidR="00000000" w:rsidRPr="00000000">
        <w:rPr>
          <w:rFonts w:ascii="Arial" w:cs="Arial" w:eastAsia="Arial" w:hAnsi="Arial"/>
          <w:sz w:val="24"/>
          <w:szCs w:val="24"/>
          <w:rtl w:val="0"/>
        </w:rPr>
        <w:t xml:space="preserve">Ladakh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was formed after it split from Jammu and Kashmir, which included the districts Leh and Kargil.  Rename the State/UT From “Jammu and Kashmir” to “</w:t>
      </w:r>
      <w:r w:rsidDel="00000000" w:rsidR="00000000" w:rsidRPr="00000000">
        <w:rPr>
          <w:rFonts w:ascii="Arial" w:cs="Arial" w:eastAsia="Arial" w:hAnsi="Arial"/>
          <w:sz w:val="24"/>
          <w:szCs w:val="24"/>
          <w:rtl w:val="0"/>
        </w:rPr>
        <w:t xml:space="preserve">Ladakh</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 the given districts.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 Find and process Missing Data</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Find and store the percentage of data missing for each column.</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 data can be found and filled in by using information from other cells. Try to find the correct data by using information from other cells and filling it in. Find and store the percentage of data missing for each column.</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Hint:</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Population = Male + Female</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Literate = Literate_Male + Literate_Female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Population  = Young_and_Adult+  Middle_Aged + Senior_Citizen + Age_Not_Stated</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Households = Households_Rural + Households_Urban </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compares the amount of missing data before and after the data-filling process was done. </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5: Save Data to MongoDB</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Save the processed data to mongoDB with a collection named “</w:t>
      </w:r>
      <w:r w:rsidDel="00000000" w:rsidR="00000000" w:rsidRPr="00000000">
        <w:rPr>
          <w:rFonts w:ascii="Arial" w:cs="Arial" w:eastAsia="Arial" w:hAnsi="Arial"/>
          <w:i w:val="1"/>
          <w:sz w:val="24"/>
          <w:szCs w:val="24"/>
          <w:rtl w:val="0"/>
        </w:rPr>
        <w:t xml:space="preserve">census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w:t>
      </w:r>
      <w:r w:rsidDel="00000000" w:rsidR="00000000" w:rsidRPr="00000000">
        <w:rPr>
          <w:rFonts w:ascii="Arial" w:cs="Arial" w:eastAsia="Arial" w:hAnsi="Arial"/>
          <w:b w:val="1"/>
          <w:sz w:val="24"/>
          <w:szCs w:val="24"/>
          <w:rtl w:val="0"/>
        </w:rPr>
        <w:t xml:space="preserve"> 6: Database connection and data upload</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Data should be fetched from the mongoDB and to be uploaded to a relational database using python code . The table names should be the same as the file names without the extension.</w:t>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The primary key and foreign key constraints should be included in the tables wherever required.</w:t>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7: Run Query on the database and show output on streamlit</w:t>
      </w:r>
    </w:p>
    <w:p w:rsidR="00000000" w:rsidDel="00000000" w:rsidP="00000000" w:rsidRDefault="00000000" w:rsidRPr="00000000" w14:paraId="00000038">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total population of each district?</w:t>
      </w:r>
    </w:p>
    <w:p w:rsidR="00000000" w:rsidDel="00000000" w:rsidP="00000000" w:rsidRDefault="00000000" w:rsidRPr="00000000" w14:paraId="00000039">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literate males and females are there in each district?</w:t>
      </w:r>
    </w:p>
    <w:p w:rsidR="00000000" w:rsidDel="00000000" w:rsidP="00000000" w:rsidRDefault="00000000" w:rsidRPr="00000000" w14:paraId="0000003A">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percentage of workers (both male and female) in each district?</w:t>
      </w:r>
    </w:p>
    <w:p w:rsidR="00000000" w:rsidDel="00000000" w:rsidP="00000000" w:rsidRDefault="00000000" w:rsidRPr="00000000" w14:paraId="0000003B">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have access to LPG or PNG as a cooking fuel in each district?</w:t>
      </w:r>
    </w:p>
    <w:p w:rsidR="00000000" w:rsidDel="00000000" w:rsidP="00000000" w:rsidRDefault="00000000" w:rsidRPr="00000000" w14:paraId="0000003C">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religious composition (Hindus, Muslims, Christians, etc.) of each district?</w:t>
      </w:r>
    </w:p>
    <w:p w:rsidR="00000000" w:rsidDel="00000000" w:rsidP="00000000" w:rsidRDefault="00000000" w:rsidRPr="00000000" w14:paraId="0000003D">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have internet access in each district?</w:t>
      </w:r>
    </w:p>
    <w:p w:rsidR="00000000" w:rsidDel="00000000" w:rsidP="00000000" w:rsidRDefault="00000000" w:rsidRPr="00000000" w14:paraId="0000003E">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educational attainment distribution (below primary, primary, middle, secondary, etc.) in each district?</w:t>
      </w:r>
    </w:p>
    <w:p w:rsidR="00000000" w:rsidDel="00000000" w:rsidP="00000000" w:rsidRDefault="00000000" w:rsidRPr="00000000" w14:paraId="0000003F">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have access to various modes of transportation (bicycle, car, radio, television, etc.) in each district?</w:t>
      </w:r>
    </w:p>
    <w:p w:rsidR="00000000" w:rsidDel="00000000" w:rsidP="00000000" w:rsidRDefault="00000000" w:rsidRPr="00000000" w14:paraId="00000040">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condition of occupied census houses (dilapidated, with separate kitchen, with bathing facility, with latrine facility, etc.) in each district?</w:t>
      </w:r>
    </w:p>
    <w:p w:rsidR="00000000" w:rsidDel="00000000" w:rsidP="00000000" w:rsidRDefault="00000000" w:rsidRPr="00000000" w14:paraId="00000041">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is the household size distributed (1 person, 2 persons, 3-5 persons, etc.) in each district?</w:t>
      </w:r>
    </w:p>
    <w:p w:rsidR="00000000" w:rsidDel="00000000" w:rsidP="00000000" w:rsidRDefault="00000000" w:rsidRPr="00000000" w14:paraId="00000042">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total number of households in each state?</w:t>
      </w:r>
    </w:p>
    <w:p w:rsidR="00000000" w:rsidDel="00000000" w:rsidP="00000000" w:rsidRDefault="00000000" w:rsidRPr="00000000" w14:paraId="00000043">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have a latrine facility within the premises in each state?</w:t>
      </w:r>
    </w:p>
    <w:p w:rsidR="00000000" w:rsidDel="00000000" w:rsidP="00000000" w:rsidRDefault="00000000" w:rsidRPr="00000000" w14:paraId="00000044">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average household size in each state?</w:t>
      </w:r>
    </w:p>
    <w:p w:rsidR="00000000" w:rsidDel="00000000" w:rsidP="00000000" w:rsidRDefault="00000000" w:rsidRPr="00000000" w14:paraId="00000045">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are owned versus rented in each state?</w:t>
      </w:r>
    </w:p>
    <w:p w:rsidR="00000000" w:rsidDel="00000000" w:rsidP="00000000" w:rsidRDefault="00000000" w:rsidRPr="00000000" w14:paraId="00000046">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distribution of different types of latrine facilities (pit latrine, flush latrine, etc.) in each state?</w:t>
      </w:r>
    </w:p>
    <w:p w:rsidR="00000000" w:rsidDel="00000000" w:rsidP="00000000" w:rsidRDefault="00000000" w:rsidRPr="00000000" w14:paraId="00000047">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have access to drinking water sources near the premises in each state?</w:t>
      </w:r>
    </w:p>
    <w:p w:rsidR="00000000" w:rsidDel="00000000" w:rsidP="00000000" w:rsidRDefault="00000000" w:rsidRPr="00000000" w14:paraId="00000048">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average household income distribution in each state based on the power parity categories?</w:t>
      </w:r>
    </w:p>
    <w:p w:rsidR="00000000" w:rsidDel="00000000" w:rsidP="00000000" w:rsidRDefault="00000000" w:rsidRPr="00000000" w14:paraId="00000049">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percentage of married couples with different household sizes in each state?</w:t>
      </w:r>
    </w:p>
    <w:p w:rsidR="00000000" w:rsidDel="00000000" w:rsidP="00000000" w:rsidRDefault="00000000" w:rsidRPr="00000000" w14:paraId="0000004A">
      <w:pPr>
        <w:numPr>
          <w:ilvl w:val="0"/>
          <w:numId w:val="6"/>
        </w:numPr>
        <w:spacing w:after="0" w:afterAutospacing="0"/>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How many households fall below the poverty line in each state based on the power parity categories?</w:t>
      </w:r>
    </w:p>
    <w:p w:rsidR="00000000" w:rsidDel="00000000" w:rsidP="00000000" w:rsidRDefault="00000000" w:rsidRPr="00000000" w14:paraId="0000004B">
      <w:pPr>
        <w:numPr>
          <w:ilvl w:val="0"/>
          <w:numId w:val="6"/>
        </w:numPr>
        <w:ind w:left="720" w:hanging="360"/>
        <w:rPr>
          <w:rFonts w:ascii="Arial" w:cs="Arial" w:eastAsia="Arial" w:hAnsi="Arial"/>
          <w:color w:val="0d0d0d"/>
          <w:sz w:val="24"/>
          <w:szCs w:val="24"/>
          <w:u w:val="none"/>
        </w:rPr>
      </w:pPr>
      <w:r w:rsidDel="00000000" w:rsidR="00000000" w:rsidRPr="00000000">
        <w:rPr>
          <w:rFonts w:ascii="Arial" w:cs="Arial" w:eastAsia="Arial" w:hAnsi="Arial"/>
          <w:color w:val="0d0d0d"/>
          <w:sz w:val="24"/>
          <w:szCs w:val="24"/>
          <w:rtl w:val="0"/>
        </w:rPr>
        <w:t xml:space="preserve">What is the overall literacy rate (percentage of literate population) in each state?</w:t>
      </w:r>
    </w:p>
    <w:p w:rsidR="00000000" w:rsidDel="00000000" w:rsidP="00000000" w:rsidRDefault="00000000" w:rsidRPr="00000000" w14:paraId="0000004C">
      <w:pPr>
        <w:spacing w:after="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Submission:</w:t>
      </w:r>
    </w:p>
    <w:p w:rsidR="00000000" w:rsidDel="00000000" w:rsidP="00000000" w:rsidRDefault="00000000" w:rsidRPr="00000000" w14:paraId="0000004D">
      <w:pPr>
        <w:spacing w:after="0"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Provide a well-commented Python file containing the complete code for the project, organized into sections for data Pipeline and Analysis.</w:t>
      </w:r>
    </w:p>
    <w:p w:rsidR="00000000" w:rsidDel="00000000" w:rsidP="00000000" w:rsidRDefault="00000000" w:rsidRPr="00000000" w14:paraId="0000004F">
      <w:pPr>
        <w:numPr>
          <w:ilvl w:val="0"/>
          <w:numId w:val="2"/>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Upload the same into github with a proper Readme file.</w:t>
      </w:r>
    </w:p>
    <w:p w:rsidR="00000000" w:rsidDel="00000000" w:rsidP="00000000" w:rsidRDefault="00000000" w:rsidRPr="00000000" w14:paraId="00000050">
      <w:pPr>
        <w:numPr>
          <w:ilvl w:val="0"/>
          <w:numId w:val="2"/>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Presentation on the entire project, including Problem Statement, Tools Used, Approaches and Insights Found.</w:t>
      </w:r>
    </w:p>
    <w:p w:rsidR="00000000" w:rsidDel="00000000" w:rsidP="00000000" w:rsidRDefault="00000000" w:rsidRPr="00000000" w14:paraId="00000051">
      <w:pPr>
        <w:spacing w:after="0"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2">
      <w:pPr>
        <w:spacing w:after="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Evaluation Metrics:</w:t>
      </w:r>
    </w:p>
    <w:p w:rsidR="00000000" w:rsidDel="00000000" w:rsidP="00000000" w:rsidRDefault="00000000" w:rsidRPr="00000000" w14:paraId="00000053">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Project evaluation will be done in the live session and have to showcase the approaches done to complete the project</w:t>
      </w:r>
    </w:p>
    <w:p w:rsidR="00000000" w:rsidDel="00000000" w:rsidP="00000000" w:rsidRDefault="00000000" w:rsidRPr="00000000" w14:paraId="00000054">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are supposed to write a code in a modular fashion (in functional blocks)</w:t>
      </w:r>
    </w:p>
    <w:p w:rsidR="00000000" w:rsidDel="00000000" w:rsidP="00000000" w:rsidRDefault="00000000" w:rsidRPr="00000000" w14:paraId="00000055">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Maintainable: It can be maintained, even as your codebase grows.</w:t>
      </w:r>
    </w:p>
    <w:p w:rsidR="00000000" w:rsidDel="00000000" w:rsidP="00000000" w:rsidRDefault="00000000" w:rsidRPr="00000000" w14:paraId="00000056">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Portable: It works the same in every environment (operating system)</w:t>
      </w:r>
    </w:p>
    <w:p w:rsidR="00000000" w:rsidDel="00000000" w:rsidP="00000000" w:rsidRDefault="00000000" w:rsidRPr="00000000" w14:paraId="00000057">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have to maintain your code on GitHub.(Mandatory)</w:t>
      </w:r>
    </w:p>
    <w:p w:rsidR="00000000" w:rsidDel="00000000" w:rsidP="00000000" w:rsidRDefault="00000000" w:rsidRPr="00000000" w14:paraId="00000058">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have to keep your GitHub repo public so that anyone can check yourcode.(Mandatory)</w:t>
      </w:r>
    </w:p>
    <w:p w:rsidR="00000000" w:rsidDel="00000000" w:rsidP="00000000" w:rsidRDefault="00000000" w:rsidRPr="00000000" w14:paraId="00000059">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Proper readme file you have to maintain for any project development(Mandatory)</w:t>
      </w:r>
    </w:p>
    <w:p w:rsidR="00000000" w:rsidDel="00000000" w:rsidP="00000000" w:rsidRDefault="00000000" w:rsidRPr="00000000" w14:paraId="0000005A">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Follow the coding standards: </w:t>
      </w:r>
    </w:p>
    <w:p w:rsidR="00000000" w:rsidDel="00000000" w:rsidP="00000000" w:rsidRDefault="00000000" w:rsidRPr="00000000" w14:paraId="0000005B">
      <w:pPr>
        <w:numPr>
          <w:ilvl w:val="1"/>
          <w:numId w:val="8"/>
        </w:numPr>
        <w:spacing w:after="0" w:line="276"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https://www.python.org/dev/peps/pep-0008/</w:t>
      </w:r>
    </w:p>
    <w:p w:rsidR="00000000" w:rsidDel="00000000" w:rsidP="00000000" w:rsidRDefault="00000000" w:rsidRPr="00000000" w14:paraId="0000005C">
      <w:pPr>
        <w:numPr>
          <w:ilvl w:val="0"/>
          <w:numId w:val="8"/>
        </w:numPr>
        <w:spacing w:after="0" w:line="276"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 should include basic workflow and execution of the entire project in the readme file on GitHub</w:t>
      </w:r>
    </w:p>
    <w:p w:rsidR="00000000" w:rsidDel="00000000" w:rsidP="00000000" w:rsidRDefault="00000000" w:rsidRPr="00000000" w14:paraId="0000005D">
      <w:pPr>
        <w:spacing w:after="0"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E">
      <w:pPr>
        <w:spacing w:after="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GitHub Repo:</w:t>
      </w:r>
    </w:p>
    <w:p w:rsidR="00000000" w:rsidDel="00000000" w:rsidP="00000000" w:rsidRDefault="00000000" w:rsidRPr="00000000" w14:paraId="0000005F">
      <w:pPr>
        <w:spacing w:after="0" w:line="27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color w:val="0d0d0d"/>
          <w:sz w:val="24"/>
          <w:szCs w:val="24"/>
        </w:rPr>
      </w:pPr>
      <w:r w:rsidDel="00000000" w:rsidR="00000000" w:rsidRPr="00000000">
        <w:rPr>
          <w:rFonts w:ascii="Roboto" w:cs="Roboto" w:eastAsia="Roboto" w:hAnsi="Roboto"/>
          <w:color w:val="0d0d0d"/>
          <w:sz w:val="24"/>
          <w:szCs w:val="24"/>
          <w:rtl w:val="0"/>
        </w:rPr>
        <w:t xml:space="preserve">The attached reference document will help you use GitHub effectively. - </w:t>
      </w:r>
      <w:hyperlink r:id="rId7">
        <w:r w:rsidDel="00000000" w:rsidR="00000000" w:rsidRPr="00000000">
          <w:rPr>
            <w:rFonts w:ascii="Roboto" w:cs="Roboto" w:eastAsia="Roboto" w:hAnsi="Robo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61">
      <w:pPr>
        <w:spacing w:after="0" w:line="276"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Reference Material:</w:t>
      </w:r>
    </w:p>
    <w:p w:rsidR="00000000" w:rsidDel="00000000" w:rsidP="00000000" w:rsidRDefault="00000000" w:rsidRPr="00000000" w14:paraId="00000062">
      <w:pPr>
        <w:spacing w:after="0" w:line="276" w:lineRule="auto"/>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63">
      <w:pPr>
        <w:spacing w:after="0" w:line="276" w:lineRule="auto"/>
        <w:ind w:firstLine="72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Official Documentation:</w:t>
      </w:r>
    </w:p>
    <w:p w:rsidR="00000000" w:rsidDel="00000000" w:rsidP="00000000" w:rsidRDefault="00000000" w:rsidRPr="00000000" w14:paraId="00000064">
      <w:pPr>
        <w:numPr>
          <w:ilvl w:val="0"/>
          <w:numId w:val="7"/>
        </w:numPr>
        <w:spacing w:after="0" w:line="276" w:lineRule="auto"/>
        <w:ind w:left="2160" w:hanging="360"/>
        <w:rPr>
          <w:rFonts w:ascii="Roboto" w:cs="Roboto" w:eastAsia="Roboto" w:hAnsi="Roboto"/>
          <w:color w:val="0d0d0d"/>
          <w:sz w:val="24"/>
          <w:szCs w:val="24"/>
          <w:u w:val="none"/>
        </w:rPr>
      </w:pPr>
      <w:hyperlink r:id="rId8">
        <w:r w:rsidDel="00000000" w:rsidR="00000000" w:rsidRPr="00000000">
          <w:rPr>
            <w:rFonts w:ascii="Roboto" w:cs="Roboto" w:eastAsia="Roboto" w:hAnsi="Roboto"/>
            <w:color w:val="1155cc"/>
            <w:sz w:val="24"/>
            <w:szCs w:val="24"/>
            <w:u w:val="single"/>
            <w:rtl w:val="0"/>
          </w:rPr>
          <w:t xml:space="preserve">https://www.python.org/doc/</w:t>
        </w:r>
      </w:hyperlink>
      <w:r w:rsidDel="00000000" w:rsidR="00000000" w:rsidRPr="00000000">
        <w:rPr>
          <w:rtl w:val="0"/>
        </w:rPr>
      </w:r>
    </w:p>
    <w:p w:rsidR="00000000" w:rsidDel="00000000" w:rsidP="00000000" w:rsidRDefault="00000000" w:rsidRPr="00000000" w14:paraId="00000065">
      <w:pPr>
        <w:numPr>
          <w:ilvl w:val="0"/>
          <w:numId w:val="7"/>
        </w:numPr>
        <w:spacing w:after="0" w:line="276" w:lineRule="auto"/>
        <w:ind w:left="2160" w:hanging="360"/>
        <w:rPr>
          <w:rFonts w:ascii="Roboto" w:cs="Roboto" w:eastAsia="Roboto" w:hAnsi="Roboto"/>
          <w:sz w:val="24"/>
          <w:szCs w:val="24"/>
          <w:u w:val="none"/>
        </w:rPr>
      </w:pPr>
      <w:hyperlink r:id="rId9">
        <w:r w:rsidDel="00000000" w:rsidR="00000000" w:rsidRPr="00000000">
          <w:rPr>
            <w:rFonts w:ascii="Roboto" w:cs="Roboto" w:eastAsia="Roboto" w:hAnsi="Roboto"/>
            <w:color w:val="1155cc"/>
            <w:sz w:val="24"/>
            <w:szCs w:val="24"/>
            <w:u w:val="single"/>
            <w:rtl w:val="0"/>
          </w:rPr>
          <w:t xml:space="preserve">https://docs.streamlit.io/</w:t>
        </w:r>
      </w:hyperlink>
      <w:r w:rsidDel="00000000" w:rsidR="00000000" w:rsidRPr="00000000">
        <w:rPr>
          <w:rtl w:val="0"/>
        </w:rPr>
      </w:r>
    </w:p>
    <w:p w:rsidR="00000000" w:rsidDel="00000000" w:rsidP="00000000" w:rsidRDefault="00000000" w:rsidRPr="00000000" w14:paraId="00000066">
      <w:pPr>
        <w:numPr>
          <w:ilvl w:val="0"/>
          <w:numId w:val="7"/>
        </w:numPr>
        <w:spacing w:after="0" w:line="276" w:lineRule="auto"/>
        <w:ind w:left="2160" w:hanging="360"/>
        <w:rPr>
          <w:rFonts w:ascii="Roboto" w:cs="Roboto" w:eastAsia="Roboto" w:hAnsi="Roboto"/>
          <w:color w:val="0d0d0d"/>
          <w:sz w:val="24"/>
          <w:szCs w:val="24"/>
          <w:u w:val="none"/>
        </w:rPr>
      </w:pPr>
      <w:hyperlink r:id="rId10">
        <w:r w:rsidDel="00000000" w:rsidR="00000000" w:rsidRPr="00000000">
          <w:rPr>
            <w:rFonts w:ascii="Roboto" w:cs="Roboto" w:eastAsia="Roboto" w:hAnsi="Roboto"/>
            <w:color w:val="1155cc"/>
            <w:sz w:val="24"/>
            <w:szCs w:val="24"/>
            <w:u w:val="single"/>
            <w:rtl w:val="0"/>
          </w:rPr>
          <w:t xml:space="preserve">https://dev.mysql.com/doc/</w:t>
        </w:r>
      </w:hyperlink>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pict>
        <v:shape id="WordPictureWatermark1" style="position:absolute;width:451.27559055118115pt;height:451.2755905511811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v.mysql.com/doc/" TargetMode="External"/><Relationship Id="rId9" Type="http://schemas.openxmlformats.org/officeDocument/2006/relationships/hyperlink" Target="https://docs.streamlit.io/" TargetMode="External"/><Relationship Id="rId5" Type="http://schemas.openxmlformats.org/officeDocument/2006/relationships/styles" Target="styles.xml"/><Relationship Id="rId6" Type="http://schemas.openxmlformats.org/officeDocument/2006/relationships/hyperlink" Target="https://drive.google.com/drive/folders/10FLf8dEXqz_vc8p4DVoA5MKAh60gp1f6?usp=sharing" TargetMode="External"/><Relationship Id="rId7" Type="http://schemas.openxmlformats.org/officeDocument/2006/relationships/hyperlink" Target="https://docs.google.com/presentation/d/1XHCbgUOqbcXNUyQ87vTlKdKRgAbBxtkA/edit?usp=sharing&amp;ouid=106590842700357786537&amp;rtpof=true&amp;sd=true" TargetMode="External"/><Relationship Id="rId8" Type="http://schemas.openxmlformats.org/officeDocument/2006/relationships/hyperlink" Target="https://www.python.org/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