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723AD" w14:textId="46B9974B" w:rsidR="297E700A" w:rsidRPr="00420C1E" w:rsidRDefault="297E700A" w:rsidP="297E700A">
      <w:pPr>
        <w:pStyle w:val="Heading1"/>
        <w:spacing w:before="60"/>
        <w:ind w:left="2241" w:right="2458"/>
        <w:jc w:val="center"/>
      </w:pPr>
      <w:bookmarkStart w:id="0" w:name="_Toc157083715"/>
      <w:bookmarkStart w:id="1" w:name="_Toc158746439"/>
      <w:r w:rsidRPr="00420C1E">
        <w:t>KANTIPUR ENGINEERING COLLEGE</w:t>
      </w:r>
      <w:bookmarkEnd w:id="0"/>
      <w:bookmarkEnd w:id="1"/>
    </w:p>
    <w:p w14:paraId="2966ED22" w14:textId="77777777" w:rsidR="00D75E54" w:rsidRPr="00420C1E" w:rsidRDefault="00D75E54" w:rsidP="00D75E54">
      <w:pPr>
        <w:pStyle w:val="BodyText"/>
        <w:spacing w:before="11"/>
        <w:rPr>
          <w:b/>
          <w:sz w:val="27"/>
        </w:rPr>
      </w:pPr>
    </w:p>
    <w:p w14:paraId="5CDC6A60" w14:textId="77777777" w:rsidR="00321B6C" w:rsidRPr="00420C1E" w:rsidRDefault="297E700A" w:rsidP="297E700A">
      <w:pPr>
        <w:spacing w:line="480" w:lineRule="auto"/>
        <w:ind w:left="2235" w:right="2458"/>
        <w:jc w:val="center"/>
        <w:rPr>
          <w:b/>
          <w:bCs/>
          <w:sz w:val="28"/>
          <w:szCs w:val="28"/>
        </w:rPr>
      </w:pPr>
      <w:r w:rsidRPr="00420C1E">
        <w:t xml:space="preserve">       </w:t>
      </w:r>
      <w:r w:rsidR="00321B6C" w:rsidRPr="00420C1E">
        <w:rPr>
          <w:b/>
          <w:bCs/>
          <w:noProof/>
          <w:sz w:val="28"/>
          <w:szCs w:val="28"/>
        </w:rPr>
        <w:drawing>
          <wp:inline distT="0" distB="0" distL="0" distR="0" wp14:anchorId="3BE466F3" wp14:editId="6FFCD91D">
            <wp:extent cx="2108994" cy="1918946"/>
            <wp:effectExtent l="0" t="0" r="5715"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994" cy="1918946"/>
                    </a:xfrm>
                    <a:prstGeom prst="rect">
                      <a:avLst/>
                    </a:prstGeom>
                    <a:noFill/>
                  </pic:spPr>
                </pic:pic>
              </a:graphicData>
            </a:graphic>
          </wp:inline>
        </w:drawing>
      </w:r>
      <w:r w:rsidR="00D75E54" w:rsidRPr="00420C1E">
        <w:rPr>
          <w:b/>
          <w:bCs/>
          <w:sz w:val="28"/>
          <w:szCs w:val="28"/>
        </w:rPr>
        <w:t xml:space="preserve"> </w:t>
      </w:r>
    </w:p>
    <w:p w14:paraId="6CA3F456" w14:textId="666C1E89" w:rsidR="00D75E54" w:rsidRPr="00420C1E" w:rsidRDefault="00D75E54" w:rsidP="297E700A">
      <w:pPr>
        <w:spacing w:line="480" w:lineRule="auto"/>
        <w:ind w:left="2235" w:right="2458"/>
        <w:jc w:val="center"/>
        <w:rPr>
          <w:b/>
          <w:bCs/>
          <w:sz w:val="28"/>
          <w:szCs w:val="28"/>
        </w:rPr>
      </w:pPr>
      <w:r w:rsidRPr="00420C1E">
        <w:rPr>
          <w:b/>
          <w:bCs/>
          <w:sz w:val="28"/>
          <w:szCs w:val="28"/>
        </w:rPr>
        <w:t xml:space="preserve">(Affiliated to Tribhuvan </w:t>
      </w:r>
      <w:r w:rsidR="00BC107C" w:rsidRPr="00420C1E">
        <w:rPr>
          <w:b/>
          <w:bCs/>
          <w:sz w:val="28"/>
          <w:szCs w:val="28"/>
        </w:rPr>
        <w:t>University) Dhapakhel, Lalitpur</w:t>
      </w:r>
    </w:p>
    <w:p w14:paraId="68E16FEA" w14:textId="77777777" w:rsidR="00D75E54" w:rsidRPr="00420C1E" w:rsidRDefault="00D75E54" w:rsidP="00D75E54">
      <w:pPr>
        <w:pStyle w:val="BodyText"/>
        <w:spacing w:before="7"/>
        <w:rPr>
          <w:b/>
          <w:sz w:val="44"/>
        </w:rPr>
      </w:pPr>
    </w:p>
    <w:p w14:paraId="1F44A89A" w14:textId="4032FD5F" w:rsidR="00BC107C" w:rsidRPr="00420C1E" w:rsidRDefault="00BC107C" w:rsidP="00BC107C">
      <w:pPr>
        <w:ind w:left="2210" w:right="2458"/>
        <w:jc w:val="center"/>
        <w:rPr>
          <w:b/>
          <w:sz w:val="28"/>
        </w:rPr>
      </w:pPr>
      <w:r w:rsidRPr="00420C1E">
        <w:rPr>
          <w:b/>
          <w:sz w:val="28"/>
        </w:rPr>
        <w:t>A PROPOSAL</w:t>
      </w:r>
      <w:r w:rsidR="00D75E54" w:rsidRPr="00420C1E">
        <w:rPr>
          <w:b/>
          <w:sz w:val="28"/>
        </w:rPr>
        <w:t xml:space="preserve"> ON</w:t>
      </w:r>
    </w:p>
    <w:p w14:paraId="713C3F72" w14:textId="73C98305" w:rsidR="00BC107C" w:rsidRPr="00420C1E" w:rsidRDefault="297E700A" w:rsidP="297E700A">
      <w:pPr>
        <w:ind w:left="2241" w:right="2458"/>
        <w:jc w:val="center"/>
        <w:rPr>
          <w:b/>
          <w:bCs/>
          <w:sz w:val="28"/>
          <w:szCs w:val="28"/>
        </w:rPr>
      </w:pPr>
      <w:r w:rsidRPr="00420C1E">
        <w:rPr>
          <w:b/>
          <w:bCs/>
          <w:sz w:val="28"/>
          <w:szCs w:val="28"/>
        </w:rPr>
        <w:t>SIGN LANGUAGE DECODER</w:t>
      </w:r>
    </w:p>
    <w:p w14:paraId="4248CB99" w14:textId="03617971" w:rsidR="00BC107C" w:rsidRPr="00420C1E" w:rsidRDefault="00BC107C" w:rsidP="00BC107C">
      <w:pPr>
        <w:ind w:left="2241" w:right="2458"/>
        <w:jc w:val="center"/>
        <w:rPr>
          <w:b/>
          <w:sz w:val="28"/>
        </w:rPr>
      </w:pPr>
    </w:p>
    <w:p w14:paraId="4D7C94C1" w14:textId="26DE1A04" w:rsidR="00BC107C" w:rsidRPr="00420C1E" w:rsidRDefault="00BC107C" w:rsidP="00BC107C">
      <w:pPr>
        <w:ind w:left="2241" w:right="2458"/>
        <w:jc w:val="center"/>
        <w:rPr>
          <w:b/>
          <w:sz w:val="28"/>
        </w:rPr>
      </w:pPr>
    </w:p>
    <w:p w14:paraId="3198E54B" w14:textId="5C4C6F91" w:rsidR="00BC107C" w:rsidRPr="00420C1E" w:rsidRDefault="00BC107C" w:rsidP="00BC107C">
      <w:pPr>
        <w:ind w:left="2241" w:right="2458"/>
        <w:jc w:val="center"/>
        <w:rPr>
          <w:b/>
          <w:sz w:val="28"/>
        </w:rPr>
      </w:pPr>
      <w:r w:rsidRPr="00420C1E">
        <w:rPr>
          <w:b/>
          <w:sz w:val="28"/>
        </w:rPr>
        <w:t>FOR</w:t>
      </w:r>
    </w:p>
    <w:p w14:paraId="5B12FBF5" w14:textId="53C1B51A" w:rsidR="297E700A" w:rsidRPr="00420C1E" w:rsidRDefault="297E700A" w:rsidP="297E700A">
      <w:pPr>
        <w:ind w:left="2160" w:right="2458"/>
        <w:jc w:val="center"/>
        <w:rPr>
          <w:b/>
          <w:bCs/>
          <w:sz w:val="28"/>
          <w:szCs w:val="28"/>
        </w:rPr>
      </w:pPr>
      <w:r w:rsidRPr="00420C1E">
        <w:rPr>
          <w:b/>
          <w:bCs/>
          <w:sz w:val="28"/>
          <w:szCs w:val="28"/>
        </w:rPr>
        <w:t xml:space="preserve"> PROJECT DEMONSTRATION IN LITE</w:t>
      </w:r>
    </w:p>
    <w:p w14:paraId="2C656AB3" w14:textId="3365857E" w:rsidR="297E700A" w:rsidRPr="00420C1E" w:rsidRDefault="297E700A" w:rsidP="297E700A">
      <w:pPr>
        <w:ind w:left="2241" w:right="2458"/>
        <w:jc w:val="center"/>
        <w:rPr>
          <w:b/>
          <w:bCs/>
          <w:sz w:val="28"/>
          <w:szCs w:val="28"/>
        </w:rPr>
      </w:pPr>
    </w:p>
    <w:p w14:paraId="504CD871" w14:textId="3A068FCC" w:rsidR="00D75E54" w:rsidRPr="00420C1E" w:rsidRDefault="297E700A" w:rsidP="297E700A">
      <w:pPr>
        <w:spacing w:line="480" w:lineRule="auto"/>
        <w:ind w:left="2241" w:right="2458"/>
        <w:jc w:val="center"/>
        <w:rPr>
          <w:b/>
          <w:bCs/>
          <w:sz w:val="28"/>
          <w:szCs w:val="28"/>
        </w:rPr>
      </w:pPr>
      <w:r w:rsidRPr="00420C1E">
        <w:rPr>
          <w:b/>
          <w:bCs/>
          <w:sz w:val="28"/>
          <w:szCs w:val="28"/>
        </w:rPr>
        <w:t>SUBMITTED BY</w:t>
      </w:r>
    </w:p>
    <w:p w14:paraId="2F183487" w14:textId="1BB9DF2C" w:rsidR="00D75E54" w:rsidRPr="00420C1E" w:rsidRDefault="297E700A" w:rsidP="297E700A">
      <w:pPr>
        <w:pStyle w:val="BodyText"/>
        <w:jc w:val="center"/>
        <w:rPr>
          <w:b/>
          <w:bCs/>
        </w:rPr>
      </w:pPr>
      <w:r w:rsidRPr="00420C1E">
        <w:rPr>
          <w:b/>
          <w:bCs/>
        </w:rPr>
        <w:t>“AA</w:t>
      </w:r>
      <w:r w:rsidR="00EC5488">
        <w:rPr>
          <w:b/>
          <w:bCs/>
        </w:rPr>
        <w:t>KASH RANA</w:t>
      </w:r>
      <w:r w:rsidRPr="00420C1E">
        <w:rPr>
          <w:b/>
          <w:bCs/>
        </w:rPr>
        <w:t>” [KAN078BCT00</w:t>
      </w:r>
      <w:r w:rsidR="00EC5488">
        <w:rPr>
          <w:b/>
          <w:bCs/>
        </w:rPr>
        <w:t>4</w:t>
      </w:r>
      <w:r w:rsidRPr="00420C1E">
        <w:rPr>
          <w:b/>
          <w:bCs/>
        </w:rPr>
        <w:t>]</w:t>
      </w:r>
    </w:p>
    <w:p w14:paraId="20B83D04" w14:textId="1B2CF6C9" w:rsidR="00154664" w:rsidRPr="00420C1E" w:rsidRDefault="297E700A" w:rsidP="297E700A">
      <w:pPr>
        <w:pStyle w:val="BodyText"/>
        <w:jc w:val="center"/>
        <w:rPr>
          <w:b/>
          <w:bCs/>
        </w:rPr>
      </w:pPr>
      <w:r w:rsidRPr="00420C1E">
        <w:rPr>
          <w:b/>
          <w:bCs/>
        </w:rPr>
        <w:t>“ARYAN BHATTARAI” [KAN078BCT013]</w:t>
      </w:r>
    </w:p>
    <w:p w14:paraId="7E1234F4" w14:textId="47E99099" w:rsidR="00D75E54" w:rsidRPr="00420C1E" w:rsidRDefault="297E700A" w:rsidP="297E700A">
      <w:pPr>
        <w:pStyle w:val="BodyText"/>
        <w:jc w:val="center"/>
        <w:rPr>
          <w:b/>
          <w:bCs/>
        </w:rPr>
      </w:pPr>
      <w:r w:rsidRPr="00420C1E">
        <w:rPr>
          <w:b/>
          <w:bCs/>
        </w:rPr>
        <w:t>“BIGYAN MOKTAN” [KAN078BCT021]</w:t>
      </w:r>
    </w:p>
    <w:p w14:paraId="0B0EC573" w14:textId="7AA633E1" w:rsidR="297E700A" w:rsidRPr="00420C1E" w:rsidRDefault="297E700A" w:rsidP="297E700A">
      <w:pPr>
        <w:pStyle w:val="BodyText"/>
        <w:jc w:val="center"/>
        <w:rPr>
          <w:b/>
          <w:bCs/>
        </w:rPr>
      </w:pPr>
    </w:p>
    <w:p w14:paraId="18B0BA87" w14:textId="77777777" w:rsidR="00BC107C" w:rsidRPr="00420C1E" w:rsidRDefault="00BC107C" w:rsidP="00BC107C">
      <w:pPr>
        <w:ind w:left="2235" w:right="2458"/>
        <w:jc w:val="center"/>
        <w:rPr>
          <w:b/>
          <w:sz w:val="28"/>
        </w:rPr>
      </w:pPr>
    </w:p>
    <w:p w14:paraId="6EF4056C" w14:textId="1479C972" w:rsidR="00D75E54" w:rsidRPr="00420C1E" w:rsidRDefault="00D75E54" w:rsidP="00BC107C">
      <w:pPr>
        <w:ind w:left="2235" w:right="2458"/>
        <w:jc w:val="center"/>
        <w:rPr>
          <w:b/>
          <w:sz w:val="28"/>
        </w:rPr>
      </w:pPr>
      <w:r w:rsidRPr="00420C1E">
        <w:rPr>
          <w:b/>
          <w:sz w:val="28"/>
        </w:rPr>
        <w:t xml:space="preserve">Submitted </w:t>
      </w:r>
      <w:r w:rsidR="00DD271F" w:rsidRPr="00420C1E">
        <w:rPr>
          <w:b/>
          <w:sz w:val="28"/>
        </w:rPr>
        <w:t>to</w:t>
      </w:r>
      <w:r w:rsidRPr="00420C1E">
        <w:rPr>
          <w:b/>
          <w:sz w:val="28"/>
        </w:rPr>
        <w:t>:</w:t>
      </w:r>
    </w:p>
    <w:p w14:paraId="2280DFD8" w14:textId="77777777" w:rsidR="00D75E54" w:rsidRPr="00420C1E" w:rsidRDefault="00D75E54" w:rsidP="00BC107C">
      <w:pPr>
        <w:spacing w:before="161" w:line="360" w:lineRule="auto"/>
        <w:ind w:left="1529" w:right="1752"/>
        <w:jc w:val="center"/>
        <w:rPr>
          <w:b/>
          <w:sz w:val="28"/>
        </w:rPr>
      </w:pPr>
      <w:r w:rsidRPr="00420C1E">
        <w:rPr>
          <w:b/>
          <w:sz w:val="28"/>
        </w:rPr>
        <w:t>Department of Computer and Electronics</w:t>
      </w:r>
      <w:r w:rsidRPr="00420C1E">
        <w:rPr>
          <w:b/>
          <w:spacing w:val="-52"/>
          <w:sz w:val="28"/>
        </w:rPr>
        <w:t xml:space="preserve"> </w:t>
      </w:r>
      <w:r w:rsidRPr="00420C1E">
        <w:rPr>
          <w:b/>
          <w:sz w:val="28"/>
        </w:rPr>
        <w:t>Engineering Kantipur Engineering College</w:t>
      </w:r>
    </w:p>
    <w:p w14:paraId="4C5AA65F" w14:textId="0F839FF3" w:rsidR="00D75E54" w:rsidRPr="00420C1E" w:rsidRDefault="297E700A" w:rsidP="297E700A">
      <w:pPr>
        <w:spacing w:line="360" w:lineRule="auto"/>
        <w:ind w:left="3551" w:right="3769"/>
        <w:jc w:val="center"/>
        <w:rPr>
          <w:b/>
          <w:bCs/>
          <w:sz w:val="28"/>
          <w:szCs w:val="28"/>
        </w:rPr>
        <w:sectPr w:rsidR="00D75E54" w:rsidRPr="00420C1E" w:rsidSect="00310A38">
          <w:footerReference w:type="default" r:id="rId9"/>
          <w:pgSz w:w="12240" w:h="15840"/>
          <w:pgMar w:top="1380" w:right="1120" w:bottom="1200" w:left="1340" w:header="720" w:footer="1009" w:gutter="0"/>
          <w:pgNumType w:start="1"/>
          <w:cols w:space="720"/>
        </w:sectPr>
      </w:pPr>
      <w:r w:rsidRPr="00420C1E">
        <w:rPr>
          <w:b/>
          <w:bCs/>
          <w:sz w:val="28"/>
          <w:szCs w:val="28"/>
        </w:rPr>
        <w:t>Dhapakhel, Lalitpur February 2023</w:t>
      </w:r>
    </w:p>
    <w:p w14:paraId="4CAD7595" w14:textId="77777777" w:rsidR="00D75E54" w:rsidRPr="00420C1E" w:rsidRDefault="00D75E54" w:rsidP="000E5793">
      <w:pPr>
        <w:spacing w:before="60"/>
        <w:ind w:left="2241" w:right="2458"/>
        <w:jc w:val="center"/>
        <w:rPr>
          <w:b/>
          <w:sz w:val="40"/>
          <w:szCs w:val="40"/>
        </w:rPr>
      </w:pPr>
      <w:r w:rsidRPr="00420C1E">
        <w:rPr>
          <w:b/>
          <w:sz w:val="40"/>
          <w:szCs w:val="40"/>
        </w:rPr>
        <w:lastRenderedPageBreak/>
        <w:t>Acknowledgement</w:t>
      </w:r>
    </w:p>
    <w:p w14:paraId="4C70ED7F" w14:textId="77777777" w:rsidR="00154664" w:rsidRPr="00420C1E" w:rsidRDefault="00154664" w:rsidP="000E5793">
      <w:pPr>
        <w:spacing w:before="60"/>
        <w:ind w:left="2241" w:right="2458"/>
        <w:jc w:val="center"/>
        <w:rPr>
          <w:b/>
          <w:sz w:val="40"/>
          <w:szCs w:val="40"/>
        </w:rPr>
      </w:pPr>
    </w:p>
    <w:p w14:paraId="518C67A9" w14:textId="1260A436" w:rsidR="297E700A" w:rsidRPr="00420C1E" w:rsidRDefault="297E700A" w:rsidP="297E700A">
      <w:pPr>
        <w:jc w:val="both"/>
        <w:rPr>
          <w:color w:val="F9F9F9"/>
          <w:sz w:val="24"/>
          <w:szCs w:val="24"/>
        </w:rPr>
        <w:sectPr w:rsidR="297E700A" w:rsidRPr="00420C1E" w:rsidSect="00310A38">
          <w:pgSz w:w="12240" w:h="15840"/>
          <w:pgMar w:top="1380" w:right="1120" w:bottom="1200" w:left="1340" w:header="0" w:footer="1009" w:gutter="0"/>
          <w:cols w:space="720"/>
        </w:sectPr>
      </w:pPr>
      <w:r w:rsidRPr="00420C1E">
        <w:rPr>
          <w:sz w:val="24"/>
          <w:szCs w:val="24"/>
        </w:rPr>
        <w:t>We extend our heartfelt appreciation to Department of Computer and Electronics Engineering, Kec Computer Club and Electronics Club for their unwavering support and contribution to this transformative project</w:t>
      </w:r>
    </w:p>
    <w:p w14:paraId="0893C219" w14:textId="6AE43440" w:rsidR="00152955" w:rsidRPr="00420C1E" w:rsidRDefault="297E700A" w:rsidP="00C746C6">
      <w:pPr>
        <w:pStyle w:val="Heading1"/>
        <w:spacing w:before="217"/>
        <w:ind w:left="0" w:right="2458"/>
        <w:jc w:val="center"/>
        <w:rPr>
          <w:sz w:val="48"/>
          <w:szCs w:val="48"/>
        </w:rPr>
      </w:pPr>
      <w:bookmarkStart w:id="2" w:name="_Toc157083716"/>
      <w:bookmarkStart w:id="3" w:name="_Toc158746440"/>
      <w:r w:rsidRPr="00420C1E">
        <w:rPr>
          <w:sz w:val="48"/>
          <w:szCs w:val="48"/>
        </w:rPr>
        <w:lastRenderedPageBreak/>
        <w:t>Abstract</w:t>
      </w:r>
      <w:bookmarkEnd w:id="2"/>
      <w:bookmarkEnd w:id="3"/>
    </w:p>
    <w:p w14:paraId="44117A2A" w14:textId="4D5F5EC1" w:rsidR="297E700A" w:rsidRPr="00420C1E" w:rsidRDefault="297E700A" w:rsidP="297E700A">
      <w:pPr>
        <w:pStyle w:val="Heading1"/>
        <w:spacing w:before="217"/>
        <w:ind w:left="0" w:right="2458"/>
        <w:jc w:val="center"/>
        <w:rPr>
          <w:sz w:val="48"/>
          <w:szCs w:val="48"/>
        </w:rPr>
      </w:pPr>
    </w:p>
    <w:p w14:paraId="77A9B02B" w14:textId="20E3C982" w:rsidR="00154664" w:rsidRPr="00420C1E" w:rsidRDefault="297E700A" w:rsidP="00321B6C">
      <w:pPr>
        <w:rPr>
          <w:sz w:val="24"/>
          <w:szCs w:val="24"/>
        </w:rPr>
      </w:pPr>
      <w:r w:rsidRPr="00420C1E">
        <w:rPr>
          <w:sz w:val="24"/>
          <w:szCs w:val="24"/>
        </w:rPr>
        <w:t>The Sign Language Decoder project endeavors to revolutionize communication by developing an advanced system capable of translating sign language gestures into written or spoken language. This innovative technology aims to eliminate barriers and foster inclusivity for individuals who use sign language, thereby enhancing accessibility in various domains.</w:t>
      </w:r>
    </w:p>
    <w:p w14:paraId="406257A4" w14:textId="11496FCF" w:rsidR="00321B6C" w:rsidRPr="00420C1E" w:rsidRDefault="00321B6C">
      <w:pPr>
        <w:pStyle w:val="TOCHeading"/>
        <w:rPr>
          <w:rFonts w:ascii="Times New Roman" w:hAnsi="Times New Roman" w:cs="Times New Roman"/>
          <w:sz w:val="24"/>
          <w:szCs w:val="24"/>
        </w:rPr>
      </w:pPr>
      <w:r w:rsidRPr="00420C1E">
        <w:rPr>
          <w:rFonts w:ascii="Times New Roman" w:hAnsi="Times New Roman" w:cs="Times New Roman"/>
          <w:sz w:val="24"/>
          <w:szCs w:val="24"/>
        </w:rPr>
        <w:br w:type="page"/>
      </w:r>
    </w:p>
    <w:sdt>
      <w:sdtPr>
        <w:id w:val="406586773"/>
        <w:docPartObj>
          <w:docPartGallery w:val="Table of Contents"/>
          <w:docPartUnique/>
        </w:docPartObj>
      </w:sdtPr>
      <w:sdtEndPr>
        <w:rPr>
          <w:b/>
          <w:bCs/>
          <w:noProof/>
        </w:rPr>
      </w:sdtEndPr>
      <w:sdtContent>
        <w:p w14:paraId="366B5543" w14:textId="7F4B3B39" w:rsidR="00321B6C" w:rsidRPr="00420C1E" w:rsidRDefault="00321B6C" w:rsidP="00420C1E">
          <w:pPr>
            <w:widowControl/>
            <w:autoSpaceDE/>
            <w:autoSpaceDN/>
            <w:spacing w:after="200" w:line="276" w:lineRule="auto"/>
          </w:pPr>
          <w:r w:rsidRPr="00420C1E">
            <w:t>Contents</w:t>
          </w:r>
          <w:r w:rsidRPr="00420C1E">
            <w:fldChar w:fldCharType="begin"/>
          </w:r>
          <w:r w:rsidRPr="00420C1E">
            <w:instrText xml:space="preserve"> TOC \o "1-3" \h \z \u </w:instrText>
          </w:r>
          <w:r w:rsidRPr="00420C1E">
            <w:fldChar w:fldCharType="separate"/>
          </w:r>
          <w:hyperlink w:anchor="_Toc158746439" w:history="1"/>
        </w:p>
        <w:p w14:paraId="4EB2CAF3" w14:textId="095ABAA5" w:rsidR="00321B6C" w:rsidRPr="00420C1E" w:rsidRDefault="00000000">
          <w:pPr>
            <w:pStyle w:val="TOC1"/>
            <w:tabs>
              <w:tab w:val="right" w:leader="dot" w:pos="9770"/>
            </w:tabs>
            <w:rPr>
              <w:rFonts w:eastAsiaTheme="minorEastAsia"/>
              <w:noProof/>
            </w:rPr>
          </w:pPr>
          <w:hyperlink w:anchor="_Toc158746441" w:history="1">
            <w:r w:rsidR="00321B6C" w:rsidRPr="00420C1E">
              <w:rPr>
                <w:rStyle w:val="Hyperlink"/>
                <w:noProof/>
              </w:rPr>
              <w:t>Introduction</w:t>
            </w:r>
            <w:r w:rsidR="00321B6C" w:rsidRPr="00420C1E">
              <w:rPr>
                <w:noProof/>
                <w:webHidden/>
              </w:rPr>
              <w:tab/>
            </w:r>
            <w:r w:rsidR="00321B6C" w:rsidRPr="00420C1E">
              <w:rPr>
                <w:noProof/>
                <w:webHidden/>
              </w:rPr>
              <w:fldChar w:fldCharType="begin"/>
            </w:r>
            <w:r w:rsidR="00321B6C" w:rsidRPr="00420C1E">
              <w:rPr>
                <w:noProof/>
                <w:webHidden/>
              </w:rPr>
              <w:instrText xml:space="preserve"> PAGEREF _Toc158746441 \h </w:instrText>
            </w:r>
            <w:r w:rsidR="00321B6C" w:rsidRPr="00420C1E">
              <w:rPr>
                <w:noProof/>
                <w:webHidden/>
              </w:rPr>
            </w:r>
            <w:r w:rsidR="00321B6C" w:rsidRPr="00420C1E">
              <w:rPr>
                <w:noProof/>
                <w:webHidden/>
              </w:rPr>
              <w:fldChar w:fldCharType="separate"/>
            </w:r>
            <w:r w:rsidR="00321B6C" w:rsidRPr="00420C1E">
              <w:rPr>
                <w:noProof/>
                <w:webHidden/>
              </w:rPr>
              <w:t>5</w:t>
            </w:r>
            <w:r w:rsidR="00321B6C" w:rsidRPr="00420C1E">
              <w:rPr>
                <w:noProof/>
                <w:webHidden/>
              </w:rPr>
              <w:fldChar w:fldCharType="end"/>
            </w:r>
          </w:hyperlink>
        </w:p>
        <w:p w14:paraId="3C209D6D" w14:textId="741E4FE2" w:rsidR="00321B6C" w:rsidRPr="00420C1E" w:rsidRDefault="00000000">
          <w:pPr>
            <w:pStyle w:val="TOC1"/>
            <w:tabs>
              <w:tab w:val="right" w:leader="dot" w:pos="9770"/>
            </w:tabs>
            <w:rPr>
              <w:rFonts w:eastAsiaTheme="minorEastAsia"/>
              <w:noProof/>
            </w:rPr>
          </w:pPr>
          <w:hyperlink w:anchor="_Toc158746442" w:history="1">
            <w:r w:rsidR="00321B6C" w:rsidRPr="00420C1E">
              <w:rPr>
                <w:rStyle w:val="Hyperlink"/>
                <w:noProof/>
              </w:rPr>
              <w:t>Objective</w:t>
            </w:r>
            <w:r w:rsidR="00321B6C" w:rsidRPr="00420C1E">
              <w:rPr>
                <w:noProof/>
                <w:webHidden/>
              </w:rPr>
              <w:tab/>
            </w:r>
            <w:r w:rsidR="00321B6C" w:rsidRPr="00420C1E">
              <w:rPr>
                <w:noProof/>
                <w:webHidden/>
              </w:rPr>
              <w:fldChar w:fldCharType="begin"/>
            </w:r>
            <w:r w:rsidR="00321B6C" w:rsidRPr="00420C1E">
              <w:rPr>
                <w:noProof/>
                <w:webHidden/>
              </w:rPr>
              <w:instrText xml:space="preserve"> PAGEREF _Toc158746442 \h </w:instrText>
            </w:r>
            <w:r w:rsidR="00321B6C" w:rsidRPr="00420C1E">
              <w:rPr>
                <w:noProof/>
                <w:webHidden/>
              </w:rPr>
            </w:r>
            <w:r w:rsidR="00321B6C" w:rsidRPr="00420C1E">
              <w:rPr>
                <w:noProof/>
                <w:webHidden/>
              </w:rPr>
              <w:fldChar w:fldCharType="separate"/>
            </w:r>
            <w:r w:rsidR="00321B6C" w:rsidRPr="00420C1E">
              <w:rPr>
                <w:noProof/>
                <w:webHidden/>
              </w:rPr>
              <w:t>5</w:t>
            </w:r>
            <w:r w:rsidR="00321B6C" w:rsidRPr="00420C1E">
              <w:rPr>
                <w:noProof/>
                <w:webHidden/>
              </w:rPr>
              <w:fldChar w:fldCharType="end"/>
            </w:r>
          </w:hyperlink>
        </w:p>
        <w:p w14:paraId="4A442D92" w14:textId="4EF1B039" w:rsidR="00321B6C" w:rsidRPr="00420C1E" w:rsidRDefault="00000000">
          <w:pPr>
            <w:pStyle w:val="TOC1"/>
            <w:tabs>
              <w:tab w:val="right" w:leader="dot" w:pos="9770"/>
            </w:tabs>
            <w:rPr>
              <w:rFonts w:eastAsiaTheme="minorEastAsia"/>
              <w:noProof/>
            </w:rPr>
          </w:pPr>
          <w:hyperlink w:anchor="_Toc158746443" w:history="1">
            <w:r w:rsidR="00321B6C" w:rsidRPr="00420C1E">
              <w:rPr>
                <w:rStyle w:val="Hyperlink"/>
                <w:noProof/>
              </w:rPr>
              <w:t>Scope</w:t>
            </w:r>
            <w:r w:rsidR="00321B6C" w:rsidRPr="00420C1E">
              <w:rPr>
                <w:noProof/>
                <w:webHidden/>
              </w:rPr>
              <w:tab/>
            </w:r>
            <w:r w:rsidR="00321B6C" w:rsidRPr="00420C1E">
              <w:rPr>
                <w:noProof/>
                <w:webHidden/>
              </w:rPr>
              <w:fldChar w:fldCharType="begin"/>
            </w:r>
            <w:r w:rsidR="00321B6C" w:rsidRPr="00420C1E">
              <w:rPr>
                <w:noProof/>
                <w:webHidden/>
              </w:rPr>
              <w:instrText xml:space="preserve"> PAGEREF _Toc158746443 \h </w:instrText>
            </w:r>
            <w:r w:rsidR="00321B6C" w:rsidRPr="00420C1E">
              <w:rPr>
                <w:noProof/>
                <w:webHidden/>
              </w:rPr>
            </w:r>
            <w:r w:rsidR="00321B6C" w:rsidRPr="00420C1E">
              <w:rPr>
                <w:noProof/>
                <w:webHidden/>
              </w:rPr>
              <w:fldChar w:fldCharType="separate"/>
            </w:r>
            <w:r w:rsidR="00321B6C" w:rsidRPr="00420C1E">
              <w:rPr>
                <w:noProof/>
                <w:webHidden/>
              </w:rPr>
              <w:t>5</w:t>
            </w:r>
            <w:r w:rsidR="00321B6C" w:rsidRPr="00420C1E">
              <w:rPr>
                <w:noProof/>
                <w:webHidden/>
              </w:rPr>
              <w:fldChar w:fldCharType="end"/>
            </w:r>
          </w:hyperlink>
        </w:p>
        <w:p w14:paraId="3495251D" w14:textId="2FF71F65" w:rsidR="00321B6C" w:rsidRPr="00420C1E" w:rsidRDefault="00000000">
          <w:pPr>
            <w:pStyle w:val="TOC1"/>
            <w:tabs>
              <w:tab w:val="right" w:leader="dot" w:pos="9770"/>
            </w:tabs>
            <w:rPr>
              <w:rFonts w:eastAsiaTheme="minorEastAsia"/>
              <w:noProof/>
            </w:rPr>
          </w:pPr>
          <w:hyperlink w:anchor="_Toc158746444" w:history="1">
            <w:r w:rsidR="00321B6C" w:rsidRPr="00420C1E">
              <w:rPr>
                <w:rStyle w:val="Hyperlink"/>
                <w:noProof/>
              </w:rPr>
              <w:t>Methodology/Approach</w:t>
            </w:r>
            <w:r w:rsidR="00321B6C" w:rsidRPr="00420C1E">
              <w:rPr>
                <w:noProof/>
                <w:webHidden/>
              </w:rPr>
              <w:tab/>
            </w:r>
            <w:r w:rsidR="00321B6C" w:rsidRPr="00420C1E">
              <w:rPr>
                <w:noProof/>
                <w:webHidden/>
              </w:rPr>
              <w:fldChar w:fldCharType="begin"/>
            </w:r>
            <w:r w:rsidR="00321B6C" w:rsidRPr="00420C1E">
              <w:rPr>
                <w:noProof/>
                <w:webHidden/>
              </w:rPr>
              <w:instrText xml:space="preserve"> PAGEREF _Toc158746444 \h </w:instrText>
            </w:r>
            <w:r w:rsidR="00321B6C" w:rsidRPr="00420C1E">
              <w:rPr>
                <w:noProof/>
                <w:webHidden/>
              </w:rPr>
            </w:r>
            <w:r w:rsidR="00321B6C" w:rsidRPr="00420C1E">
              <w:rPr>
                <w:noProof/>
                <w:webHidden/>
              </w:rPr>
              <w:fldChar w:fldCharType="separate"/>
            </w:r>
            <w:r w:rsidR="00321B6C" w:rsidRPr="00420C1E">
              <w:rPr>
                <w:noProof/>
                <w:webHidden/>
              </w:rPr>
              <w:t>6</w:t>
            </w:r>
            <w:r w:rsidR="00321B6C" w:rsidRPr="00420C1E">
              <w:rPr>
                <w:noProof/>
                <w:webHidden/>
              </w:rPr>
              <w:fldChar w:fldCharType="end"/>
            </w:r>
          </w:hyperlink>
        </w:p>
        <w:p w14:paraId="58BD92AA" w14:textId="3164288B" w:rsidR="00321B6C" w:rsidRPr="00420C1E" w:rsidRDefault="00000000">
          <w:pPr>
            <w:pStyle w:val="TOC1"/>
            <w:tabs>
              <w:tab w:val="right" w:leader="dot" w:pos="9770"/>
            </w:tabs>
            <w:rPr>
              <w:rFonts w:eastAsiaTheme="minorEastAsia"/>
              <w:noProof/>
            </w:rPr>
          </w:pPr>
          <w:hyperlink w:anchor="_Toc158746445" w:history="1">
            <w:r w:rsidR="00321B6C" w:rsidRPr="00420C1E">
              <w:rPr>
                <w:rStyle w:val="Hyperlink"/>
                <w:noProof/>
              </w:rPr>
              <w:t>Significance</w:t>
            </w:r>
            <w:r w:rsidR="00321B6C" w:rsidRPr="00420C1E">
              <w:rPr>
                <w:noProof/>
                <w:webHidden/>
              </w:rPr>
              <w:tab/>
            </w:r>
            <w:r w:rsidR="00321B6C" w:rsidRPr="00420C1E">
              <w:rPr>
                <w:noProof/>
                <w:webHidden/>
              </w:rPr>
              <w:fldChar w:fldCharType="begin"/>
            </w:r>
            <w:r w:rsidR="00321B6C" w:rsidRPr="00420C1E">
              <w:rPr>
                <w:noProof/>
                <w:webHidden/>
              </w:rPr>
              <w:instrText xml:space="preserve"> PAGEREF _Toc158746445 \h </w:instrText>
            </w:r>
            <w:r w:rsidR="00321B6C" w:rsidRPr="00420C1E">
              <w:rPr>
                <w:noProof/>
                <w:webHidden/>
              </w:rPr>
            </w:r>
            <w:r w:rsidR="00321B6C" w:rsidRPr="00420C1E">
              <w:rPr>
                <w:noProof/>
                <w:webHidden/>
              </w:rPr>
              <w:fldChar w:fldCharType="separate"/>
            </w:r>
            <w:r w:rsidR="00321B6C" w:rsidRPr="00420C1E">
              <w:rPr>
                <w:noProof/>
                <w:webHidden/>
              </w:rPr>
              <w:t>6</w:t>
            </w:r>
            <w:r w:rsidR="00321B6C" w:rsidRPr="00420C1E">
              <w:rPr>
                <w:noProof/>
                <w:webHidden/>
              </w:rPr>
              <w:fldChar w:fldCharType="end"/>
            </w:r>
          </w:hyperlink>
        </w:p>
        <w:p w14:paraId="7BB06862" w14:textId="79071C86" w:rsidR="00321B6C" w:rsidRPr="00420C1E" w:rsidRDefault="00000000">
          <w:pPr>
            <w:pStyle w:val="TOC1"/>
            <w:tabs>
              <w:tab w:val="right" w:leader="dot" w:pos="9770"/>
            </w:tabs>
            <w:rPr>
              <w:rFonts w:eastAsiaTheme="minorEastAsia"/>
              <w:noProof/>
            </w:rPr>
          </w:pPr>
          <w:hyperlink w:anchor="_Toc158746446" w:history="1">
            <w:r w:rsidR="00321B6C" w:rsidRPr="00420C1E">
              <w:rPr>
                <w:rStyle w:val="Hyperlink"/>
                <w:noProof/>
              </w:rPr>
              <w:t>Impact</w:t>
            </w:r>
            <w:r w:rsidR="00321B6C" w:rsidRPr="00420C1E">
              <w:rPr>
                <w:noProof/>
                <w:webHidden/>
              </w:rPr>
              <w:tab/>
            </w:r>
            <w:r w:rsidR="00321B6C" w:rsidRPr="00420C1E">
              <w:rPr>
                <w:noProof/>
                <w:webHidden/>
              </w:rPr>
              <w:fldChar w:fldCharType="begin"/>
            </w:r>
            <w:r w:rsidR="00321B6C" w:rsidRPr="00420C1E">
              <w:rPr>
                <w:noProof/>
                <w:webHidden/>
              </w:rPr>
              <w:instrText xml:space="preserve"> PAGEREF _Toc158746446 \h </w:instrText>
            </w:r>
            <w:r w:rsidR="00321B6C" w:rsidRPr="00420C1E">
              <w:rPr>
                <w:noProof/>
                <w:webHidden/>
              </w:rPr>
            </w:r>
            <w:r w:rsidR="00321B6C" w:rsidRPr="00420C1E">
              <w:rPr>
                <w:noProof/>
                <w:webHidden/>
              </w:rPr>
              <w:fldChar w:fldCharType="separate"/>
            </w:r>
            <w:r w:rsidR="00321B6C" w:rsidRPr="00420C1E">
              <w:rPr>
                <w:noProof/>
                <w:webHidden/>
              </w:rPr>
              <w:t>7</w:t>
            </w:r>
            <w:r w:rsidR="00321B6C" w:rsidRPr="00420C1E">
              <w:rPr>
                <w:noProof/>
                <w:webHidden/>
              </w:rPr>
              <w:fldChar w:fldCharType="end"/>
            </w:r>
          </w:hyperlink>
        </w:p>
        <w:p w14:paraId="39A175A2" w14:textId="55B212C1" w:rsidR="00321B6C" w:rsidRPr="00420C1E" w:rsidRDefault="00000000">
          <w:pPr>
            <w:pStyle w:val="TOC1"/>
            <w:tabs>
              <w:tab w:val="right" w:leader="dot" w:pos="9770"/>
            </w:tabs>
            <w:rPr>
              <w:rFonts w:eastAsiaTheme="minorEastAsia"/>
              <w:noProof/>
            </w:rPr>
          </w:pPr>
          <w:hyperlink w:anchor="_Toc158746447" w:history="1">
            <w:r w:rsidR="00321B6C" w:rsidRPr="00420C1E">
              <w:rPr>
                <w:rStyle w:val="Hyperlink"/>
                <w:noProof/>
              </w:rPr>
              <w:t>Conclusion</w:t>
            </w:r>
            <w:r w:rsidR="00321B6C" w:rsidRPr="00420C1E">
              <w:rPr>
                <w:noProof/>
                <w:webHidden/>
              </w:rPr>
              <w:tab/>
            </w:r>
            <w:r w:rsidR="00321B6C" w:rsidRPr="00420C1E">
              <w:rPr>
                <w:noProof/>
                <w:webHidden/>
              </w:rPr>
              <w:fldChar w:fldCharType="begin"/>
            </w:r>
            <w:r w:rsidR="00321B6C" w:rsidRPr="00420C1E">
              <w:rPr>
                <w:noProof/>
                <w:webHidden/>
              </w:rPr>
              <w:instrText xml:space="preserve"> PAGEREF _Toc158746447 \h </w:instrText>
            </w:r>
            <w:r w:rsidR="00321B6C" w:rsidRPr="00420C1E">
              <w:rPr>
                <w:noProof/>
                <w:webHidden/>
              </w:rPr>
            </w:r>
            <w:r w:rsidR="00321B6C" w:rsidRPr="00420C1E">
              <w:rPr>
                <w:noProof/>
                <w:webHidden/>
              </w:rPr>
              <w:fldChar w:fldCharType="separate"/>
            </w:r>
            <w:r w:rsidR="00321B6C" w:rsidRPr="00420C1E">
              <w:rPr>
                <w:noProof/>
                <w:webHidden/>
              </w:rPr>
              <w:t>7</w:t>
            </w:r>
            <w:r w:rsidR="00321B6C" w:rsidRPr="00420C1E">
              <w:rPr>
                <w:noProof/>
                <w:webHidden/>
              </w:rPr>
              <w:fldChar w:fldCharType="end"/>
            </w:r>
          </w:hyperlink>
        </w:p>
        <w:p w14:paraId="3ED36183" w14:textId="022A8F6A" w:rsidR="00321B6C" w:rsidRPr="00420C1E" w:rsidRDefault="00321B6C">
          <w:r w:rsidRPr="00420C1E">
            <w:rPr>
              <w:b/>
              <w:bCs/>
              <w:noProof/>
            </w:rPr>
            <w:fldChar w:fldCharType="end"/>
          </w:r>
        </w:p>
      </w:sdtContent>
    </w:sdt>
    <w:p w14:paraId="361A81D3" w14:textId="6D12C297" w:rsidR="00321B6C" w:rsidRPr="00420C1E" w:rsidRDefault="00321B6C">
      <w:pPr>
        <w:widowControl/>
        <w:autoSpaceDE/>
        <w:autoSpaceDN/>
        <w:spacing w:after="200" w:line="276" w:lineRule="auto"/>
        <w:rPr>
          <w:sz w:val="24"/>
          <w:szCs w:val="24"/>
        </w:rPr>
      </w:pPr>
    </w:p>
    <w:p w14:paraId="2B80F800" w14:textId="77777777" w:rsidR="00321B6C" w:rsidRPr="00420C1E" w:rsidRDefault="00321B6C" w:rsidP="00321B6C">
      <w:pPr>
        <w:pStyle w:val="Heading1"/>
        <w:ind w:left="0"/>
        <w:rPr>
          <w:sz w:val="36"/>
          <w:szCs w:val="36"/>
        </w:rPr>
      </w:pPr>
      <w:bookmarkStart w:id="4" w:name="_Toc158746441"/>
    </w:p>
    <w:p w14:paraId="3A1E882E" w14:textId="77777777" w:rsidR="00321B6C" w:rsidRPr="00420C1E" w:rsidRDefault="00321B6C" w:rsidP="00321B6C">
      <w:pPr>
        <w:pStyle w:val="Heading1"/>
        <w:ind w:left="0"/>
        <w:rPr>
          <w:sz w:val="36"/>
          <w:szCs w:val="36"/>
        </w:rPr>
      </w:pPr>
    </w:p>
    <w:p w14:paraId="04053F59" w14:textId="77777777" w:rsidR="00321B6C" w:rsidRPr="00420C1E" w:rsidRDefault="00321B6C" w:rsidP="00321B6C">
      <w:pPr>
        <w:pStyle w:val="Heading1"/>
        <w:ind w:left="0"/>
        <w:rPr>
          <w:sz w:val="36"/>
          <w:szCs w:val="36"/>
        </w:rPr>
      </w:pPr>
    </w:p>
    <w:p w14:paraId="57DDE6C9" w14:textId="77777777" w:rsidR="00321B6C" w:rsidRPr="00420C1E" w:rsidRDefault="00321B6C" w:rsidP="00321B6C">
      <w:pPr>
        <w:pStyle w:val="Heading1"/>
        <w:ind w:left="0"/>
        <w:rPr>
          <w:sz w:val="36"/>
          <w:szCs w:val="36"/>
        </w:rPr>
      </w:pPr>
    </w:p>
    <w:p w14:paraId="47AF546B" w14:textId="77777777" w:rsidR="00321B6C" w:rsidRPr="00420C1E" w:rsidRDefault="00321B6C" w:rsidP="00321B6C">
      <w:pPr>
        <w:pStyle w:val="Heading1"/>
        <w:ind w:left="0"/>
        <w:rPr>
          <w:sz w:val="36"/>
          <w:szCs w:val="36"/>
        </w:rPr>
      </w:pPr>
    </w:p>
    <w:p w14:paraId="2291B4CB" w14:textId="77777777" w:rsidR="00321B6C" w:rsidRPr="00420C1E" w:rsidRDefault="00321B6C" w:rsidP="00321B6C">
      <w:pPr>
        <w:pStyle w:val="Heading1"/>
        <w:ind w:left="0"/>
        <w:rPr>
          <w:sz w:val="36"/>
          <w:szCs w:val="36"/>
        </w:rPr>
      </w:pPr>
    </w:p>
    <w:p w14:paraId="653915A2" w14:textId="77777777" w:rsidR="00321B6C" w:rsidRPr="00420C1E" w:rsidRDefault="00321B6C" w:rsidP="00321B6C">
      <w:pPr>
        <w:pStyle w:val="Heading1"/>
        <w:ind w:left="0"/>
        <w:rPr>
          <w:sz w:val="36"/>
          <w:szCs w:val="36"/>
        </w:rPr>
      </w:pPr>
    </w:p>
    <w:p w14:paraId="4554625A" w14:textId="77777777" w:rsidR="00321B6C" w:rsidRPr="00420C1E" w:rsidRDefault="00321B6C" w:rsidP="00321B6C">
      <w:pPr>
        <w:pStyle w:val="Heading1"/>
        <w:ind w:left="0"/>
        <w:rPr>
          <w:sz w:val="36"/>
          <w:szCs w:val="36"/>
        </w:rPr>
      </w:pPr>
    </w:p>
    <w:p w14:paraId="334E6942" w14:textId="77777777" w:rsidR="00321B6C" w:rsidRPr="00420C1E" w:rsidRDefault="00321B6C" w:rsidP="00321B6C">
      <w:pPr>
        <w:pStyle w:val="Heading1"/>
        <w:ind w:left="0"/>
        <w:rPr>
          <w:sz w:val="36"/>
          <w:szCs w:val="36"/>
        </w:rPr>
      </w:pPr>
    </w:p>
    <w:p w14:paraId="5233E465" w14:textId="77777777" w:rsidR="00321B6C" w:rsidRPr="00420C1E" w:rsidRDefault="00321B6C" w:rsidP="00321B6C">
      <w:pPr>
        <w:pStyle w:val="Heading1"/>
        <w:ind w:left="0"/>
        <w:rPr>
          <w:sz w:val="36"/>
          <w:szCs w:val="36"/>
        </w:rPr>
      </w:pPr>
    </w:p>
    <w:p w14:paraId="1301F4DB" w14:textId="77777777" w:rsidR="00321B6C" w:rsidRPr="00420C1E" w:rsidRDefault="00321B6C" w:rsidP="00321B6C">
      <w:pPr>
        <w:pStyle w:val="Heading1"/>
        <w:ind w:left="0"/>
        <w:rPr>
          <w:sz w:val="36"/>
          <w:szCs w:val="36"/>
        </w:rPr>
      </w:pPr>
    </w:p>
    <w:p w14:paraId="26FF0490" w14:textId="77777777" w:rsidR="00321B6C" w:rsidRPr="00420C1E" w:rsidRDefault="00321B6C" w:rsidP="00321B6C">
      <w:pPr>
        <w:pStyle w:val="Heading1"/>
        <w:ind w:left="0"/>
        <w:rPr>
          <w:sz w:val="36"/>
          <w:szCs w:val="36"/>
        </w:rPr>
      </w:pPr>
    </w:p>
    <w:p w14:paraId="706AA29E" w14:textId="77777777" w:rsidR="00321B6C" w:rsidRPr="00420C1E" w:rsidRDefault="00321B6C" w:rsidP="00321B6C">
      <w:pPr>
        <w:pStyle w:val="Heading1"/>
        <w:ind w:left="0"/>
        <w:rPr>
          <w:sz w:val="36"/>
          <w:szCs w:val="36"/>
        </w:rPr>
      </w:pPr>
    </w:p>
    <w:p w14:paraId="41E88E2E" w14:textId="77777777" w:rsidR="00321B6C" w:rsidRPr="00420C1E" w:rsidRDefault="00321B6C" w:rsidP="00321B6C">
      <w:pPr>
        <w:pStyle w:val="Heading1"/>
        <w:ind w:left="0"/>
        <w:rPr>
          <w:sz w:val="36"/>
          <w:szCs w:val="36"/>
        </w:rPr>
      </w:pPr>
    </w:p>
    <w:p w14:paraId="3FFE2D45" w14:textId="77777777" w:rsidR="00321B6C" w:rsidRPr="00420C1E" w:rsidRDefault="00321B6C" w:rsidP="00321B6C">
      <w:pPr>
        <w:pStyle w:val="Heading1"/>
        <w:ind w:left="0"/>
        <w:rPr>
          <w:sz w:val="36"/>
          <w:szCs w:val="36"/>
        </w:rPr>
      </w:pPr>
    </w:p>
    <w:p w14:paraId="5A10D746" w14:textId="77777777" w:rsidR="00321B6C" w:rsidRPr="00420C1E" w:rsidRDefault="00321B6C" w:rsidP="00321B6C">
      <w:pPr>
        <w:pStyle w:val="Heading1"/>
        <w:ind w:left="0"/>
        <w:rPr>
          <w:sz w:val="36"/>
          <w:szCs w:val="36"/>
        </w:rPr>
      </w:pPr>
    </w:p>
    <w:p w14:paraId="7B6390B9" w14:textId="77777777" w:rsidR="00321B6C" w:rsidRPr="00420C1E" w:rsidRDefault="00321B6C" w:rsidP="00321B6C">
      <w:pPr>
        <w:pStyle w:val="Heading1"/>
        <w:ind w:left="0"/>
        <w:rPr>
          <w:sz w:val="36"/>
          <w:szCs w:val="36"/>
        </w:rPr>
      </w:pPr>
    </w:p>
    <w:p w14:paraId="5555C446" w14:textId="77777777" w:rsidR="00321B6C" w:rsidRPr="00420C1E" w:rsidRDefault="00321B6C" w:rsidP="00321B6C">
      <w:pPr>
        <w:pStyle w:val="Heading1"/>
        <w:ind w:left="0"/>
        <w:rPr>
          <w:sz w:val="36"/>
          <w:szCs w:val="36"/>
        </w:rPr>
      </w:pPr>
    </w:p>
    <w:p w14:paraId="7A582746" w14:textId="77777777" w:rsidR="00321B6C" w:rsidRPr="00420C1E" w:rsidRDefault="00321B6C" w:rsidP="00321B6C">
      <w:pPr>
        <w:pStyle w:val="Heading1"/>
        <w:ind w:left="0"/>
        <w:rPr>
          <w:sz w:val="36"/>
          <w:szCs w:val="36"/>
        </w:rPr>
      </w:pPr>
    </w:p>
    <w:p w14:paraId="40D82967" w14:textId="77777777" w:rsidR="00321B6C" w:rsidRPr="00420C1E" w:rsidRDefault="00321B6C" w:rsidP="00321B6C">
      <w:pPr>
        <w:pStyle w:val="Heading1"/>
        <w:ind w:left="0"/>
        <w:rPr>
          <w:sz w:val="36"/>
          <w:szCs w:val="36"/>
        </w:rPr>
      </w:pPr>
    </w:p>
    <w:p w14:paraId="25088068" w14:textId="77777777" w:rsidR="00420C1E" w:rsidRPr="00420C1E" w:rsidRDefault="00420C1E" w:rsidP="00321B6C">
      <w:pPr>
        <w:pStyle w:val="Heading1"/>
        <w:ind w:left="0"/>
        <w:rPr>
          <w:sz w:val="36"/>
          <w:szCs w:val="36"/>
        </w:rPr>
      </w:pPr>
    </w:p>
    <w:p w14:paraId="05B83F9B" w14:textId="77777777" w:rsidR="00420C1E" w:rsidRPr="00420C1E" w:rsidRDefault="00420C1E" w:rsidP="00321B6C">
      <w:pPr>
        <w:pStyle w:val="Heading1"/>
        <w:ind w:left="0"/>
        <w:rPr>
          <w:sz w:val="36"/>
          <w:szCs w:val="36"/>
        </w:rPr>
      </w:pPr>
    </w:p>
    <w:p w14:paraId="1322D19C" w14:textId="59A8EEA6" w:rsidR="00D77385" w:rsidRPr="00420C1E" w:rsidRDefault="297E700A" w:rsidP="00321B6C">
      <w:pPr>
        <w:pStyle w:val="Heading1"/>
        <w:ind w:left="0"/>
        <w:rPr>
          <w:sz w:val="36"/>
          <w:szCs w:val="22"/>
        </w:rPr>
      </w:pPr>
      <w:r w:rsidRPr="00420C1E">
        <w:rPr>
          <w:sz w:val="36"/>
          <w:szCs w:val="36"/>
        </w:rPr>
        <w:lastRenderedPageBreak/>
        <w:t>Introduction</w:t>
      </w:r>
      <w:bookmarkEnd w:id="4"/>
    </w:p>
    <w:p w14:paraId="229CA7EF" w14:textId="45C8AC29" w:rsidR="297E700A" w:rsidRPr="00420C1E" w:rsidRDefault="297E700A" w:rsidP="297E700A">
      <w:pPr>
        <w:pStyle w:val="BodyText"/>
        <w:jc w:val="both"/>
        <w:rPr>
          <w:sz w:val="24"/>
          <w:szCs w:val="24"/>
        </w:rPr>
      </w:pPr>
      <w:r w:rsidRPr="00420C1E">
        <w:rPr>
          <w:sz w:val="24"/>
          <w:szCs w:val="24"/>
        </w:rPr>
        <w:t>Sign language serves as a primary mode of communication for millions of individuals worldwide, particularly those with hearing impairments. Despite its significance, the communication barrier between sign language users and non-users persists, hindering meaningful interactions and societal integration. The Sign Language Decoder project seeks to address this challenge by harnessing the power of technology to facilitate seamless communication and promote inclusivity.</w:t>
      </w:r>
    </w:p>
    <w:p w14:paraId="0F4A0F50" w14:textId="2347C825" w:rsidR="297E700A" w:rsidRPr="00420C1E" w:rsidRDefault="297E700A" w:rsidP="297E700A">
      <w:pPr>
        <w:pStyle w:val="BodyText"/>
        <w:rPr>
          <w:b/>
          <w:bCs/>
          <w:sz w:val="36"/>
          <w:szCs w:val="36"/>
        </w:rPr>
      </w:pPr>
    </w:p>
    <w:p w14:paraId="31ACA6BC" w14:textId="58788C01" w:rsidR="297E700A" w:rsidRPr="00420C1E" w:rsidRDefault="297E700A" w:rsidP="297E700A">
      <w:pPr>
        <w:pStyle w:val="BodyText"/>
        <w:rPr>
          <w:b/>
          <w:bCs/>
          <w:sz w:val="36"/>
          <w:szCs w:val="36"/>
        </w:rPr>
      </w:pPr>
    </w:p>
    <w:p w14:paraId="383026FC" w14:textId="06AD9BD2" w:rsidR="00D77385" w:rsidRPr="00420C1E" w:rsidRDefault="297E700A" w:rsidP="00321B6C">
      <w:pPr>
        <w:pStyle w:val="Heading1"/>
        <w:ind w:left="0"/>
      </w:pPr>
      <w:bookmarkStart w:id="5" w:name="_Toc158746442"/>
      <w:r w:rsidRPr="00420C1E">
        <w:t>Objective</w:t>
      </w:r>
      <w:bookmarkEnd w:id="5"/>
    </w:p>
    <w:p w14:paraId="76AF2745" w14:textId="1E962CDA" w:rsidR="00D77385" w:rsidRPr="00420C1E" w:rsidRDefault="297E700A" w:rsidP="006174A7">
      <w:pPr>
        <w:pStyle w:val="BodyText"/>
        <w:jc w:val="both"/>
      </w:pPr>
      <w:r w:rsidRPr="00420C1E">
        <w:rPr>
          <w:sz w:val="24"/>
          <w:szCs w:val="24"/>
        </w:rPr>
        <w:t>The overarching objective of the Sign Language Decoder project is to develop an advanced system capable of accurately recognizing and interpreting sign language gestures in real-time. Additionally, we aim to create intuitive interfaces to enable effortless communication between sign language users and non-users.</w:t>
      </w:r>
    </w:p>
    <w:p w14:paraId="1D9A2716" w14:textId="77777777" w:rsidR="00154664" w:rsidRPr="00420C1E" w:rsidRDefault="00154664" w:rsidP="006174A7">
      <w:pPr>
        <w:pStyle w:val="BodyText"/>
        <w:jc w:val="both"/>
        <w:rPr>
          <w:szCs w:val="22"/>
        </w:rPr>
      </w:pPr>
    </w:p>
    <w:p w14:paraId="4A238232" w14:textId="6309BFDF" w:rsidR="00D77385" w:rsidRPr="00420C1E" w:rsidRDefault="00D77385" w:rsidP="297E700A">
      <w:pPr>
        <w:pStyle w:val="BodyText"/>
        <w:jc w:val="both"/>
        <w:rPr>
          <w:b/>
          <w:bCs/>
          <w:sz w:val="36"/>
          <w:szCs w:val="36"/>
        </w:rPr>
      </w:pPr>
    </w:p>
    <w:p w14:paraId="7FC9D9E2" w14:textId="5B5E9705" w:rsidR="00D77385" w:rsidRPr="00420C1E" w:rsidRDefault="297E700A" w:rsidP="00420C1E">
      <w:pPr>
        <w:pStyle w:val="Heading1"/>
        <w:ind w:left="0"/>
      </w:pPr>
      <w:bookmarkStart w:id="6" w:name="_Toc158746443"/>
      <w:r w:rsidRPr="00420C1E">
        <w:t>Scope</w:t>
      </w:r>
      <w:bookmarkEnd w:id="6"/>
    </w:p>
    <w:p w14:paraId="2E5FB4D2" w14:textId="7B0A636E" w:rsidR="297E700A" w:rsidRPr="00420C1E" w:rsidRDefault="297E700A" w:rsidP="297E700A">
      <w:pPr>
        <w:rPr>
          <w:sz w:val="24"/>
          <w:szCs w:val="24"/>
        </w:rPr>
      </w:pPr>
      <w:r w:rsidRPr="00420C1E">
        <w:rPr>
          <w:sz w:val="24"/>
          <w:szCs w:val="24"/>
        </w:rPr>
        <w:t>The scope of the Sign Language Decoder project encompasses a comprehensive approach, including:</w:t>
      </w:r>
    </w:p>
    <w:p w14:paraId="7426F143" w14:textId="1BCF4615" w:rsidR="297E700A" w:rsidRPr="00420C1E" w:rsidRDefault="297E700A" w:rsidP="297E700A">
      <w:pPr>
        <w:pStyle w:val="ListParagraph"/>
        <w:numPr>
          <w:ilvl w:val="0"/>
          <w:numId w:val="1"/>
        </w:numPr>
        <w:spacing w:before="0"/>
        <w:rPr>
          <w:sz w:val="24"/>
          <w:szCs w:val="24"/>
        </w:rPr>
      </w:pPr>
      <w:r w:rsidRPr="00420C1E">
        <w:rPr>
          <w:sz w:val="24"/>
          <w:szCs w:val="24"/>
        </w:rPr>
        <w:t>Conducting an extensive review of existing literature and technologies related to sign language recognition and translation.</w:t>
      </w:r>
    </w:p>
    <w:p w14:paraId="6B356AEC" w14:textId="3FF6101E" w:rsidR="297E700A" w:rsidRPr="00420C1E" w:rsidRDefault="297E700A" w:rsidP="297E700A">
      <w:pPr>
        <w:pStyle w:val="ListParagraph"/>
        <w:numPr>
          <w:ilvl w:val="0"/>
          <w:numId w:val="1"/>
        </w:numPr>
        <w:spacing w:before="0"/>
        <w:rPr>
          <w:sz w:val="24"/>
          <w:szCs w:val="24"/>
        </w:rPr>
      </w:pPr>
      <w:r w:rsidRPr="00420C1E">
        <w:rPr>
          <w:sz w:val="24"/>
          <w:szCs w:val="24"/>
        </w:rPr>
        <w:t>Collecting a diverse dataset of sign language gestures, encompassing variations in hand movements, facial expressions, and body postures.</w:t>
      </w:r>
    </w:p>
    <w:p w14:paraId="677CEB25" w14:textId="15BFC6E3" w:rsidR="297E700A" w:rsidRPr="00420C1E" w:rsidRDefault="297E700A" w:rsidP="297E700A">
      <w:pPr>
        <w:pStyle w:val="ListParagraph"/>
        <w:numPr>
          <w:ilvl w:val="0"/>
          <w:numId w:val="1"/>
        </w:numPr>
        <w:spacing w:before="0"/>
        <w:rPr>
          <w:sz w:val="24"/>
          <w:szCs w:val="24"/>
        </w:rPr>
      </w:pPr>
      <w:r w:rsidRPr="00420C1E">
        <w:rPr>
          <w:sz w:val="24"/>
          <w:szCs w:val="24"/>
        </w:rPr>
        <w:t>Designing and implementing a robust machine learning model for sign language gesture recognition, leveraging state-of-the-art techniques in deep learning.</w:t>
      </w:r>
    </w:p>
    <w:p w14:paraId="536F53C2" w14:textId="54B5EF41" w:rsidR="297E700A" w:rsidRPr="00420C1E" w:rsidRDefault="297E700A" w:rsidP="297E700A">
      <w:pPr>
        <w:pStyle w:val="ListParagraph"/>
        <w:numPr>
          <w:ilvl w:val="0"/>
          <w:numId w:val="1"/>
        </w:numPr>
        <w:spacing w:before="0"/>
        <w:rPr>
          <w:sz w:val="24"/>
          <w:szCs w:val="24"/>
        </w:rPr>
      </w:pPr>
      <w:r w:rsidRPr="00420C1E">
        <w:rPr>
          <w:sz w:val="24"/>
          <w:szCs w:val="24"/>
        </w:rPr>
        <w:t>Developing user-friendly interfaces tailored to the needs of both sign language users and non-users, encompassing mobile applications, web-based platforms, and wearable devices.</w:t>
      </w:r>
    </w:p>
    <w:p w14:paraId="19864B6B" w14:textId="04350E9F" w:rsidR="297E700A" w:rsidRPr="00420C1E" w:rsidRDefault="297E700A" w:rsidP="297E700A">
      <w:pPr>
        <w:pStyle w:val="ListParagraph"/>
        <w:numPr>
          <w:ilvl w:val="0"/>
          <w:numId w:val="1"/>
        </w:numPr>
        <w:spacing w:before="0"/>
        <w:rPr>
          <w:sz w:val="24"/>
          <w:szCs w:val="24"/>
        </w:rPr>
      </w:pPr>
      <w:r w:rsidRPr="00420C1E">
        <w:rPr>
          <w:sz w:val="24"/>
          <w:szCs w:val="24"/>
        </w:rPr>
        <w:t>Conducting rigorous testing and evaluation to assess the system's accuracy, efficiency, and usability across diverse user demographics and scenarios.</w:t>
      </w:r>
    </w:p>
    <w:p w14:paraId="547871F1" w14:textId="3D4FF1E0" w:rsidR="297E700A" w:rsidRPr="00420C1E" w:rsidRDefault="297E700A" w:rsidP="297E700A">
      <w:pPr>
        <w:pStyle w:val="ListParagraph"/>
        <w:numPr>
          <w:ilvl w:val="0"/>
          <w:numId w:val="1"/>
        </w:numPr>
        <w:spacing w:before="0"/>
        <w:rPr>
          <w:sz w:val="24"/>
          <w:szCs w:val="24"/>
        </w:rPr>
      </w:pPr>
      <w:r w:rsidRPr="00420C1E">
        <w:rPr>
          <w:sz w:val="24"/>
          <w:szCs w:val="24"/>
        </w:rPr>
        <w:t>Iteratively refining the system based on feedback from users, domain experts, and stakeholders to enhance its performance and user experience.</w:t>
      </w:r>
    </w:p>
    <w:p w14:paraId="09191B63" w14:textId="4BFFC6FF" w:rsidR="297E700A" w:rsidRPr="00420C1E" w:rsidRDefault="297E700A" w:rsidP="297E700A"/>
    <w:p w14:paraId="1C88FD91" w14:textId="522E4E87" w:rsidR="297E700A" w:rsidRPr="00420C1E" w:rsidRDefault="297E700A" w:rsidP="297E700A">
      <w:pPr>
        <w:widowControl/>
        <w:spacing w:after="200" w:line="276" w:lineRule="auto"/>
      </w:pPr>
    </w:p>
    <w:p w14:paraId="02AB9B3B" w14:textId="1796F121" w:rsidR="297E700A" w:rsidRPr="00420C1E" w:rsidRDefault="297E700A" w:rsidP="297E700A">
      <w:pPr>
        <w:pStyle w:val="BodyText"/>
        <w:rPr>
          <w:b/>
          <w:bCs/>
          <w:sz w:val="36"/>
          <w:szCs w:val="36"/>
        </w:rPr>
      </w:pPr>
    </w:p>
    <w:p w14:paraId="4C45CD75" w14:textId="3C34D408" w:rsidR="297E700A" w:rsidRPr="00420C1E" w:rsidRDefault="297E700A" w:rsidP="297E700A">
      <w:pPr>
        <w:pStyle w:val="BodyText"/>
        <w:rPr>
          <w:b/>
          <w:bCs/>
          <w:sz w:val="36"/>
          <w:szCs w:val="36"/>
        </w:rPr>
      </w:pPr>
    </w:p>
    <w:p w14:paraId="4C97E573" w14:textId="11B31D73" w:rsidR="297E700A" w:rsidRPr="00420C1E" w:rsidRDefault="297E700A" w:rsidP="297E700A">
      <w:pPr>
        <w:pStyle w:val="BodyText"/>
        <w:rPr>
          <w:b/>
          <w:bCs/>
          <w:sz w:val="36"/>
          <w:szCs w:val="36"/>
        </w:rPr>
      </w:pPr>
    </w:p>
    <w:p w14:paraId="5042F4F8" w14:textId="3103D4F2" w:rsidR="297E700A" w:rsidRPr="00420C1E" w:rsidRDefault="297E700A" w:rsidP="297E700A">
      <w:pPr>
        <w:pStyle w:val="BodyText"/>
        <w:rPr>
          <w:b/>
          <w:bCs/>
          <w:sz w:val="36"/>
          <w:szCs w:val="36"/>
        </w:rPr>
      </w:pPr>
    </w:p>
    <w:p w14:paraId="56716105" w14:textId="04DA69F9" w:rsidR="297E700A" w:rsidRPr="00420C1E" w:rsidRDefault="297E700A" w:rsidP="297E700A">
      <w:pPr>
        <w:pStyle w:val="BodyText"/>
        <w:rPr>
          <w:b/>
          <w:bCs/>
          <w:sz w:val="36"/>
          <w:szCs w:val="36"/>
        </w:rPr>
      </w:pPr>
    </w:p>
    <w:p w14:paraId="50533419" w14:textId="34B2585F" w:rsidR="297E700A" w:rsidRDefault="297E700A" w:rsidP="297E700A">
      <w:pPr>
        <w:pStyle w:val="BodyText"/>
        <w:rPr>
          <w:b/>
          <w:bCs/>
          <w:sz w:val="36"/>
          <w:szCs w:val="36"/>
        </w:rPr>
      </w:pPr>
    </w:p>
    <w:p w14:paraId="3396F426" w14:textId="77777777" w:rsidR="00420C1E" w:rsidRPr="00420C1E" w:rsidRDefault="00420C1E" w:rsidP="297E700A">
      <w:pPr>
        <w:pStyle w:val="BodyText"/>
        <w:rPr>
          <w:b/>
          <w:bCs/>
          <w:sz w:val="36"/>
          <w:szCs w:val="36"/>
        </w:rPr>
      </w:pPr>
    </w:p>
    <w:p w14:paraId="58F62115" w14:textId="5ED8921D" w:rsidR="297E700A" w:rsidRPr="00420C1E" w:rsidRDefault="297E700A" w:rsidP="297E700A">
      <w:pPr>
        <w:pStyle w:val="BodyText"/>
        <w:rPr>
          <w:b/>
          <w:bCs/>
          <w:sz w:val="36"/>
          <w:szCs w:val="36"/>
        </w:rPr>
      </w:pPr>
    </w:p>
    <w:p w14:paraId="407B6FC6" w14:textId="3275A5CA" w:rsidR="006174A7" w:rsidRPr="00420C1E" w:rsidRDefault="001640BD" w:rsidP="00321B6C">
      <w:pPr>
        <w:pStyle w:val="Heading1"/>
        <w:rPr>
          <w:szCs w:val="22"/>
        </w:rPr>
      </w:pPr>
      <w:bookmarkStart w:id="7" w:name="_Toc158746444"/>
      <w:r w:rsidRPr="00420C1E">
        <w:rPr>
          <w:szCs w:val="22"/>
        </w:rPr>
        <w:lastRenderedPageBreak/>
        <w:t>Methodology/Approach</w:t>
      </w:r>
      <w:bookmarkEnd w:id="7"/>
    </w:p>
    <w:p w14:paraId="66661371" w14:textId="77777777" w:rsidR="001640BD" w:rsidRPr="00420C1E" w:rsidRDefault="001640BD" w:rsidP="006174A7">
      <w:pPr>
        <w:pStyle w:val="BodyText"/>
        <w:rPr>
          <w:b/>
          <w:sz w:val="36"/>
          <w:szCs w:val="22"/>
        </w:rPr>
      </w:pPr>
    </w:p>
    <w:p w14:paraId="207430B9" w14:textId="32D094D8" w:rsidR="297E700A" w:rsidRPr="00420C1E" w:rsidRDefault="297E700A" w:rsidP="297E700A">
      <w:pPr>
        <w:rPr>
          <w:sz w:val="24"/>
          <w:szCs w:val="24"/>
        </w:rPr>
      </w:pPr>
      <w:r w:rsidRPr="00420C1E">
        <w:rPr>
          <w:sz w:val="24"/>
          <w:szCs w:val="24"/>
        </w:rPr>
        <w:t>The methodology employed in the Sign Language Decoder project comprises the following key steps:</w:t>
      </w:r>
    </w:p>
    <w:p w14:paraId="2053F1B9" w14:textId="2F007532" w:rsidR="297E700A" w:rsidRPr="00420C1E" w:rsidRDefault="297E700A" w:rsidP="297E700A">
      <w:pPr>
        <w:pStyle w:val="ListParagraph"/>
        <w:numPr>
          <w:ilvl w:val="0"/>
          <w:numId w:val="1"/>
        </w:numPr>
        <w:spacing w:before="0"/>
        <w:rPr>
          <w:sz w:val="24"/>
          <w:szCs w:val="24"/>
        </w:rPr>
      </w:pPr>
      <w:r w:rsidRPr="00420C1E">
        <w:rPr>
          <w:sz w:val="24"/>
          <w:szCs w:val="24"/>
        </w:rPr>
        <w:t>Literature Review: Conduct a thorough review of existing research, methodologies, and technologies related to sign language recognition, translation, and assistive technologies.</w:t>
      </w:r>
    </w:p>
    <w:p w14:paraId="6659F92A" w14:textId="084F83EF" w:rsidR="297E700A" w:rsidRPr="00420C1E" w:rsidRDefault="297E700A" w:rsidP="297E700A">
      <w:pPr>
        <w:pStyle w:val="ListParagraph"/>
        <w:numPr>
          <w:ilvl w:val="0"/>
          <w:numId w:val="1"/>
        </w:numPr>
        <w:spacing w:before="0"/>
        <w:rPr>
          <w:sz w:val="24"/>
          <w:szCs w:val="24"/>
        </w:rPr>
      </w:pPr>
      <w:r w:rsidRPr="00420C1E">
        <w:rPr>
          <w:sz w:val="24"/>
          <w:szCs w:val="24"/>
        </w:rPr>
        <w:t>Data Collection: Gather a diverse and representative dataset of sign language gestures, ensuring coverage of various sign languages, dialects, and cultural nuances.</w:t>
      </w:r>
    </w:p>
    <w:p w14:paraId="2DE3D6D4" w14:textId="356E8FD5" w:rsidR="297E700A" w:rsidRPr="00420C1E" w:rsidRDefault="297E700A" w:rsidP="297E700A">
      <w:pPr>
        <w:pStyle w:val="ListParagraph"/>
        <w:numPr>
          <w:ilvl w:val="0"/>
          <w:numId w:val="1"/>
        </w:numPr>
        <w:spacing w:before="0"/>
        <w:rPr>
          <w:sz w:val="24"/>
          <w:szCs w:val="24"/>
        </w:rPr>
      </w:pPr>
      <w:r w:rsidRPr="00420C1E">
        <w:rPr>
          <w:sz w:val="24"/>
          <w:szCs w:val="24"/>
        </w:rPr>
        <w:t>Model Development: Design and train a sophisticated machine learning model, such as a deep neural network, using the collected dataset to accurately recognize and interpret sign language gestures.</w:t>
      </w:r>
    </w:p>
    <w:p w14:paraId="7AADD3CE" w14:textId="3F03BCC1" w:rsidR="297E700A" w:rsidRPr="00420C1E" w:rsidRDefault="297E700A" w:rsidP="297E700A">
      <w:pPr>
        <w:pStyle w:val="ListParagraph"/>
        <w:numPr>
          <w:ilvl w:val="0"/>
          <w:numId w:val="1"/>
        </w:numPr>
        <w:spacing w:before="0"/>
        <w:rPr>
          <w:sz w:val="24"/>
          <w:szCs w:val="24"/>
        </w:rPr>
      </w:pPr>
      <w:r w:rsidRPr="00420C1E">
        <w:rPr>
          <w:sz w:val="24"/>
          <w:szCs w:val="24"/>
        </w:rPr>
        <w:t>Interface Design: Develop intuitive and user-friendly interfaces tailored to the needs and preferences of sign language users and non-users, focusing on simplicity, accessibility, and inclusivity.</w:t>
      </w:r>
    </w:p>
    <w:p w14:paraId="66D43C46" w14:textId="7783502C" w:rsidR="297E700A" w:rsidRPr="00420C1E" w:rsidRDefault="297E700A" w:rsidP="297E700A">
      <w:pPr>
        <w:pStyle w:val="ListParagraph"/>
        <w:numPr>
          <w:ilvl w:val="0"/>
          <w:numId w:val="1"/>
        </w:numPr>
        <w:spacing w:before="0"/>
        <w:rPr>
          <w:sz w:val="24"/>
          <w:szCs w:val="24"/>
        </w:rPr>
      </w:pPr>
      <w:r w:rsidRPr="00420C1E">
        <w:rPr>
          <w:sz w:val="24"/>
          <w:szCs w:val="24"/>
        </w:rPr>
        <w:t>Testing and Evaluation: Conduct extensive testing and evaluation of the system's performance, encompassing accuracy, real-time responsiveness, robustness to environmental factors, and user satisfaction.</w:t>
      </w:r>
    </w:p>
    <w:p w14:paraId="5A556227" w14:textId="18D7274C" w:rsidR="297E700A" w:rsidRPr="00420C1E" w:rsidRDefault="297E700A" w:rsidP="297E700A">
      <w:pPr>
        <w:pStyle w:val="ListParagraph"/>
        <w:numPr>
          <w:ilvl w:val="0"/>
          <w:numId w:val="1"/>
        </w:numPr>
        <w:spacing w:before="0"/>
        <w:rPr>
          <w:sz w:val="24"/>
          <w:szCs w:val="24"/>
        </w:rPr>
      </w:pPr>
      <w:r w:rsidRPr="00420C1E">
        <w:rPr>
          <w:sz w:val="24"/>
          <w:szCs w:val="24"/>
        </w:rPr>
        <w:t>Iterative Refinement: Gather feedback from users, domain experts, and stakeholders to identify areas for improvement and iteratively refine the system to enhance its functionality, reliability, and usability.</w:t>
      </w:r>
    </w:p>
    <w:p w14:paraId="1722A940" w14:textId="5B1269AA" w:rsidR="297E700A" w:rsidRPr="00420C1E" w:rsidRDefault="297E700A" w:rsidP="297E700A"/>
    <w:p w14:paraId="2E6744AC" w14:textId="77777777" w:rsidR="00420C1E" w:rsidRDefault="297E700A" w:rsidP="00420C1E">
      <w:pPr>
        <w:pStyle w:val="Heading1"/>
        <w:rPr>
          <w:sz w:val="36"/>
          <w:szCs w:val="36"/>
        </w:rPr>
      </w:pPr>
      <w:bookmarkStart w:id="8" w:name="_Toc158746445"/>
      <w:r w:rsidRPr="00420C1E">
        <w:rPr>
          <w:sz w:val="36"/>
          <w:szCs w:val="36"/>
        </w:rPr>
        <w:t>Significance</w:t>
      </w:r>
      <w:bookmarkEnd w:id="8"/>
    </w:p>
    <w:p w14:paraId="1C0502F0" w14:textId="77777777" w:rsidR="00420C1E" w:rsidRDefault="00420C1E" w:rsidP="00420C1E">
      <w:pPr>
        <w:pStyle w:val="Heading1"/>
        <w:rPr>
          <w:b w:val="0"/>
          <w:bCs w:val="0"/>
          <w:sz w:val="24"/>
          <w:szCs w:val="24"/>
        </w:rPr>
      </w:pPr>
    </w:p>
    <w:p w14:paraId="0B7E2686" w14:textId="2F10366F" w:rsidR="297E700A" w:rsidRPr="00420C1E" w:rsidRDefault="297E700A" w:rsidP="00420C1E">
      <w:pPr>
        <w:pStyle w:val="Heading1"/>
        <w:rPr>
          <w:sz w:val="36"/>
          <w:szCs w:val="36"/>
        </w:rPr>
      </w:pPr>
      <w:r w:rsidRPr="00420C1E">
        <w:rPr>
          <w:b w:val="0"/>
          <w:bCs w:val="0"/>
          <w:sz w:val="24"/>
          <w:szCs w:val="24"/>
        </w:rPr>
        <w:t>The Sign Language Decoder project holds profound significance for diverse stakeholders, including:</w:t>
      </w:r>
    </w:p>
    <w:p w14:paraId="0F74B2E9" w14:textId="666912F5" w:rsidR="297E700A" w:rsidRPr="00420C1E" w:rsidRDefault="297E700A" w:rsidP="297E700A">
      <w:pPr>
        <w:pStyle w:val="ListParagraph"/>
        <w:numPr>
          <w:ilvl w:val="0"/>
          <w:numId w:val="1"/>
        </w:numPr>
        <w:spacing w:before="0"/>
        <w:rPr>
          <w:sz w:val="24"/>
          <w:szCs w:val="24"/>
        </w:rPr>
      </w:pPr>
      <w:r w:rsidRPr="00420C1E">
        <w:rPr>
          <w:sz w:val="24"/>
          <w:szCs w:val="24"/>
        </w:rPr>
        <w:t>Individuals with Hearing Impairments: Empowering individuals with hearing impairments by providing them with an effective and accessible means of communication, thereby enhancing their social interactions, educational opportunities, and quality of life.</w:t>
      </w:r>
    </w:p>
    <w:p w14:paraId="51B27AB0" w14:textId="07EF2B4F" w:rsidR="297E700A" w:rsidRPr="00420C1E" w:rsidRDefault="297E700A" w:rsidP="297E700A">
      <w:pPr>
        <w:pStyle w:val="ListParagraph"/>
        <w:numPr>
          <w:ilvl w:val="0"/>
          <w:numId w:val="1"/>
        </w:numPr>
        <w:spacing w:before="0"/>
        <w:rPr>
          <w:sz w:val="24"/>
          <w:szCs w:val="24"/>
        </w:rPr>
      </w:pPr>
      <w:r w:rsidRPr="00420C1E">
        <w:rPr>
          <w:sz w:val="24"/>
          <w:szCs w:val="24"/>
        </w:rPr>
        <w:t>Inclusive Education and Employment: Facilitating inclusive education and employment opportunities for individuals who use sign language, promoting equal access to educational resources, employment opportunities, and professional development.</w:t>
      </w:r>
    </w:p>
    <w:p w14:paraId="0C08DCCF" w14:textId="4892A25B" w:rsidR="297E700A" w:rsidRPr="00420C1E" w:rsidRDefault="297E700A" w:rsidP="297E700A">
      <w:pPr>
        <w:pStyle w:val="ListParagraph"/>
        <w:numPr>
          <w:ilvl w:val="0"/>
          <w:numId w:val="1"/>
        </w:numPr>
        <w:spacing w:before="0"/>
        <w:rPr>
          <w:sz w:val="24"/>
          <w:szCs w:val="24"/>
        </w:rPr>
      </w:pPr>
      <w:r w:rsidRPr="00420C1E">
        <w:rPr>
          <w:sz w:val="24"/>
          <w:szCs w:val="24"/>
        </w:rPr>
        <w:t>Cultural Preservation and Awareness: Promoting awareness, understanding, and appreciation of sign language and deaf culture among the general population, fostering cross-cultural communication and empathy.</w:t>
      </w:r>
    </w:p>
    <w:p w14:paraId="0DE61FB0" w14:textId="27AC1BB7" w:rsidR="297E700A" w:rsidRPr="00420C1E" w:rsidRDefault="297E700A" w:rsidP="297E700A">
      <w:pPr>
        <w:pStyle w:val="ListParagraph"/>
        <w:numPr>
          <w:ilvl w:val="0"/>
          <w:numId w:val="1"/>
        </w:numPr>
        <w:spacing w:before="0"/>
        <w:rPr>
          <w:sz w:val="24"/>
          <w:szCs w:val="24"/>
        </w:rPr>
      </w:pPr>
      <w:r w:rsidRPr="00420C1E">
        <w:rPr>
          <w:sz w:val="24"/>
          <w:szCs w:val="24"/>
        </w:rPr>
        <w:t>Technological Innovation and Accessibility: Driving technological innovation in the field of assistive technologies and accessibility, leveraging cutting-edge advancements in machine learning, computer vision, and human-computer interaction to address real-world challenges and improve societal inclusion.</w:t>
      </w:r>
    </w:p>
    <w:p w14:paraId="109E88EA" w14:textId="65830F77" w:rsidR="297E700A" w:rsidRPr="00420C1E" w:rsidRDefault="297E700A" w:rsidP="00321B6C">
      <w:pPr>
        <w:pStyle w:val="Heading1"/>
      </w:pPr>
    </w:p>
    <w:p w14:paraId="46C6C8B2" w14:textId="77777777" w:rsidR="00321B6C" w:rsidRPr="00420C1E" w:rsidRDefault="00321B6C" w:rsidP="00321B6C">
      <w:pPr>
        <w:pStyle w:val="Heading1"/>
        <w:rPr>
          <w:sz w:val="36"/>
          <w:szCs w:val="36"/>
        </w:rPr>
      </w:pPr>
      <w:bookmarkStart w:id="9" w:name="_Toc158746446"/>
    </w:p>
    <w:p w14:paraId="61FB3DF5" w14:textId="77777777" w:rsidR="00321B6C" w:rsidRPr="00420C1E" w:rsidRDefault="00321B6C" w:rsidP="00321B6C">
      <w:pPr>
        <w:pStyle w:val="Heading1"/>
        <w:rPr>
          <w:sz w:val="36"/>
          <w:szCs w:val="36"/>
        </w:rPr>
      </w:pPr>
    </w:p>
    <w:p w14:paraId="45D479E4" w14:textId="77777777" w:rsidR="00321B6C" w:rsidRPr="00420C1E" w:rsidRDefault="00321B6C" w:rsidP="00321B6C">
      <w:pPr>
        <w:pStyle w:val="Heading1"/>
        <w:rPr>
          <w:sz w:val="36"/>
          <w:szCs w:val="36"/>
        </w:rPr>
      </w:pPr>
    </w:p>
    <w:p w14:paraId="6BEFBE54" w14:textId="77777777" w:rsidR="00321B6C" w:rsidRPr="00420C1E" w:rsidRDefault="00321B6C" w:rsidP="00321B6C">
      <w:pPr>
        <w:pStyle w:val="Heading1"/>
        <w:rPr>
          <w:sz w:val="36"/>
          <w:szCs w:val="36"/>
        </w:rPr>
      </w:pPr>
    </w:p>
    <w:p w14:paraId="2731C3B6" w14:textId="77777777" w:rsidR="00321B6C" w:rsidRPr="00420C1E" w:rsidRDefault="00321B6C" w:rsidP="00321B6C">
      <w:pPr>
        <w:pStyle w:val="Heading1"/>
        <w:rPr>
          <w:sz w:val="36"/>
          <w:szCs w:val="36"/>
        </w:rPr>
      </w:pPr>
    </w:p>
    <w:p w14:paraId="73A286C2" w14:textId="7794EC14" w:rsidR="297E700A" w:rsidRPr="00420C1E" w:rsidRDefault="297E700A" w:rsidP="00321B6C">
      <w:pPr>
        <w:pStyle w:val="Heading1"/>
        <w:rPr>
          <w:sz w:val="36"/>
          <w:szCs w:val="36"/>
        </w:rPr>
      </w:pPr>
      <w:r w:rsidRPr="00420C1E">
        <w:rPr>
          <w:sz w:val="36"/>
          <w:szCs w:val="36"/>
        </w:rPr>
        <w:lastRenderedPageBreak/>
        <w:t>Impact</w:t>
      </w:r>
      <w:bookmarkEnd w:id="9"/>
    </w:p>
    <w:p w14:paraId="4C38071D" w14:textId="3DA89627" w:rsidR="297E700A" w:rsidRPr="00420C1E" w:rsidRDefault="297E700A" w:rsidP="297E700A">
      <w:pPr>
        <w:jc w:val="both"/>
        <w:rPr>
          <w:sz w:val="24"/>
          <w:szCs w:val="24"/>
        </w:rPr>
      </w:pPr>
      <w:r w:rsidRPr="00420C1E">
        <w:rPr>
          <w:sz w:val="24"/>
          <w:szCs w:val="24"/>
        </w:rPr>
        <w:t>The successful implementation of the Sign Language Decoder project is poised to have far-reaching impacts, including:</w:t>
      </w:r>
    </w:p>
    <w:p w14:paraId="4CF941D5" w14:textId="61E446D7" w:rsidR="297E700A" w:rsidRPr="00420C1E" w:rsidRDefault="297E700A" w:rsidP="297E700A">
      <w:pPr>
        <w:pStyle w:val="ListParagraph"/>
        <w:numPr>
          <w:ilvl w:val="0"/>
          <w:numId w:val="1"/>
        </w:numPr>
        <w:spacing w:before="0"/>
        <w:rPr>
          <w:sz w:val="24"/>
          <w:szCs w:val="24"/>
        </w:rPr>
      </w:pPr>
      <w:r w:rsidRPr="00420C1E">
        <w:rPr>
          <w:sz w:val="24"/>
          <w:szCs w:val="24"/>
        </w:rPr>
        <w:t>Enhanced Communication: Providing individuals who use sign language with a powerful and reliable tool for communication, enabling them to express themselves effectively and engage with others in diverse social, educational, and professional settings.</w:t>
      </w:r>
    </w:p>
    <w:p w14:paraId="6F1433C3" w14:textId="2A836ABC" w:rsidR="297E700A" w:rsidRPr="00420C1E" w:rsidRDefault="297E700A" w:rsidP="297E700A">
      <w:pPr>
        <w:pStyle w:val="ListParagraph"/>
        <w:numPr>
          <w:ilvl w:val="0"/>
          <w:numId w:val="1"/>
        </w:numPr>
        <w:spacing w:before="0"/>
        <w:rPr>
          <w:sz w:val="24"/>
          <w:szCs w:val="24"/>
        </w:rPr>
      </w:pPr>
      <w:r w:rsidRPr="00420C1E">
        <w:rPr>
          <w:sz w:val="24"/>
          <w:szCs w:val="24"/>
        </w:rPr>
        <w:t>Increased Accessibility: Breaking down communication barriers and enhancing accessibility for individuals with hearing impairments in various domains, including education, healthcare, employment, and public services.</w:t>
      </w:r>
    </w:p>
    <w:p w14:paraId="64BF5108" w14:textId="7291B38A" w:rsidR="297E700A" w:rsidRPr="00420C1E" w:rsidRDefault="297E700A" w:rsidP="297E700A">
      <w:pPr>
        <w:pStyle w:val="ListParagraph"/>
        <w:numPr>
          <w:ilvl w:val="0"/>
          <w:numId w:val="1"/>
        </w:numPr>
        <w:spacing w:before="0"/>
        <w:rPr>
          <w:sz w:val="24"/>
          <w:szCs w:val="24"/>
        </w:rPr>
      </w:pPr>
      <w:r w:rsidRPr="00420C1E">
        <w:rPr>
          <w:sz w:val="24"/>
          <w:szCs w:val="24"/>
        </w:rPr>
        <w:t>Social Inclusion: Promoting social inclusion and integration by fostering meaningful interactions and connections between sign language users and non-users, fostering a more inclusive and empathetic society.</w:t>
      </w:r>
    </w:p>
    <w:p w14:paraId="6D134DF8" w14:textId="522800BD" w:rsidR="297E700A" w:rsidRPr="00420C1E" w:rsidRDefault="297E700A" w:rsidP="297E700A">
      <w:pPr>
        <w:pStyle w:val="ListParagraph"/>
        <w:numPr>
          <w:ilvl w:val="0"/>
          <w:numId w:val="1"/>
        </w:numPr>
        <w:spacing w:before="0"/>
        <w:rPr>
          <w:sz w:val="24"/>
          <w:szCs w:val="24"/>
        </w:rPr>
      </w:pPr>
      <w:r w:rsidRPr="00420C1E">
        <w:rPr>
          <w:sz w:val="24"/>
          <w:szCs w:val="24"/>
        </w:rPr>
        <w:t>Technological Advancement: Driving advancements in the field of assistive technologies and accessibility, pushing the boundaries of innovation and paving the way for future developments in inclusive design and human-computer interaction.</w:t>
      </w:r>
    </w:p>
    <w:p w14:paraId="4F0A498C" w14:textId="478EC0B5" w:rsidR="297E700A" w:rsidRPr="00420C1E" w:rsidRDefault="297E700A" w:rsidP="297E700A">
      <w:pPr>
        <w:jc w:val="both"/>
      </w:pPr>
    </w:p>
    <w:p w14:paraId="2EB5E1D8" w14:textId="16A1DA0A" w:rsidR="297E700A" w:rsidRPr="00420C1E" w:rsidRDefault="297E700A" w:rsidP="297E700A">
      <w:pPr>
        <w:jc w:val="both"/>
        <w:rPr>
          <w:b/>
          <w:bCs/>
          <w:sz w:val="36"/>
          <w:szCs w:val="36"/>
        </w:rPr>
      </w:pPr>
    </w:p>
    <w:p w14:paraId="6EE9901B" w14:textId="77777777" w:rsidR="000E5793" w:rsidRPr="00420C1E" w:rsidRDefault="000E5793" w:rsidP="297E700A">
      <w:pPr>
        <w:rPr>
          <w:sz w:val="32"/>
          <w:szCs w:val="32"/>
        </w:rPr>
      </w:pPr>
    </w:p>
    <w:p w14:paraId="6B57FEC2" w14:textId="03D64C16" w:rsidR="000E5793" w:rsidRPr="00420C1E" w:rsidRDefault="297E700A" w:rsidP="00321B6C">
      <w:pPr>
        <w:pStyle w:val="Heading1"/>
        <w:rPr>
          <w:sz w:val="40"/>
          <w:szCs w:val="32"/>
        </w:rPr>
      </w:pPr>
      <w:bookmarkStart w:id="10" w:name="_Toc158746447"/>
      <w:r w:rsidRPr="00420C1E">
        <w:t>Conclusion</w:t>
      </w:r>
      <w:bookmarkEnd w:id="10"/>
    </w:p>
    <w:p w14:paraId="43CA6BA6" w14:textId="1B258565" w:rsidR="00761515" w:rsidRPr="00420C1E" w:rsidRDefault="00192B10" w:rsidP="297E700A">
      <w:pPr>
        <w:jc w:val="both"/>
        <w:rPr>
          <w:sz w:val="24"/>
          <w:szCs w:val="24"/>
        </w:rPr>
      </w:pPr>
      <w:r w:rsidRPr="00420C1E">
        <w:rPr>
          <w:noProof/>
        </w:rPr>
        <mc:AlternateContent>
          <mc:Choice Requires="wps">
            <w:drawing>
              <wp:anchor distT="0" distB="0" distL="114300" distR="114300" simplePos="0" relativeHeight="251663360" behindDoc="0" locked="0" layoutInCell="1" allowOverlap="1" wp14:anchorId="60526559" wp14:editId="5E5071A6">
                <wp:simplePos x="0" y="0"/>
                <wp:positionH relativeFrom="column">
                  <wp:posOffset>3848100</wp:posOffset>
                </wp:positionH>
                <wp:positionV relativeFrom="paragraph">
                  <wp:posOffset>3790950</wp:posOffset>
                </wp:positionV>
                <wp:extent cx="1587500" cy="158750"/>
                <wp:effectExtent l="12700" t="9525" r="9525" b="1270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0" cy="158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03pt;margin-top:298.5pt;width:12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1AE48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"/>
            </w:pict>
          </mc:Fallback>
        </mc:AlternateContent>
      </w:r>
      <w:r w:rsidR="00761515" w:rsidRPr="00420C1E">
        <w:tab/>
      </w:r>
      <w:r w:rsidR="297E700A" w:rsidRPr="00420C1E">
        <w:rPr>
          <w:sz w:val="24"/>
          <w:szCs w:val="24"/>
        </w:rPr>
        <w:t>The Sign Language Decoder project represents a pivotal endeavor in the pursuit of inclusive communication and accessibility. By harnessing the power of technology and collaboration, we aspire to break down barriers, foster understanding, and empower individuals who use sign language to fully participate in society. Together, let us embark on this journey towards a more inclusive and empathetic world.</w:t>
      </w:r>
    </w:p>
    <w:sectPr w:rsidR="00761515" w:rsidRPr="00420C1E" w:rsidSect="00310A38">
      <w:pgSz w:w="12240" w:h="15840"/>
      <w:pgMar w:top="1500" w:right="1120" w:bottom="1200" w:left="1340"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79F25" w14:textId="77777777" w:rsidR="00797895" w:rsidRDefault="00797895">
      <w:r>
        <w:separator/>
      </w:r>
    </w:p>
  </w:endnote>
  <w:endnote w:type="continuationSeparator" w:id="0">
    <w:p w14:paraId="3877E690" w14:textId="77777777" w:rsidR="00797895" w:rsidRDefault="0079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8C21" w14:textId="680ABF89" w:rsidR="00465C77" w:rsidRDefault="00465C7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1D19CD" wp14:editId="49B2B65C">
              <wp:simplePos x="0" y="0"/>
              <wp:positionH relativeFrom="page">
                <wp:posOffset>6678295</wp:posOffset>
              </wp:positionH>
              <wp:positionV relativeFrom="page">
                <wp:posOffset>9277985</wp:posOffset>
              </wp:positionV>
              <wp:extent cx="217805" cy="165100"/>
              <wp:effectExtent l="1270" t="635"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3928F" w14:textId="69CC6A12" w:rsidR="00465C77" w:rsidRDefault="00465C77">
                          <w:pPr>
                            <w:spacing w:line="244" w:lineRule="exact"/>
                            <w:ind w:left="60"/>
                            <w:rPr>
                              <w:rFonts w:ascii="Carlito"/>
                            </w:rPr>
                          </w:pPr>
                          <w:r>
                            <w:fldChar w:fldCharType="begin"/>
                          </w:r>
                          <w:r>
                            <w:rPr>
                              <w:rFonts w:ascii="Carlito"/>
                            </w:rPr>
                            <w:instrText xml:space="preserve"> PAGE </w:instrText>
                          </w:r>
                          <w:r>
                            <w:fldChar w:fldCharType="separate"/>
                          </w:r>
                          <w:r w:rsidR="004C4FCF">
                            <w:rPr>
                              <w:rFonts w:ascii="Carlito"/>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D19CD" id="_x0000_t202" coordsize="21600,21600" o:spt="202" path="m,l,21600r21600,l21600,xe">
              <v:stroke joinstyle="miter"/>
              <v:path gradientshapeok="t" o:connecttype="rect"/>
            </v:shapetype>
            <v:shape id="Text Box 1" o:spid="_x0000_s1026" type="#_x0000_t202" style="position:absolute;margin-left:525.85pt;margin-top:730.55pt;width:17.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" filled="f" stroked="f">
              <v:textbox inset="0,0,0,0">
                <w:txbxContent>
                  <w:p w14:paraId="4373928F" w14:textId="69CC6A12" w:rsidR="00465C77" w:rsidRDefault="00465C77">
                    <w:pPr>
                      <w:spacing w:line="244" w:lineRule="exact"/>
                      <w:ind w:left="60"/>
                      <w:rPr>
                        <w:rFonts w:ascii="Carlito"/>
                      </w:rPr>
                    </w:pPr>
                    <w:r>
                      <w:fldChar w:fldCharType="begin"/>
                    </w:r>
                    <w:r>
                      <w:rPr>
                        <w:rFonts w:ascii="Carlito"/>
                      </w:rPr>
                      <w:instrText xml:space="preserve"> PAGE </w:instrText>
                    </w:r>
                    <w:r>
                      <w:fldChar w:fldCharType="separate"/>
                    </w:r>
                    <w:r w:rsidR="004C4FCF">
                      <w:rPr>
                        <w:rFonts w:ascii="Carlito"/>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4D2D5" w14:textId="77777777" w:rsidR="00797895" w:rsidRDefault="00797895">
      <w:r>
        <w:separator/>
      </w:r>
    </w:p>
  </w:footnote>
  <w:footnote w:type="continuationSeparator" w:id="0">
    <w:p w14:paraId="21BAC2E2" w14:textId="77777777" w:rsidR="00797895" w:rsidRDefault="00797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2E5E"/>
    <w:multiLevelType w:val="hybridMultilevel"/>
    <w:tmpl w:val="F0022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A1F02"/>
    <w:multiLevelType w:val="hybridMultilevel"/>
    <w:tmpl w:val="6A2EFA6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8117105"/>
    <w:multiLevelType w:val="hybridMultilevel"/>
    <w:tmpl w:val="31107D38"/>
    <w:lvl w:ilvl="0" w:tplc="56682766">
      <w:start w:val="1"/>
      <w:numFmt w:val="decimal"/>
      <w:lvlText w:val="%1)"/>
      <w:lvlJc w:val="left"/>
      <w:pPr>
        <w:ind w:left="100" w:hanging="334"/>
      </w:pPr>
      <w:rPr>
        <w:rFonts w:ascii="Times New Roman" w:eastAsia="Times New Roman" w:hAnsi="Times New Roman" w:cs="Times New Roman" w:hint="default"/>
        <w:spacing w:val="-1"/>
        <w:w w:val="100"/>
        <w:sz w:val="28"/>
        <w:szCs w:val="28"/>
        <w:lang w:val="en-US" w:eastAsia="en-US" w:bidi="ar-SA"/>
      </w:rPr>
    </w:lvl>
    <w:lvl w:ilvl="1" w:tplc="E21E5898">
      <w:numFmt w:val="bullet"/>
      <w:lvlText w:val="•"/>
      <w:lvlJc w:val="left"/>
      <w:pPr>
        <w:ind w:left="1068" w:hanging="334"/>
      </w:pPr>
      <w:rPr>
        <w:rFonts w:hint="default"/>
        <w:lang w:val="en-US" w:eastAsia="en-US" w:bidi="ar-SA"/>
      </w:rPr>
    </w:lvl>
    <w:lvl w:ilvl="2" w:tplc="48CC1702">
      <w:numFmt w:val="bullet"/>
      <w:lvlText w:val="•"/>
      <w:lvlJc w:val="left"/>
      <w:pPr>
        <w:ind w:left="2036" w:hanging="334"/>
      </w:pPr>
      <w:rPr>
        <w:rFonts w:hint="default"/>
        <w:lang w:val="en-US" w:eastAsia="en-US" w:bidi="ar-SA"/>
      </w:rPr>
    </w:lvl>
    <w:lvl w:ilvl="3" w:tplc="2904EE5E">
      <w:numFmt w:val="bullet"/>
      <w:lvlText w:val="•"/>
      <w:lvlJc w:val="left"/>
      <w:pPr>
        <w:ind w:left="3004" w:hanging="334"/>
      </w:pPr>
      <w:rPr>
        <w:rFonts w:hint="default"/>
        <w:lang w:val="en-US" w:eastAsia="en-US" w:bidi="ar-SA"/>
      </w:rPr>
    </w:lvl>
    <w:lvl w:ilvl="4" w:tplc="3BB855DC">
      <w:numFmt w:val="bullet"/>
      <w:lvlText w:val="•"/>
      <w:lvlJc w:val="left"/>
      <w:pPr>
        <w:ind w:left="3972" w:hanging="334"/>
      </w:pPr>
      <w:rPr>
        <w:rFonts w:hint="default"/>
        <w:lang w:val="en-US" w:eastAsia="en-US" w:bidi="ar-SA"/>
      </w:rPr>
    </w:lvl>
    <w:lvl w:ilvl="5" w:tplc="68645B94">
      <w:numFmt w:val="bullet"/>
      <w:lvlText w:val="•"/>
      <w:lvlJc w:val="left"/>
      <w:pPr>
        <w:ind w:left="4940" w:hanging="334"/>
      </w:pPr>
      <w:rPr>
        <w:rFonts w:hint="default"/>
        <w:lang w:val="en-US" w:eastAsia="en-US" w:bidi="ar-SA"/>
      </w:rPr>
    </w:lvl>
    <w:lvl w:ilvl="6" w:tplc="B74A4092">
      <w:numFmt w:val="bullet"/>
      <w:lvlText w:val="•"/>
      <w:lvlJc w:val="left"/>
      <w:pPr>
        <w:ind w:left="5908" w:hanging="334"/>
      </w:pPr>
      <w:rPr>
        <w:rFonts w:hint="default"/>
        <w:lang w:val="en-US" w:eastAsia="en-US" w:bidi="ar-SA"/>
      </w:rPr>
    </w:lvl>
    <w:lvl w:ilvl="7" w:tplc="7E20144C">
      <w:numFmt w:val="bullet"/>
      <w:lvlText w:val="•"/>
      <w:lvlJc w:val="left"/>
      <w:pPr>
        <w:ind w:left="6876" w:hanging="334"/>
      </w:pPr>
      <w:rPr>
        <w:rFonts w:hint="default"/>
        <w:lang w:val="en-US" w:eastAsia="en-US" w:bidi="ar-SA"/>
      </w:rPr>
    </w:lvl>
    <w:lvl w:ilvl="8" w:tplc="1AFC9256">
      <w:numFmt w:val="bullet"/>
      <w:lvlText w:val="•"/>
      <w:lvlJc w:val="left"/>
      <w:pPr>
        <w:ind w:left="7844" w:hanging="334"/>
      </w:pPr>
      <w:rPr>
        <w:rFonts w:hint="default"/>
        <w:lang w:val="en-US" w:eastAsia="en-US" w:bidi="ar-SA"/>
      </w:rPr>
    </w:lvl>
  </w:abstractNum>
  <w:abstractNum w:abstractNumId="3" w15:restartNumberingAfterBreak="0">
    <w:nsid w:val="1A060BCB"/>
    <w:multiLevelType w:val="hybridMultilevel"/>
    <w:tmpl w:val="4AFA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048C3"/>
    <w:multiLevelType w:val="multilevel"/>
    <w:tmpl w:val="526C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F1362"/>
    <w:multiLevelType w:val="hybridMultilevel"/>
    <w:tmpl w:val="8EC8FF72"/>
    <w:lvl w:ilvl="0" w:tplc="451A5B96">
      <w:numFmt w:val="bullet"/>
      <w:lvlText w:val="•"/>
      <w:lvlJc w:val="left"/>
      <w:pPr>
        <w:ind w:left="820" w:hanging="360"/>
      </w:pPr>
      <w:rPr>
        <w:rFonts w:ascii="Times New Roman" w:eastAsia="Times New Roman" w:hAnsi="Times New Roman" w:cs="Times New Roman" w:hint="default"/>
        <w:spacing w:val="-19"/>
        <w:w w:val="100"/>
        <w:sz w:val="28"/>
        <w:szCs w:val="28"/>
        <w:lang w:val="en-US" w:eastAsia="en-US" w:bidi="ar-SA"/>
      </w:rPr>
    </w:lvl>
    <w:lvl w:ilvl="1" w:tplc="13E4815E">
      <w:numFmt w:val="bullet"/>
      <w:lvlText w:val="•"/>
      <w:lvlJc w:val="left"/>
      <w:pPr>
        <w:ind w:left="1716" w:hanging="360"/>
      </w:pPr>
      <w:rPr>
        <w:rFonts w:hint="default"/>
        <w:lang w:val="en-US" w:eastAsia="en-US" w:bidi="ar-SA"/>
      </w:rPr>
    </w:lvl>
    <w:lvl w:ilvl="2" w:tplc="5F6E784C">
      <w:numFmt w:val="bullet"/>
      <w:lvlText w:val="•"/>
      <w:lvlJc w:val="left"/>
      <w:pPr>
        <w:ind w:left="2612" w:hanging="360"/>
      </w:pPr>
      <w:rPr>
        <w:rFonts w:hint="default"/>
        <w:lang w:val="en-US" w:eastAsia="en-US" w:bidi="ar-SA"/>
      </w:rPr>
    </w:lvl>
    <w:lvl w:ilvl="3" w:tplc="7A6CF594">
      <w:numFmt w:val="bullet"/>
      <w:lvlText w:val="•"/>
      <w:lvlJc w:val="left"/>
      <w:pPr>
        <w:ind w:left="3508" w:hanging="360"/>
      </w:pPr>
      <w:rPr>
        <w:rFonts w:hint="default"/>
        <w:lang w:val="en-US" w:eastAsia="en-US" w:bidi="ar-SA"/>
      </w:rPr>
    </w:lvl>
    <w:lvl w:ilvl="4" w:tplc="EB0E01C6">
      <w:numFmt w:val="bullet"/>
      <w:lvlText w:val="•"/>
      <w:lvlJc w:val="left"/>
      <w:pPr>
        <w:ind w:left="4404" w:hanging="360"/>
      </w:pPr>
      <w:rPr>
        <w:rFonts w:hint="default"/>
        <w:lang w:val="en-US" w:eastAsia="en-US" w:bidi="ar-SA"/>
      </w:rPr>
    </w:lvl>
    <w:lvl w:ilvl="5" w:tplc="4B80E94E">
      <w:numFmt w:val="bullet"/>
      <w:lvlText w:val="•"/>
      <w:lvlJc w:val="left"/>
      <w:pPr>
        <w:ind w:left="5300" w:hanging="360"/>
      </w:pPr>
      <w:rPr>
        <w:rFonts w:hint="default"/>
        <w:lang w:val="en-US" w:eastAsia="en-US" w:bidi="ar-SA"/>
      </w:rPr>
    </w:lvl>
    <w:lvl w:ilvl="6" w:tplc="19D8BCAC">
      <w:numFmt w:val="bullet"/>
      <w:lvlText w:val="•"/>
      <w:lvlJc w:val="left"/>
      <w:pPr>
        <w:ind w:left="6196" w:hanging="360"/>
      </w:pPr>
      <w:rPr>
        <w:rFonts w:hint="default"/>
        <w:lang w:val="en-US" w:eastAsia="en-US" w:bidi="ar-SA"/>
      </w:rPr>
    </w:lvl>
    <w:lvl w:ilvl="7" w:tplc="AC920A70">
      <w:numFmt w:val="bullet"/>
      <w:lvlText w:val="•"/>
      <w:lvlJc w:val="left"/>
      <w:pPr>
        <w:ind w:left="7092" w:hanging="360"/>
      </w:pPr>
      <w:rPr>
        <w:rFonts w:hint="default"/>
        <w:lang w:val="en-US" w:eastAsia="en-US" w:bidi="ar-SA"/>
      </w:rPr>
    </w:lvl>
    <w:lvl w:ilvl="8" w:tplc="C860C90C">
      <w:numFmt w:val="bullet"/>
      <w:lvlText w:val="•"/>
      <w:lvlJc w:val="left"/>
      <w:pPr>
        <w:ind w:left="7988" w:hanging="360"/>
      </w:pPr>
      <w:rPr>
        <w:rFonts w:hint="default"/>
        <w:lang w:val="en-US" w:eastAsia="en-US" w:bidi="ar-SA"/>
      </w:rPr>
    </w:lvl>
  </w:abstractNum>
  <w:abstractNum w:abstractNumId="6" w15:restartNumberingAfterBreak="0">
    <w:nsid w:val="26624229"/>
    <w:multiLevelType w:val="hybridMultilevel"/>
    <w:tmpl w:val="9CAC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647EA"/>
    <w:multiLevelType w:val="hybridMultilevel"/>
    <w:tmpl w:val="47B2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B0A45"/>
    <w:multiLevelType w:val="hybridMultilevel"/>
    <w:tmpl w:val="5BD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22768"/>
    <w:multiLevelType w:val="multilevel"/>
    <w:tmpl w:val="0C6E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3467D"/>
    <w:multiLevelType w:val="hybridMultilevel"/>
    <w:tmpl w:val="B78AAF12"/>
    <w:lvl w:ilvl="0" w:tplc="C2D04098">
      <w:numFmt w:val="bullet"/>
      <w:lvlText w:val="●"/>
      <w:lvlJc w:val="left"/>
      <w:pPr>
        <w:ind w:left="820" w:hanging="360"/>
      </w:pPr>
      <w:rPr>
        <w:rFonts w:ascii="Arial" w:eastAsia="Arial" w:hAnsi="Arial" w:cs="Arial" w:hint="default"/>
        <w:spacing w:val="-26"/>
        <w:w w:val="100"/>
        <w:sz w:val="28"/>
        <w:szCs w:val="28"/>
        <w:lang w:val="en-US" w:eastAsia="en-US" w:bidi="ar-SA"/>
      </w:rPr>
    </w:lvl>
    <w:lvl w:ilvl="1" w:tplc="5C022B5A">
      <w:numFmt w:val="bullet"/>
      <w:lvlText w:val="•"/>
      <w:lvlJc w:val="left"/>
      <w:pPr>
        <w:ind w:left="1716" w:hanging="360"/>
      </w:pPr>
      <w:rPr>
        <w:rFonts w:hint="default"/>
        <w:lang w:val="en-US" w:eastAsia="en-US" w:bidi="ar-SA"/>
      </w:rPr>
    </w:lvl>
    <w:lvl w:ilvl="2" w:tplc="AB4C0A52">
      <w:numFmt w:val="bullet"/>
      <w:lvlText w:val="•"/>
      <w:lvlJc w:val="left"/>
      <w:pPr>
        <w:ind w:left="2612" w:hanging="360"/>
      </w:pPr>
      <w:rPr>
        <w:rFonts w:hint="default"/>
        <w:lang w:val="en-US" w:eastAsia="en-US" w:bidi="ar-SA"/>
      </w:rPr>
    </w:lvl>
    <w:lvl w:ilvl="3" w:tplc="2D5EFA36">
      <w:numFmt w:val="bullet"/>
      <w:lvlText w:val="•"/>
      <w:lvlJc w:val="left"/>
      <w:pPr>
        <w:ind w:left="3508" w:hanging="360"/>
      </w:pPr>
      <w:rPr>
        <w:rFonts w:hint="default"/>
        <w:lang w:val="en-US" w:eastAsia="en-US" w:bidi="ar-SA"/>
      </w:rPr>
    </w:lvl>
    <w:lvl w:ilvl="4" w:tplc="86784770">
      <w:numFmt w:val="bullet"/>
      <w:lvlText w:val="•"/>
      <w:lvlJc w:val="left"/>
      <w:pPr>
        <w:ind w:left="4404" w:hanging="360"/>
      </w:pPr>
      <w:rPr>
        <w:rFonts w:hint="default"/>
        <w:lang w:val="en-US" w:eastAsia="en-US" w:bidi="ar-SA"/>
      </w:rPr>
    </w:lvl>
    <w:lvl w:ilvl="5" w:tplc="0C0C8ED4">
      <w:numFmt w:val="bullet"/>
      <w:lvlText w:val="•"/>
      <w:lvlJc w:val="left"/>
      <w:pPr>
        <w:ind w:left="5300" w:hanging="360"/>
      </w:pPr>
      <w:rPr>
        <w:rFonts w:hint="default"/>
        <w:lang w:val="en-US" w:eastAsia="en-US" w:bidi="ar-SA"/>
      </w:rPr>
    </w:lvl>
    <w:lvl w:ilvl="6" w:tplc="DC900554">
      <w:numFmt w:val="bullet"/>
      <w:lvlText w:val="•"/>
      <w:lvlJc w:val="left"/>
      <w:pPr>
        <w:ind w:left="6196" w:hanging="360"/>
      </w:pPr>
      <w:rPr>
        <w:rFonts w:hint="default"/>
        <w:lang w:val="en-US" w:eastAsia="en-US" w:bidi="ar-SA"/>
      </w:rPr>
    </w:lvl>
    <w:lvl w:ilvl="7" w:tplc="B2C6F43E">
      <w:numFmt w:val="bullet"/>
      <w:lvlText w:val="•"/>
      <w:lvlJc w:val="left"/>
      <w:pPr>
        <w:ind w:left="7092" w:hanging="360"/>
      </w:pPr>
      <w:rPr>
        <w:rFonts w:hint="default"/>
        <w:lang w:val="en-US" w:eastAsia="en-US" w:bidi="ar-SA"/>
      </w:rPr>
    </w:lvl>
    <w:lvl w:ilvl="8" w:tplc="864C9A7C">
      <w:numFmt w:val="bullet"/>
      <w:lvlText w:val="•"/>
      <w:lvlJc w:val="left"/>
      <w:pPr>
        <w:ind w:left="7988" w:hanging="360"/>
      </w:pPr>
      <w:rPr>
        <w:rFonts w:hint="default"/>
        <w:lang w:val="en-US" w:eastAsia="en-US" w:bidi="ar-SA"/>
      </w:rPr>
    </w:lvl>
  </w:abstractNum>
  <w:abstractNum w:abstractNumId="11" w15:restartNumberingAfterBreak="0">
    <w:nsid w:val="53FB23D0"/>
    <w:multiLevelType w:val="hybridMultilevel"/>
    <w:tmpl w:val="8A3CB63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2B32890"/>
    <w:multiLevelType w:val="hybridMultilevel"/>
    <w:tmpl w:val="A9721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B62CA2"/>
    <w:multiLevelType w:val="hybridMultilevel"/>
    <w:tmpl w:val="DBBA2562"/>
    <w:lvl w:ilvl="0" w:tplc="0CF2010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645728C9"/>
    <w:multiLevelType w:val="hybridMultilevel"/>
    <w:tmpl w:val="AF000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81EF5"/>
    <w:multiLevelType w:val="multilevel"/>
    <w:tmpl w:val="92FC581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6" w15:restartNumberingAfterBreak="0">
    <w:nsid w:val="715C5C4D"/>
    <w:multiLevelType w:val="hybridMultilevel"/>
    <w:tmpl w:val="F104ABF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747C1A8E"/>
    <w:multiLevelType w:val="hybridMultilevel"/>
    <w:tmpl w:val="CE18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A30AE"/>
    <w:multiLevelType w:val="multilevel"/>
    <w:tmpl w:val="830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F2052B"/>
    <w:multiLevelType w:val="hybridMultilevel"/>
    <w:tmpl w:val="EA32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40772"/>
    <w:multiLevelType w:val="hybridMultilevel"/>
    <w:tmpl w:val="0F7A3BE2"/>
    <w:lvl w:ilvl="0" w:tplc="04090001">
      <w:start w:val="1"/>
      <w:numFmt w:val="bullet"/>
      <w:lvlText w:val=""/>
      <w:lvlJc w:val="left"/>
      <w:pPr>
        <w:ind w:left="720" w:hanging="360"/>
      </w:pPr>
      <w:rPr>
        <w:rFonts w:ascii="Symbol" w:hAnsi="Symbol" w:hint="default"/>
      </w:rPr>
    </w:lvl>
    <w:lvl w:ilvl="1" w:tplc="C1DEE3D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604E7"/>
    <w:multiLevelType w:val="hybridMultilevel"/>
    <w:tmpl w:val="85BA9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A90A6E"/>
    <w:multiLevelType w:val="hybridMultilevel"/>
    <w:tmpl w:val="989AB372"/>
    <w:lvl w:ilvl="0" w:tplc="B538BF18">
      <w:numFmt w:val="bullet"/>
      <w:lvlText w:val="●"/>
      <w:lvlJc w:val="left"/>
      <w:pPr>
        <w:ind w:left="820" w:hanging="360"/>
      </w:pPr>
      <w:rPr>
        <w:rFonts w:ascii="Arial" w:eastAsia="Arial" w:hAnsi="Arial" w:cs="Arial" w:hint="default"/>
        <w:b/>
        <w:bCs/>
        <w:spacing w:val="-1"/>
        <w:w w:val="100"/>
        <w:sz w:val="28"/>
        <w:szCs w:val="28"/>
        <w:lang w:val="en-US" w:eastAsia="en-US" w:bidi="ar-SA"/>
      </w:rPr>
    </w:lvl>
    <w:lvl w:ilvl="1" w:tplc="B01EE466">
      <w:numFmt w:val="bullet"/>
      <w:lvlText w:val="•"/>
      <w:lvlJc w:val="left"/>
      <w:pPr>
        <w:ind w:left="1716" w:hanging="360"/>
      </w:pPr>
      <w:rPr>
        <w:rFonts w:hint="default"/>
        <w:lang w:val="en-US" w:eastAsia="en-US" w:bidi="ar-SA"/>
      </w:rPr>
    </w:lvl>
    <w:lvl w:ilvl="2" w:tplc="9F96D896">
      <w:numFmt w:val="bullet"/>
      <w:lvlText w:val="•"/>
      <w:lvlJc w:val="left"/>
      <w:pPr>
        <w:ind w:left="2612" w:hanging="360"/>
      </w:pPr>
      <w:rPr>
        <w:rFonts w:hint="default"/>
        <w:lang w:val="en-US" w:eastAsia="en-US" w:bidi="ar-SA"/>
      </w:rPr>
    </w:lvl>
    <w:lvl w:ilvl="3" w:tplc="6FDEF952">
      <w:numFmt w:val="bullet"/>
      <w:lvlText w:val="•"/>
      <w:lvlJc w:val="left"/>
      <w:pPr>
        <w:ind w:left="3508" w:hanging="360"/>
      </w:pPr>
      <w:rPr>
        <w:rFonts w:hint="default"/>
        <w:lang w:val="en-US" w:eastAsia="en-US" w:bidi="ar-SA"/>
      </w:rPr>
    </w:lvl>
    <w:lvl w:ilvl="4" w:tplc="6830873E">
      <w:numFmt w:val="bullet"/>
      <w:lvlText w:val="•"/>
      <w:lvlJc w:val="left"/>
      <w:pPr>
        <w:ind w:left="4404" w:hanging="360"/>
      </w:pPr>
      <w:rPr>
        <w:rFonts w:hint="default"/>
        <w:lang w:val="en-US" w:eastAsia="en-US" w:bidi="ar-SA"/>
      </w:rPr>
    </w:lvl>
    <w:lvl w:ilvl="5" w:tplc="DA603014">
      <w:numFmt w:val="bullet"/>
      <w:lvlText w:val="•"/>
      <w:lvlJc w:val="left"/>
      <w:pPr>
        <w:ind w:left="5300" w:hanging="360"/>
      </w:pPr>
      <w:rPr>
        <w:rFonts w:hint="default"/>
        <w:lang w:val="en-US" w:eastAsia="en-US" w:bidi="ar-SA"/>
      </w:rPr>
    </w:lvl>
    <w:lvl w:ilvl="6" w:tplc="C66807B6">
      <w:numFmt w:val="bullet"/>
      <w:lvlText w:val="•"/>
      <w:lvlJc w:val="left"/>
      <w:pPr>
        <w:ind w:left="6196" w:hanging="360"/>
      </w:pPr>
      <w:rPr>
        <w:rFonts w:hint="default"/>
        <w:lang w:val="en-US" w:eastAsia="en-US" w:bidi="ar-SA"/>
      </w:rPr>
    </w:lvl>
    <w:lvl w:ilvl="7" w:tplc="24345F70">
      <w:numFmt w:val="bullet"/>
      <w:lvlText w:val="•"/>
      <w:lvlJc w:val="left"/>
      <w:pPr>
        <w:ind w:left="7092" w:hanging="360"/>
      </w:pPr>
      <w:rPr>
        <w:rFonts w:hint="default"/>
        <w:lang w:val="en-US" w:eastAsia="en-US" w:bidi="ar-SA"/>
      </w:rPr>
    </w:lvl>
    <w:lvl w:ilvl="8" w:tplc="CE285828">
      <w:numFmt w:val="bullet"/>
      <w:lvlText w:val="•"/>
      <w:lvlJc w:val="left"/>
      <w:pPr>
        <w:ind w:left="7988" w:hanging="360"/>
      </w:pPr>
      <w:rPr>
        <w:rFonts w:hint="default"/>
        <w:lang w:val="en-US" w:eastAsia="en-US" w:bidi="ar-SA"/>
      </w:rPr>
    </w:lvl>
  </w:abstractNum>
  <w:num w:numId="1" w16cid:durableId="1271359127">
    <w:abstractNumId w:val="1"/>
  </w:num>
  <w:num w:numId="2" w16cid:durableId="518205203">
    <w:abstractNumId w:val="11"/>
  </w:num>
  <w:num w:numId="3" w16cid:durableId="1388577378">
    <w:abstractNumId w:val="16"/>
  </w:num>
  <w:num w:numId="4" w16cid:durableId="809786625">
    <w:abstractNumId w:val="2"/>
  </w:num>
  <w:num w:numId="5" w16cid:durableId="1485200164">
    <w:abstractNumId w:val="5"/>
  </w:num>
  <w:num w:numId="6" w16cid:durableId="633948476">
    <w:abstractNumId w:val="10"/>
  </w:num>
  <w:num w:numId="7" w16cid:durableId="1717927449">
    <w:abstractNumId w:val="22"/>
  </w:num>
  <w:num w:numId="8" w16cid:durableId="270207879">
    <w:abstractNumId w:val="9"/>
  </w:num>
  <w:num w:numId="9" w16cid:durableId="611866250">
    <w:abstractNumId w:val="18"/>
  </w:num>
  <w:num w:numId="10" w16cid:durableId="589894349">
    <w:abstractNumId w:val="4"/>
  </w:num>
  <w:num w:numId="11" w16cid:durableId="1489783546">
    <w:abstractNumId w:val="15"/>
  </w:num>
  <w:num w:numId="12" w16cid:durableId="2094859130">
    <w:abstractNumId w:val="20"/>
  </w:num>
  <w:num w:numId="13" w16cid:durableId="461576079">
    <w:abstractNumId w:val="21"/>
  </w:num>
  <w:num w:numId="14" w16cid:durableId="1079795044">
    <w:abstractNumId w:val="14"/>
  </w:num>
  <w:num w:numId="15" w16cid:durableId="1464469938">
    <w:abstractNumId w:val="19"/>
  </w:num>
  <w:num w:numId="16" w16cid:durableId="2090541754">
    <w:abstractNumId w:val="6"/>
  </w:num>
  <w:num w:numId="17" w16cid:durableId="1788500680">
    <w:abstractNumId w:val="0"/>
  </w:num>
  <w:num w:numId="18" w16cid:durableId="848712049">
    <w:abstractNumId w:val="7"/>
  </w:num>
  <w:num w:numId="19" w16cid:durableId="953824543">
    <w:abstractNumId w:val="13"/>
  </w:num>
  <w:num w:numId="20" w16cid:durableId="64035896">
    <w:abstractNumId w:val="8"/>
  </w:num>
  <w:num w:numId="21" w16cid:durableId="1834174058">
    <w:abstractNumId w:val="17"/>
  </w:num>
  <w:num w:numId="22" w16cid:durableId="1126462399">
    <w:abstractNumId w:val="12"/>
  </w:num>
  <w:num w:numId="23" w16cid:durableId="608974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54"/>
    <w:rsid w:val="0004404D"/>
    <w:rsid w:val="00083FA6"/>
    <w:rsid w:val="000E5793"/>
    <w:rsid w:val="001064E3"/>
    <w:rsid w:val="00150586"/>
    <w:rsid w:val="00152955"/>
    <w:rsid w:val="00154664"/>
    <w:rsid w:val="001549A2"/>
    <w:rsid w:val="001640BD"/>
    <w:rsid w:val="00192B10"/>
    <w:rsid w:val="001B6015"/>
    <w:rsid w:val="001D2E51"/>
    <w:rsid w:val="00230133"/>
    <w:rsid w:val="00287DF3"/>
    <w:rsid w:val="002C692C"/>
    <w:rsid w:val="002E04AF"/>
    <w:rsid w:val="003076ED"/>
    <w:rsid w:val="00310A38"/>
    <w:rsid w:val="003114FA"/>
    <w:rsid w:val="00321B6C"/>
    <w:rsid w:val="00351929"/>
    <w:rsid w:val="0037701F"/>
    <w:rsid w:val="00420C1E"/>
    <w:rsid w:val="00463F7D"/>
    <w:rsid w:val="00465C77"/>
    <w:rsid w:val="00481B92"/>
    <w:rsid w:val="004A756B"/>
    <w:rsid w:val="004C4FCF"/>
    <w:rsid w:val="00513E3B"/>
    <w:rsid w:val="00552159"/>
    <w:rsid w:val="00571C69"/>
    <w:rsid w:val="005831E0"/>
    <w:rsid w:val="005B6973"/>
    <w:rsid w:val="006174A7"/>
    <w:rsid w:val="00620A6F"/>
    <w:rsid w:val="006439A3"/>
    <w:rsid w:val="006D50F4"/>
    <w:rsid w:val="006E3B6A"/>
    <w:rsid w:val="0072096F"/>
    <w:rsid w:val="00761515"/>
    <w:rsid w:val="00797895"/>
    <w:rsid w:val="007F5DE1"/>
    <w:rsid w:val="00933D14"/>
    <w:rsid w:val="009D526C"/>
    <w:rsid w:val="009E4ECF"/>
    <w:rsid w:val="009F3A79"/>
    <w:rsid w:val="009F46FA"/>
    <w:rsid w:val="00A83967"/>
    <w:rsid w:val="00A945E8"/>
    <w:rsid w:val="00B740F7"/>
    <w:rsid w:val="00BC107C"/>
    <w:rsid w:val="00C0775B"/>
    <w:rsid w:val="00C70262"/>
    <w:rsid w:val="00C746C6"/>
    <w:rsid w:val="00D75E54"/>
    <w:rsid w:val="00D77385"/>
    <w:rsid w:val="00D82F41"/>
    <w:rsid w:val="00D96C53"/>
    <w:rsid w:val="00DB1675"/>
    <w:rsid w:val="00DD271F"/>
    <w:rsid w:val="00DE5E74"/>
    <w:rsid w:val="00E359A1"/>
    <w:rsid w:val="00E45524"/>
    <w:rsid w:val="00EC5488"/>
    <w:rsid w:val="00F00D8B"/>
    <w:rsid w:val="00F24BA3"/>
    <w:rsid w:val="00F67667"/>
    <w:rsid w:val="00F930F5"/>
    <w:rsid w:val="297E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80DCD"/>
  <w15:docId w15:val="{AA474D36-699B-4E1C-A064-41E3AE7C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5E54"/>
    <w:pPr>
      <w:widowControl w:val="0"/>
      <w:autoSpaceDE w:val="0"/>
      <w:autoSpaceDN w:val="0"/>
      <w:spacing w:after="0" w:line="240" w:lineRule="auto"/>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D75E54"/>
    <w:pPr>
      <w:ind w:left="100"/>
      <w:outlineLvl w:val="0"/>
    </w:pPr>
    <w:rPr>
      <w:b/>
      <w:bCs/>
      <w:sz w:val="28"/>
      <w:szCs w:val="28"/>
    </w:rPr>
  </w:style>
  <w:style w:type="paragraph" w:styleId="Heading2">
    <w:name w:val="heading 2"/>
    <w:basedOn w:val="Normal"/>
    <w:next w:val="Normal"/>
    <w:link w:val="Heading2Char"/>
    <w:uiPriority w:val="9"/>
    <w:semiHidden/>
    <w:unhideWhenUsed/>
    <w:qFormat/>
    <w:rsid w:val="00F67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E5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75E54"/>
    <w:rPr>
      <w:sz w:val="28"/>
      <w:szCs w:val="28"/>
    </w:rPr>
  </w:style>
  <w:style w:type="character" w:customStyle="1" w:styleId="BodyTextChar">
    <w:name w:val="Body Text Char"/>
    <w:basedOn w:val="DefaultParagraphFont"/>
    <w:link w:val="BodyText"/>
    <w:uiPriority w:val="1"/>
    <w:rsid w:val="00D75E54"/>
    <w:rPr>
      <w:rFonts w:ascii="Times New Roman" w:eastAsia="Times New Roman" w:hAnsi="Times New Roman" w:cs="Times New Roman"/>
      <w:sz w:val="28"/>
      <w:szCs w:val="28"/>
    </w:rPr>
  </w:style>
  <w:style w:type="paragraph" w:styleId="ListParagraph">
    <w:name w:val="List Paragraph"/>
    <w:basedOn w:val="Normal"/>
    <w:uiPriority w:val="1"/>
    <w:qFormat/>
    <w:rsid w:val="00D75E54"/>
    <w:pPr>
      <w:spacing w:before="200"/>
      <w:ind w:left="100"/>
      <w:jc w:val="both"/>
    </w:pPr>
  </w:style>
  <w:style w:type="paragraph" w:customStyle="1" w:styleId="TableParagraph">
    <w:name w:val="Table Paragraph"/>
    <w:basedOn w:val="Normal"/>
    <w:uiPriority w:val="1"/>
    <w:qFormat/>
    <w:rsid w:val="00D75E54"/>
    <w:pPr>
      <w:spacing w:before="5"/>
      <w:ind w:left="100"/>
    </w:pPr>
  </w:style>
  <w:style w:type="paragraph" w:styleId="NormalWeb">
    <w:name w:val="Normal (Web)"/>
    <w:basedOn w:val="Normal"/>
    <w:uiPriority w:val="99"/>
    <w:unhideWhenUsed/>
    <w:rsid w:val="0076151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61515"/>
    <w:rPr>
      <w:color w:val="0000FF"/>
      <w:u w:val="single"/>
    </w:rPr>
  </w:style>
  <w:style w:type="character" w:styleId="Strong">
    <w:name w:val="Strong"/>
    <w:basedOn w:val="DefaultParagraphFont"/>
    <w:uiPriority w:val="22"/>
    <w:qFormat/>
    <w:rsid w:val="00F67667"/>
    <w:rPr>
      <w:b/>
      <w:bCs/>
    </w:rPr>
  </w:style>
  <w:style w:type="character" w:customStyle="1" w:styleId="Heading2Char">
    <w:name w:val="Heading 2 Char"/>
    <w:basedOn w:val="DefaultParagraphFont"/>
    <w:link w:val="Heading2"/>
    <w:uiPriority w:val="9"/>
    <w:semiHidden/>
    <w:rsid w:val="00F67667"/>
    <w:rPr>
      <w:rFonts w:asciiTheme="majorHAnsi" w:eastAsiaTheme="majorEastAsia" w:hAnsiTheme="majorHAnsi" w:cstheme="majorBidi"/>
      <w:color w:val="365F91" w:themeColor="accent1" w:themeShade="BF"/>
    </w:rPr>
  </w:style>
  <w:style w:type="character" w:customStyle="1" w:styleId="UnresolvedMention1">
    <w:name w:val="Unresolved Mention1"/>
    <w:basedOn w:val="DefaultParagraphFont"/>
    <w:uiPriority w:val="99"/>
    <w:semiHidden/>
    <w:unhideWhenUsed/>
    <w:rsid w:val="00F67667"/>
    <w:rPr>
      <w:color w:val="605E5C"/>
      <w:shd w:val="clear" w:color="auto" w:fill="E1DFDD"/>
    </w:rPr>
  </w:style>
  <w:style w:type="paragraph" w:customStyle="1" w:styleId="has-text-color">
    <w:name w:val="has-text-color"/>
    <w:basedOn w:val="Normal"/>
    <w:rsid w:val="00F24BA3"/>
    <w:pPr>
      <w:widowControl/>
      <w:autoSpaceDE/>
      <w:autoSpaceDN/>
      <w:spacing w:before="100" w:beforeAutospacing="1" w:after="100" w:afterAutospacing="1"/>
    </w:pPr>
    <w:rPr>
      <w:sz w:val="24"/>
      <w:szCs w:val="24"/>
    </w:rPr>
  </w:style>
  <w:style w:type="table" w:styleId="PlainTable2">
    <w:name w:val="Plain Table 2"/>
    <w:basedOn w:val="TableNormal"/>
    <w:uiPriority w:val="42"/>
    <w:rsid w:val="009E4E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9E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114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6D50F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D50F4"/>
    <w:pPr>
      <w:spacing w:after="100"/>
    </w:pPr>
  </w:style>
  <w:style w:type="paragraph" w:styleId="TOC2">
    <w:name w:val="toc 2"/>
    <w:basedOn w:val="Normal"/>
    <w:next w:val="Normal"/>
    <w:autoRedefine/>
    <w:uiPriority w:val="39"/>
    <w:unhideWhenUsed/>
    <w:rsid w:val="00F930F5"/>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F930F5"/>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2148">
      <w:bodyDiv w:val="1"/>
      <w:marLeft w:val="0"/>
      <w:marRight w:val="0"/>
      <w:marTop w:val="0"/>
      <w:marBottom w:val="0"/>
      <w:divBdr>
        <w:top w:val="none" w:sz="0" w:space="0" w:color="auto"/>
        <w:left w:val="none" w:sz="0" w:space="0" w:color="auto"/>
        <w:bottom w:val="none" w:sz="0" w:space="0" w:color="auto"/>
        <w:right w:val="none" w:sz="0" w:space="0" w:color="auto"/>
      </w:divBdr>
    </w:div>
    <w:div w:id="509369400">
      <w:bodyDiv w:val="1"/>
      <w:marLeft w:val="0"/>
      <w:marRight w:val="0"/>
      <w:marTop w:val="0"/>
      <w:marBottom w:val="0"/>
      <w:divBdr>
        <w:top w:val="none" w:sz="0" w:space="0" w:color="auto"/>
        <w:left w:val="none" w:sz="0" w:space="0" w:color="auto"/>
        <w:bottom w:val="none" w:sz="0" w:space="0" w:color="auto"/>
        <w:right w:val="none" w:sz="0" w:space="0" w:color="auto"/>
      </w:divBdr>
    </w:div>
    <w:div w:id="538516235">
      <w:bodyDiv w:val="1"/>
      <w:marLeft w:val="0"/>
      <w:marRight w:val="0"/>
      <w:marTop w:val="0"/>
      <w:marBottom w:val="0"/>
      <w:divBdr>
        <w:top w:val="none" w:sz="0" w:space="0" w:color="auto"/>
        <w:left w:val="none" w:sz="0" w:space="0" w:color="auto"/>
        <w:bottom w:val="none" w:sz="0" w:space="0" w:color="auto"/>
        <w:right w:val="none" w:sz="0" w:space="0" w:color="auto"/>
      </w:divBdr>
    </w:div>
    <w:div w:id="779496035">
      <w:bodyDiv w:val="1"/>
      <w:marLeft w:val="0"/>
      <w:marRight w:val="0"/>
      <w:marTop w:val="0"/>
      <w:marBottom w:val="0"/>
      <w:divBdr>
        <w:top w:val="none" w:sz="0" w:space="0" w:color="auto"/>
        <w:left w:val="none" w:sz="0" w:space="0" w:color="auto"/>
        <w:bottom w:val="none" w:sz="0" w:space="0" w:color="auto"/>
        <w:right w:val="none" w:sz="0" w:space="0" w:color="auto"/>
      </w:divBdr>
    </w:div>
    <w:div w:id="845557761">
      <w:bodyDiv w:val="1"/>
      <w:marLeft w:val="0"/>
      <w:marRight w:val="0"/>
      <w:marTop w:val="0"/>
      <w:marBottom w:val="0"/>
      <w:divBdr>
        <w:top w:val="none" w:sz="0" w:space="0" w:color="auto"/>
        <w:left w:val="none" w:sz="0" w:space="0" w:color="auto"/>
        <w:bottom w:val="none" w:sz="0" w:space="0" w:color="auto"/>
        <w:right w:val="none" w:sz="0" w:space="0" w:color="auto"/>
      </w:divBdr>
    </w:div>
    <w:div w:id="867566060">
      <w:bodyDiv w:val="1"/>
      <w:marLeft w:val="0"/>
      <w:marRight w:val="0"/>
      <w:marTop w:val="0"/>
      <w:marBottom w:val="0"/>
      <w:divBdr>
        <w:top w:val="none" w:sz="0" w:space="0" w:color="auto"/>
        <w:left w:val="none" w:sz="0" w:space="0" w:color="auto"/>
        <w:bottom w:val="none" w:sz="0" w:space="0" w:color="auto"/>
        <w:right w:val="none" w:sz="0" w:space="0" w:color="auto"/>
      </w:divBdr>
      <w:divsChild>
        <w:div w:id="1115949427">
          <w:marLeft w:val="0"/>
          <w:marRight w:val="0"/>
          <w:marTop w:val="0"/>
          <w:marBottom w:val="0"/>
          <w:divBdr>
            <w:top w:val="none" w:sz="0" w:space="0" w:color="auto"/>
            <w:left w:val="none" w:sz="0" w:space="0" w:color="auto"/>
            <w:bottom w:val="none" w:sz="0" w:space="0" w:color="auto"/>
            <w:right w:val="none" w:sz="0" w:space="0" w:color="auto"/>
          </w:divBdr>
          <w:divsChild>
            <w:div w:id="726535924">
              <w:marLeft w:val="0"/>
              <w:marRight w:val="0"/>
              <w:marTop w:val="0"/>
              <w:marBottom w:val="0"/>
              <w:divBdr>
                <w:top w:val="none" w:sz="0" w:space="0" w:color="auto"/>
                <w:left w:val="none" w:sz="0" w:space="0" w:color="auto"/>
                <w:bottom w:val="none" w:sz="0" w:space="0" w:color="auto"/>
                <w:right w:val="none" w:sz="0" w:space="0" w:color="auto"/>
              </w:divBdr>
            </w:div>
          </w:divsChild>
        </w:div>
        <w:div w:id="1857117734">
          <w:marLeft w:val="0"/>
          <w:marRight w:val="0"/>
          <w:marTop w:val="0"/>
          <w:marBottom w:val="0"/>
          <w:divBdr>
            <w:top w:val="none" w:sz="0" w:space="0" w:color="auto"/>
            <w:left w:val="none" w:sz="0" w:space="0" w:color="auto"/>
            <w:bottom w:val="none" w:sz="0" w:space="0" w:color="auto"/>
            <w:right w:val="none" w:sz="0" w:space="0" w:color="auto"/>
          </w:divBdr>
          <w:divsChild>
            <w:div w:id="1337876573">
              <w:marLeft w:val="0"/>
              <w:marRight w:val="0"/>
              <w:marTop w:val="0"/>
              <w:marBottom w:val="0"/>
              <w:divBdr>
                <w:top w:val="none" w:sz="0" w:space="0" w:color="auto"/>
                <w:left w:val="none" w:sz="0" w:space="0" w:color="auto"/>
                <w:bottom w:val="none" w:sz="0" w:space="0" w:color="auto"/>
                <w:right w:val="none" w:sz="0" w:space="0" w:color="auto"/>
              </w:divBdr>
              <w:divsChild>
                <w:div w:id="208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42705">
          <w:marLeft w:val="0"/>
          <w:marRight w:val="0"/>
          <w:marTop w:val="0"/>
          <w:marBottom w:val="0"/>
          <w:divBdr>
            <w:top w:val="none" w:sz="0" w:space="0" w:color="auto"/>
            <w:left w:val="none" w:sz="0" w:space="0" w:color="auto"/>
            <w:bottom w:val="none" w:sz="0" w:space="0" w:color="auto"/>
            <w:right w:val="none" w:sz="0" w:space="0" w:color="auto"/>
          </w:divBdr>
          <w:divsChild>
            <w:div w:id="19239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687">
      <w:bodyDiv w:val="1"/>
      <w:marLeft w:val="0"/>
      <w:marRight w:val="0"/>
      <w:marTop w:val="0"/>
      <w:marBottom w:val="0"/>
      <w:divBdr>
        <w:top w:val="none" w:sz="0" w:space="0" w:color="auto"/>
        <w:left w:val="none" w:sz="0" w:space="0" w:color="auto"/>
        <w:bottom w:val="none" w:sz="0" w:space="0" w:color="auto"/>
        <w:right w:val="none" w:sz="0" w:space="0" w:color="auto"/>
      </w:divBdr>
    </w:div>
    <w:div w:id="1530335449">
      <w:bodyDiv w:val="1"/>
      <w:marLeft w:val="0"/>
      <w:marRight w:val="0"/>
      <w:marTop w:val="0"/>
      <w:marBottom w:val="0"/>
      <w:divBdr>
        <w:top w:val="none" w:sz="0" w:space="0" w:color="auto"/>
        <w:left w:val="none" w:sz="0" w:space="0" w:color="auto"/>
        <w:bottom w:val="none" w:sz="0" w:space="0" w:color="auto"/>
        <w:right w:val="none" w:sz="0" w:space="0" w:color="auto"/>
      </w:divBdr>
    </w:div>
    <w:div w:id="1829638644">
      <w:bodyDiv w:val="1"/>
      <w:marLeft w:val="0"/>
      <w:marRight w:val="0"/>
      <w:marTop w:val="0"/>
      <w:marBottom w:val="0"/>
      <w:divBdr>
        <w:top w:val="none" w:sz="0" w:space="0" w:color="auto"/>
        <w:left w:val="none" w:sz="0" w:space="0" w:color="auto"/>
        <w:bottom w:val="none" w:sz="0" w:space="0" w:color="auto"/>
        <w:right w:val="none" w:sz="0" w:space="0" w:color="auto"/>
      </w:divBdr>
    </w:div>
    <w:div w:id="1834493786">
      <w:bodyDiv w:val="1"/>
      <w:marLeft w:val="0"/>
      <w:marRight w:val="0"/>
      <w:marTop w:val="0"/>
      <w:marBottom w:val="0"/>
      <w:divBdr>
        <w:top w:val="none" w:sz="0" w:space="0" w:color="auto"/>
        <w:left w:val="none" w:sz="0" w:space="0" w:color="auto"/>
        <w:bottom w:val="none" w:sz="0" w:space="0" w:color="auto"/>
        <w:right w:val="none" w:sz="0" w:space="0" w:color="auto"/>
      </w:divBdr>
    </w:div>
    <w:div w:id="2049143147">
      <w:bodyDiv w:val="1"/>
      <w:marLeft w:val="0"/>
      <w:marRight w:val="0"/>
      <w:marTop w:val="0"/>
      <w:marBottom w:val="0"/>
      <w:divBdr>
        <w:top w:val="none" w:sz="0" w:space="0" w:color="auto"/>
        <w:left w:val="none" w:sz="0" w:space="0" w:color="auto"/>
        <w:bottom w:val="none" w:sz="0" w:space="0" w:color="auto"/>
        <w:right w:val="none" w:sz="0" w:space="0" w:color="auto"/>
      </w:divBdr>
    </w:div>
    <w:div w:id="205064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7846-1852-48C0-8B3A-8119A748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27</cp:revision>
  <dcterms:created xsi:type="dcterms:W3CDTF">2024-01-23T13:36:00Z</dcterms:created>
  <dcterms:modified xsi:type="dcterms:W3CDTF">2024-07-08T19:03:00Z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2023-01-17T03:51:08Z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71d21010-fb21-4854-b2b6-8f9d117b9585</vt:lpwstr>
  </property>
  <property fmtid="{D5CDD505-2E9C-101B-9397-08002B2CF9AE}" pid="7" name="MSIP_Label_defa4170-0d19-0005-0004-bc88714345d2_ActionId">
    <vt:lpwstr>e2e0b934-00dc-40ab-9f8f-d85222e40c9e</vt:lpwstr>
  </property>
  <property fmtid="{D5CDD505-2E9C-101B-9397-08002B2CF9AE}" pid="8" name="MSIP_Label_defa4170-0d19-0005-0004-bc88714345d2_ContentBits">
    <vt:lpwstr>0</vt:lpwstr>
  </property>
</Properties>
</file>