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5356" w:rsidRPr="006A7373" w:rsidRDefault="00251C6B" w:rsidP="00251C6B">
      <w:pPr>
        <w:jc w:val="center"/>
        <w:rPr>
          <w:rFonts w:ascii="Book Antiqua" w:hAnsi="Book Antiqua"/>
          <w:b/>
          <w:bCs/>
          <w:sz w:val="24"/>
          <w:szCs w:val="24"/>
        </w:rPr>
      </w:pPr>
      <w:r w:rsidRPr="006A7373">
        <w:rPr>
          <w:rFonts w:ascii="Book Antiqua" w:hAnsi="Book Antiqua"/>
          <w:b/>
          <w:bCs/>
          <w:sz w:val="24"/>
          <w:szCs w:val="24"/>
        </w:rPr>
        <w:t>EKS – Elastic Kubernetes Service</w:t>
      </w:r>
    </w:p>
    <w:p w:rsidR="00251C6B" w:rsidRDefault="00251C6B" w:rsidP="00251C6B">
      <w:pPr>
        <w:jc w:val="both"/>
        <w:rPr>
          <w:rFonts w:ascii="Book Antiqua" w:hAnsi="Book Antiqua"/>
          <w:sz w:val="24"/>
          <w:szCs w:val="24"/>
        </w:rPr>
      </w:pPr>
      <w:r w:rsidRPr="00251C6B">
        <w:rPr>
          <w:rFonts w:ascii="Book Antiqua" w:hAnsi="Book Antiqua"/>
          <w:sz w:val="24"/>
          <w:szCs w:val="24"/>
        </w:rPr>
        <w:t>Amazon Elastic Kubernetes Service (Amazon EKS) is a managed Kubernetes service that makes it easy for you to run Kubernetes on AWS and on-premises.</w:t>
      </w:r>
      <w:r>
        <w:rPr>
          <w:rFonts w:ascii="Book Antiqua" w:hAnsi="Book Antiqua"/>
          <w:sz w:val="24"/>
          <w:szCs w:val="24"/>
        </w:rPr>
        <w:t xml:space="preserve"> </w:t>
      </w:r>
      <w:r w:rsidRPr="00251C6B">
        <w:rPr>
          <w:rFonts w:ascii="Book Antiqua" w:hAnsi="Book Antiqua"/>
          <w:sz w:val="24"/>
          <w:szCs w:val="24"/>
        </w:rPr>
        <w:t>Amazon EKS automatically manages the availability and scalability of the Kubernetes control plane nodes responsible for scheduling containers, managing application availability, storing cluster data, and other key tasks.</w:t>
      </w:r>
    </w:p>
    <w:p w:rsidR="00251C6B" w:rsidRDefault="00251C6B" w:rsidP="00251C6B">
      <w:pPr>
        <w:jc w:val="both"/>
        <w:rPr>
          <w:rFonts w:ascii="Book Antiqua" w:hAnsi="Book Antiqua"/>
          <w:sz w:val="24"/>
          <w:szCs w:val="24"/>
        </w:rPr>
      </w:pPr>
    </w:p>
    <w:p w:rsidR="00251C6B" w:rsidRDefault="00251C6B" w:rsidP="00251C6B">
      <w:pPr>
        <w:pStyle w:val="ListParagraph"/>
        <w:numPr>
          <w:ilvl w:val="0"/>
          <w:numId w:val="1"/>
        </w:numPr>
        <w:jc w:val="both"/>
        <w:rPr>
          <w:rFonts w:ascii="Book Antiqua" w:hAnsi="Book Antiqua"/>
          <w:sz w:val="24"/>
          <w:szCs w:val="24"/>
        </w:rPr>
      </w:pPr>
      <w:r>
        <w:rPr>
          <w:rFonts w:ascii="Book Antiqua" w:hAnsi="Book Antiqua"/>
          <w:sz w:val="24"/>
          <w:szCs w:val="24"/>
        </w:rPr>
        <w:t>Steps to Create Cluster.</w:t>
      </w:r>
    </w:p>
    <w:p w:rsidR="00251C6B" w:rsidRDefault="00251C6B" w:rsidP="00251C6B">
      <w:pPr>
        <w:pStyle w:val="ListParagraph"/>
        <w:numPr>
          <w:ilvl w:val="0"/>
          <w:numId w:val="1"/>
        </w:numPr>
        <w:jc w:val="both"/>
        <w:rPr>
          <w:rFonts w:ascii="Book Antiqua" w:hAnsi="Book Antiqua"/>
          <w:sz w:val="24"/>
          <w:szCs w:val="24"/>
        </w:rPr>
      </w:pPr>
      <w:r>
        <w:rPr>
          <w:rFonts w:ascii="Book Antiqua" w:hAnsi="Book Antiqua"/>
          <w:sz w:val="24"/>
          <w:szCs w:val="24"/>
        </w:rPr>
        <w:t>Search for EKS.</w:t>
      </w:r>
    </w:p>
    <w:p w:rsidR="00251C6B" w:rsidRDefault="00251C6B" w:rsidP="00251C6B">
      <w:pPr>
        <w:pStyle w:val="ListParagraph"/>
        <w:numPr>
          <w:ilvl w:val="0"/>
          <w:numId w:val="1"/>
        </w:numPr>
        <w:jc w:val="both"/>
        <w:rPr>
          <w:rFonts w:ascii="Book Antiqua" w:hAnsi="Book Antiqua"/>
          <w:sz w:val="24"/>
          <w:szCs w:val="24"/>
        </w:rPr>
      </w:pPr>
      <w:r>
        <w:rPr>
          <w:rFonts w:ascii="Book Antiqua" w:hAnsi="Book Antiqua"/>
          <w:sz w:val="24"/>
          <w:szCs w:val="24"/>
        </w:rPr>
        <w:t>Click on Clusters.</w:t>
      </w:r>
    </w:p>
    <w:p w:rsidR="00251C6B" w:rsidRDefault="00251C6B" w:rsidP="00251C6B">
      <w:pPr>
        <w:pStyle w:val="ListParagraph"/>
        <w:numPr>
          <w:ilvl w:val="0"/>
          <w:numId w:val="1"/>
        </w:numPr>
        <w:jc w:val="both"/>
        <w:rPr>
          <w:rFonts w:ascii="Book Antiqua" w:hAnsi="Book Antiqua"/>
          <w:sz w:val="24"/>
          <w:szCs w:val="24"/>
        </w:rPr>
      </w:pPr>
      <w:r>
        <w:rPr>
          <w:rFonts w:ascii="Book Antiqua" w:hAnsi="Book Antiqua"/>
          <w:sz w:val="24"/>
          <w:szCs w:val="24"/>
        </w:rPr>
        <w:t>Click Create Cluster.</w:t>
      </w:r>
    </w:p>
    <w:p w:rsidR="00251C6B" w:rsidRDefault="00251C6B" w:rsidP="00251C6B">
      <w:pPr>
        <w:ind w:left="360"/>
        <w:jc w:val="both"/>
        <w:rPr>
          <w:rFonts w:ascii="Book Antiqua" w:hAnsi="Book Antiqua"/>
          <w:sz w:val="24"/>
          <w:szCs w:val="24"/>
        </w:rPr>
      </w:pPr>
      <w:r w:rsidRPr="00251C6B">
        <w:rPr>
          <w:rFonts w:ascii="Book Antiqua" w:hAnsi="Book Antiqua"/>
          <w:noProof/>
          <w:sz w:val="24"/>
          <w:szCs w:val="24"/>
        </w:rPr>
        <w:drawing>
          <wp:inline distT="0" distB="0" distL="0" distR="0" wp14:anchorId="4366F694" wp14:editId="15A5E98C">
            <wp:extent cx="5731510" cy="1304925"/>
            <wp:effectExtent l="0" t="0" r="2540" b="9525"/>
            <wp:docPr id="21143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533" name=""/>
                    <pic:cNvPicPr/>
                  </pic:nvPicPr>
                  <pic:blipFill>
                    <a:blip r:embed="rId5"/>
                    <a:stretch>
                      <a:fillRect/>
                    </a:stretch>
                  </pic:blipFill>
                  <pic:spPr>
                    <a:xfrm>
                      <a:off x="0" y="0"/>
                      <a:ext cx="5731510" cy="1304925"/>
                    </a:xfrm>
                    <a:prstGeom prst="rect">
                      <a:avLst/>
                    </a:prstGeom>
                  </pic:spPr>
                </pic:pic>
              </a:graphicData>
            </a:graphic>
          </wp:inline>
        </w:drawing>
      </w:r>
    </w:p>
    <w:p w:rsidR="00251C6B" w:rsidRDefault="00251C6B" w:rsidP="00251C6B">
      <w:pPr>
        <w:pStyle w:val="ListParagraph"/>
        <w:numPr>
          <w:ilvl w:val="0"/>
          <w:numId w:val="1"/>
        </w:numPr>
        <w:jc w:val="both"/>
        <w:rPr>
          <w:rFonts w:ascii="Book Antiqua" w:hAnsi="Book Antiqua"/>
          <w:sz w:val="24"/>
          <w:szCs w:val="24"/>
        </w:rPr>
      </w:pPr>
      <w:r>
        <w:rPr>
          <w:rFonts w:ascii="Book Antiqua" w:hAnsi="Book Antiqua"/>
          <w:sz w:val="24"/>
          <w:szCs w:val="24"/>
        </w:rPr>
        <w:t>Enter the name for the Cluster.</w:t>
      </w:r>
    </w:p>
    <w:p w:rsidR="00251C6B" w:rsidRDefault="00251C6B" w:rsidP="00251C6B">
      <w:pPr>
        <w:ind w:left="360"/>
        <w:jc w:val="both"/>
        <w:rPr>
          <w:rFonts w:ascii="Book Antiqua" w:hAnsi="Book Antiqua"/>
          <w:sz w:val="24"/>
          <w:szCs w:val="24"/>
        </w:rPr>
      </w:pPr>
      <w:r w:rsidRPr="00251C6B">
        <w:rPr>
          <w:rFonts w:ascii="Book Antiqua" w:hAnsi="Book Antiqua"/>
          <w:noProof/>
          <w:sz w:val="24"/>
          <w:szCs w:val="24"/>
        </w:rPr>
        <w:drawing>
          <wp:inline distT="0" distB="0" distL="0" distR="0" wp14:anchorId="0DF53AEA" wp14:editId="25B85A96">
            <wp:extent cx="5731510" cy="1009650"/>
            <wp:effectExtent l="0" t="0" r="2540" b="0"/>
            <wp:docPr id="135290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00118" name=""/>
                    <pic:cNvPicPr/>
                  </pic:nvPicPr>
                  <pic:blipFill>
                    <a:blip r:embed="rId6"/>
                    <a:stretch>
                      <a:fillRect/>
                    </a:stretch>
                  </pic:blipFill>
                  <pic:spPr>
                    <a:xfrm>
                      <a:off x="0" y="0"/>
                      <a:ext cx="5731510" cy="1009650"/>
                    </a:xfrm>
                    <a:prstGeom prst="rect">
                      <a:avLst/>
                    </a:prstGeom>
                  </pic:spPr>
                </pic:pic>
              </a:graphicData>
            </a:graphic>
          </wp:inline>
        </w:drawing>
      </w:r>
    </w:p>
    <w:p w:rsidR="00B86CE5" w:rsidRDefault="00251C6B" w:rsidP="00B86CE5">
      <w:pPr>
        <w:pStyle w:val="ListParagraph"/>
        <w:numPr>
          <w:ilvl w:val="0"/>
          <w:numId w:val="1"/>
        </w:numPr>
        <w:jc w:val="both"/>
        <w:rPr>
          <w:rFonts w:ascii="Book Antiqua" w:hAnsi="Book Antiqua"/>
          <w:sz w:val="24"/>
          <w:szCs w:val="24"/>
        </w:rPr>
      </w:pPr>
      <w:r>
        <w:rPr>
          <w:rFonts w:ascii="Book Antiqua" w:hAnsi="Book Antiqua"/>
          <w:sz w:val="24"/>
          <w:szCs w:val="24"/>
        </w:rPr>
        <w:t>Now we need a r</w:t>
      </w:r>
      <w:r w:rsidR="00B86CE5">
        <w:rPr>
          <w:rFonts w:ascii="Book Antiqua" w:hAnsi="Book Antiqua"/>
          <w:sz w:val="24"/>
          <w:szCs w:val="24"/>
        </w:rPr>
        <w:t>ole to attach to the Cluster.</w:t>
      </w:r>
    </w:p>
    <w:p w:rsidR="00B86CE5" w:rsidRDefault="00B86CE5" w:rsidP="00B86CE5">
      <w:pPr>
        <w:pStyle w:val="ListParagraph"/>
        <w:numPr>
          <w:ilvl w:val="0"/>
          <w:numId w:val="1"/>
        </w:numPr>
        <w:jc w:val="both"/>
        <w:rPr>
          <w:rFonts w:ascii="Book Antiqua" w:hAnsi="Book Antiqua"/>
          <w:sz w:val="24"/>
          <w:szCs w:val="24"/>
        </w:rPr>
      </w:pPr>
      <w:r>
        <w:rPr>
          <w:rFonts w:ascii="Book Antiqua" w:hAnsi="Book Antiqua"/>
          <w:sz w:val="24"/>
          <w:szCs w:val="24"/>
        </w:rPr>
        <w:t>Create a role for the EKS.</w:t>
      </w:r>
    </w:p>
    <w:p w:rsidR="00B86CE5" w:rsidRDefault="00B86CE5" w:rsidP="00B86CE5">
      <w:pPr>
        <w:pStyle w:val="ListParagraph"/>
        <w:numPr>
          <w:ilvl w:val="0"/>
          <w:numId w:val="1"/>
        </w:numPr>
        <w:jc w:val="both"/>
        <w:rPr>
          <w:rFonts w:ascii="Book Antiqua" w:hAnsi="Book Antiqua"/>
          <w:sz w:val="24"/>
          <w:szCs w:val="24"/>
        </w:rPr>
      </w:pPr>
      <w:r>
        <w:rPr>
          <w:rFonts w:ascii="Book Antiqua" w:hAnsi="Book Antiqua"/>
          <w:sz w:val="24"/>
          <w:szCs w:val="24"/>
        </w:rPr>
        <w:t>Select the Role from the dropdown.</w:t>
      </w:r>
    </w:p>
    <w:p w:rsidR="00B86CE5" w:rsidRDefault="008E06D5" w:rsidP="00B86CE5">
      <w:pPr>
        <w:pStyle w:val="ListParagraph"/>
        <w:numPr>
          <w:ilvl w:val="0"/>
          <w:numId w:val="1"/>
        </w:numPr>
        <w:jc w:val="both"/>
        <w:rPr>
          <w:rFonts w:ascii="Book Antiqua" w:hAnsi="Book Antiqua"/>
          <w:sz w:val="24"/>
          <w:szCs w:val="24"/>
        </w:rPr>
      </w:pPr>
      <w:r>
        <w:rPr>
          <w:rFonts w:ascii="Book Antiqua" w:hAnsi="Book Antiqua"/>
          <w:sz w:val="24"/>
          <w:szCs w:val="24"/>
        </w:rPr>
        <w:t>Click Next.</w:t>
      </w:r>
    </w:p>
    <w:p w:rsidR="008E06D5" w:rsidRDefault="008E06D5" w:rsidP="00B86CE5">
      <w:pPr>
        <w:pStyle w:val="ListParagraph"/>
        <w:numPr>
          <w:ilvl w:val="0"/>
          <w:numId w:val="1"/>
        </w:numPr>
        <w:jc w:val="both"/>
        <w:rPr>
          <w:rFonts w:ascii="Book Antiqua" w:hAnsi="Book Antiqua"/>
          <w:sz w:val="24"/>
          <w:szCs w:val="24"/>
        </w:rPr>
      </w:pPr>
      <w:r>
        <w:rPr>
          <w:rFonts w:ascii="Book Antiqua" w:hAnsi="Book Antiqua"/>
          <w:sz w:val="24"/>
          <w:szCs w:val="24"/>
        </w:rPr>
        <w:t>Add the Subnets and Security group.</w:t>
      </w:r>
    </w:p>
    <w:p w:rsidR="008E06D5" w:rsidRDefault="008E06D5" w:rsidP="00B86CE5">
      <w:pPr>
        <w:pStyle w:val="ListParagraph"/>
        <w:numPr>
          <w:ilvl w:val="0"/>
          <w:numId w:val="1"/>
        </w:numPr>
        <w:jc w:val="both"/>
        <w:rPr>
          <w:rFonts w:ascii="Book Antiqua" w:hAnsi="Book Antiqua"/>
          <w:sz w:val="24"/>
          <w:szCs w:val="24"/>
        </w:rPr>
      </w:pPr>
      <w:r>
        <w:rPr>
          <w:rFonts w:ascii="Book Antiqua" w:hAnsi="Book Antiqua"/>
          <w:sz w:val="24"/>
          <w:szCs w:val="24"/>
        </w:rPr>
        <w:t>Set the Cluster endpoint access to public.</w:t>
      </w:r>
    </w:p>
    <w:p w:rsidR="008E06D5" w:rsidRDefault="008E06D5" w:rsidP="00B86CE5">
      <w:pPr>
        <w:pStyle w:val="ListParagraph"/>
        <w:numPr>
          <w:ilvl w:val="0"/>
          <w:numId w:val="1"/>
        </w:numPr>
        <w:jc w:val="both"/>
        <w:rPr>
          <w:rFonts w:ascii="Book Antiqua" w:hAnsi="Book Antiqua"/>
          <w:sz w:val="24"/>
          <w:szCs w:val="24"/>
        </w:rPr>
      </w:pPr>
      <w:r>
        <w:rPr>
          <w:rFonts w:ascii="Book Antiqua" w:hAnsi="Book Antiqua"/>
          <w:sz w:val="24"/>
          <w:szCs w:val="24"/>
        </w:rPr>
        <w:t>Click Next.</w:t>
      </w:r>
    </w:p>
    <w:p w:rsidR="008E06D5" w:rsidRDefault="008E06D5" w:rsidP="008E06D5">
      <w:pPr>
        <w:ind w:left="360"/>
        <w:jc w:val="both"/>
        <w:rPr>
          <w:rFonts w:ascii="Book Antiqua" w:hAnsi="Book Antiqua"/>
          <w:sz w:val="24"/>
          <w:szCs w:val="24"/>
        </w:rPr>
      </w:pPr>
      <w:r w:rsidRPr="008E06D5">
        <w:rPr>
          <w:rFonts w:ascii="Book Antiqua" w:hAnsi="Book Antiqua"/>
          <w:noProof/>
          <w:sz w:val="24"/>
          <w:szCs w:val="24"/>
        </w:rPr>
        <w:drawing>
          <wp:inline distT="0" distB="0" distL="0" distR="0" wp14:anchorId="7E61FBDD" wp14:editId="79856C6E">
            <wp:extent cx="5731510" cy="1714500"/>
            <wp:effectExtent l="0" t="0" r="2540" b="0"/>
            <wp:docPr id="127312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6577" name=""/>
                    <pic:cNvPicPr/>
                  </pic:nvPicPr>
                  <pic:blipFill rotWithShape="1">
                    <a:blip r:embed="rId7"/>
                    <a:srcRect t="6179"/>
                    <a:stretch/>
                  </pic:blipFill>
                  <pic:spPr bwMode="auto">
                    <a:xfrm>
                      <a:off x="0" y="0"/>
                      <a:ext cx="5731510" cy="1714500"/>
                    </a:xfrm>
                    <a:prstGeom prst="rect">
                      <a:avLst/>
                    </a:prstGeom>
                    <a:ln>
                      <a:noFill/>
                    </a:ln>
                    <a:extLst>
                      <a:ext uri="{53640926-AAD7-44D8-BBD7-CCE9431645EC}">
                        <a14:shadowObscured xmlns:a14="http://schemas.microsoft.com/office/drawing/2010/main"/>
                      </a:ext>
                    </a:extLst>
                  </pic:spPr>
                </pic:pic>
              </a:graphicData>
            </a:graphic>
          </wp:inline>
        </w:drawing>
      </w:r>
    </w:p>
    <w:p w:rsidR="008E06D5" w:rsidRDefault="008E06D5" w:rsidP="008E06D5">
      <w:pPr>
        <w:pStyle w:val="ListParagraph"/>
        <w:numPr>
          <w:ilvl w:val="0"/>
          <w:numId w:val="1"/>
        </w:numPr>
        <w:jc w:val="both"/>
        <w:rPr>
          <w:rFonts w:ascii="Book Antiqua" w:hAnsi="Book Antiqua"/>
          <w:sz w:val="24"/>
          <w:szCs w:val="24"/>
        </w:rPr>
      </w:pPr>
      <w:r>
        <w:rPr>
          <w:rFonts w:ascii="Book Antiqua" w:hAnsi="Book Antiqua"/>
          <w:sz w:val="24"/>
          <w:szCs w:val="24"/>
        </w:rPr>
        <w:lastRenderedPageBreak/>
        <w:t>Complete the remaining steps and Click Create.</w:t>
      </w:r>
    </w:p>
    <w:p w:rsidR="008E06D5" w:rsidRDefault="008E06D5" w:rsidP="008E06D5">
      <w:pPr>
        <w:ind w:left="360"/>
        <w:jc w:val="both"/>
        <w:rPr>
          <w:rFonts w:ascii="Book Antiqua" w:hAnsi="Book Antiqua"/>
          <w:sz w:val="24"/>
          <w:szCs w:val="24"/>
        </w:rPr>
      </w:pPr>
      <w:r w:rsidRPr="008E06D5">
        <w:rPr>
          <w:rFonts w:ascii="Book Antiqua" w:hAnsi="Book Antiqua"/>
          <w:noProof/>
          <w:sz w:val="24"/>
          <w:szCs w:val="24"/>
        </w:rPr>
        <w:drawing>
          <wp:inline distT="0" distB="0" distL="0" distR="0" wp14:anchorId="730BD12E" wp14:editId="5BFD3920">
            <wp:extent cx="5731510" cy="1762125"/>
            <wp:effectExtent l="0" t="0" r="2540" b="9525"/>
            <wp:docPr id="30618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81454" name=""/>
                    <pic:cNvPicPr/>
                  </pic:nvPicPr>
                  <pic:blipFill>
                    <a:blip r:embed="rId8"/>
                    <a:stretch>
                      <a:fillRect/>
                    </a:stretch>
                  </pic:blipFill>
                  <pic:spPr>
                    <a:xfrm>
                      <a:off x="0" y="0"/>
                      <a:ext cx="5731510" cy="1762125"/>
                    </a:xfrm>
                    <a:prstGeom prst="rect">
                      <a:avLst/>
                    </a:prstGeom>
                  </pic:spPr>
                </pic:pic>
              </a:graphicData>
            </a:graphic>
          </wp:inline>
        </w:drawing>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Cluster Created.</w:t>
      </w:r>
    </w:p>
    <w:p w:rsidR="008F58B6" w:rsidRDefault="008F58B6" w:rsidP="008F58B6">
      <w:pPr>
        <w:ind w:left="360"/>
        <w:jc w:val="both"/>
        <w:rPr>
          <w:rFonts w:ascii="Book Antiqua" w:hAnsi="Book Antiqua"/>
          <w:sz w:val="24"/>
          <w:szCs w:val="24"/>
        </w:rPr>
      </w:pPr>
      <w:r w:rsidRPr="008F58B6">
        <w:rPr>
          <w:rFonts w:ascii="Book Antiqua" w:hAnsi="Book Antiqua"/>
          <w:noProof/>
          <w:sz w:val="24"/>
          <w:szCs w:val="24"/>
        </w:rPr>
        <w:drawing>
          <wp:inline distT="0" distB="0" distL="0" distR="0" wp14:anchorId="1EB14CFF" wp14:editId="785B1C15">
            <wp:extent cx="5731510" cy="1398905"/>
            <wp:effectExtent l="0" t="0" r="2540" b="0"/>
            <wp:docPr id="18598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3878" name=""/>
                    <pic:cNvPicPr/>
                  </pic:nvPicPr>
                  <pic:blipFill>
                    <a:blip r:embed="rId9"/>
                    <a:stretch>
                      <a:fillRect/>
                    </a:stretch>
                  </pic:blipFill>
                  <pic:spPr>
                    <a:xfrm>
                      <a:off x="0" y="0"/>
                      <a:ext cx="5731510" cy="1398905"/>
                    </a:xfrm>
                    <a:prstGeom prst="rect">
                      <a:avLst/>
                    </a:prstGeom>
                  </pic:spPr>
                </pic:pic>
              </a:graphicData>
            </a:graphic>
          </wp:inline>
        </w:drawing>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Now Open the Cloud Shell to configure the region and Cluster.</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aws</w:t>
      </w:r>
      <w:proofErr w:type="spellEnd"/>
      <w:r>
        <w:rPr>
          <w:rFonts w:ascii="Book Antiqua" w:hAnsi="Book Antiqua"/>
          <w:sz w:val="24"/>
          <w:szCs w:val="24"/>
        </w:rPr>
        <w:t xml:space="preserve"> </w:t>
      </w:r>
      <w:proofErr w:type="spellStart"/>
      <w:r>
        <w:rPr>
          <w:rFonts w:ascii="Book Antiqua" w:hAnsi="Book Antiqua"/>
          <w:sz w:val="24"/>
          <w:szCs w:val="24"/>
        </w:rPr>
        <w:t>eks</w:t>
      </w:r>
      <w:proofErr w:type="spellEnd"/>
      <w:r>
        <w:rPr>
          <w:rFonts w:ascii="Book Antiqua" w:hAnsi="Book Antiqua"/>
          <w:sz w:val="24"/>
          <w:szCs w:val="24"/>
        </w:rPr>
        <w:t xml:space="preserve"> update-</w:t>
      </w:r>
      <w:proofErr w:type="spellStart"/>
      <w:r>
        <w:rPr>
          <w:rFonts w:ascii="Book Antiqua" w:hAnsi="Book Antiqua"/>
          <w:sz w:val="24"/>
          <w:szCs w:val="24"/>
        </w:rPr>
        <w:t>kubeconfig</w:t>
      </w:r>
      <w:proofErr w:type="spellEnd"/>
      <w:r>
        <w:rPr>
          <w:rFonts w:ascii="Book Antiqua" w:hAnsi="Book Antiqua"/>
          <w:sz w:val="24"/>
          <w:szCs w:val="24"/>
        </w:rPr>
        <w:t xml:space="preserve"> --region us-east-1 --name </w:t>
      </w:r>
      <w:proofErr w:type="spellStart"/>
      <w:r>
        <w:rPr>
          <w:rFonts w:ascii="Book Antiqua" w:hAnsi="Book Antiqua"/>
          <w:sz w:val="24"/>
          <w:szCs w:val="24"/>
        </w:rPr>
        <w:t>cluster_name</w:t>
      </w:r>
      <w:proofErr w:type="spellEnd"/>
      <w:r>
        <w:rPr>
          <w:rFonts w:ascii="Book Antiqua" w:hAnsi="Book Antiqua"/>
          <w:sz w:val="24"/>
          <w:szCs w:val="24"/>
        </w:rPr>
        <w:t>” to configure the cluster.</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cluster-info” to check the information about the cluster.</w:t>
      </w:r>
    </w:p>
    <w:p w:rsidR="008F58B6" w:rsidRDefault="008F58B6" w:rsidP="008F58B6">
      <w:pPr>
        <w:ind w:left="360"/>
        <w:jc w:val="both"/>
        <w:rPr>
          <w:rFonts w:ascii="Book Antiqua" w:hAnsi="Book Antiqua"/>
          <w:sz w:val="24"/>
          <w:szCs w:val="24"/>
        </w:rPr>
      </w:pPr>
      <w:r w:rsidRPr="008F58B6">
        <w:rPr>
          <w:rFonts w:ascii="Book Antiqua" w:hAnsi="Book Antiqua"/>
          <w:noProof/>
          <w:sz w:val="24"/>
          <w:szCs w:val="24"/>
        </w:rPr>
        <w:drawing>
          <wp:inline distT="0" distB="0" distL="0" distR="0" wp14:anchorId="59A05C0E" wp14:editId="7630F33D">
            <wp:extent cx="5867400" cy="1314450"/>
            <wp:effectExtent l="0" t="0" r="0" b="0"/>
            <wp:docPr id="55930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8798" name=""/>
                    <pic:cNvPicPr/>
                  </pic:nvPicPr>
                  <pic:blipFill>
                    <a:blip r:embed="rId10"/>
                    <a:stretch>
                      <a:fillRect/>
                    </a:stretch>
                  </pic:blipFill>
                  <pic:spPr>
                    <a:xfrm>
                      <a:off x="0" y="0"/>
                      <a:ext cx="5867400" cy="1314450"/>
                    </a:xfrm>
                    <a:prstGeom prst="rect">
                      <a:avLst/>
                    </a:prstGeom>
                  </pic:spPr>
                </pic:pic>
              </a:graphicData>
            </a:graphic>
          </wp:inline>
        </w:drawing>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Now we need to create node group.</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Go back to EKS and Click on Cluster-name.</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Click on Compute.</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Click Add node group.</w:t>
      </w:r>
    </w:p>
    <w:p w:rsidR="008F58B6" w:rsidRP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Enter the name for the Node group.</w:t>
      </w:r>
    </w:p>
    <w:p w:rsidR="008F58B6" w:rsidRDefault="008F58B6" w:rsidP="008F58B6">
      <w:pPr>
        <w:ind w:left="360"/>
        <w:jc w:val="both"/>
        <w:rPr>
          <w:rFonts w:ascii="Book Antiqua" w:hAnsi="Book Antiqua"/>
          <w:sz w:val="24"/>
          <w:szCs w:val="24"/>
        </w:rPr>
      </w:pPr>
      <w:r w:rsidRPr="008F58B6">
        <w:rPr>
          <w:rFonts w:ascii="Book Antiqua" w:hAnsi="Book Antiqua"/>
          <w:noProof/>
          <w:sz w:val="24"/>
          <w:szCs w:val="24"/>
        </w:rPr>
        <w:drawing>
          <wp:inline distT="0" distB="0" distL="0" distR="0" wp14:anchorId="5E6931B8" wp14:editId="47AD7C84">
            <wp:extent cx="5731510" cy="1247775"/>
            <wp:effectExtent l="0" t="0" r="2540" b="9525"/>
            <wp:docPr id="132620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8421" name=""/>
                    <pic:cNvPicPr/>
                  </pic:nvPicPr>
                  <pic:blipFill>
                    <a:blip r:embed="rId11"/>
                    <a:stretch>
                      <a:fillRect/>
                    </a:stretch>
                  </pic:blipFill>
                  <pic:spPr>
                    <a:xfrm>
                      <a:off x="0" y="0"/>
                      <a:ext cx="5731510" cy="1247775"/>
                    </a:xfrm>
                    <a:prstGeom prst="rect">
                      <a:avLst/>
                    </a:prstGeom>
                  </pic:spPr>
                </pic:pic>
              </a:graphicData>
            </a:graphic>
          </wp:inline>
        </w:drawing>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lastRenderedPageBreak/>
        <w:t>Click Next.</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 xml:space="preserve">Now enter the desired size, maximum </w:t>
      </w:r>
      <w:proofErr w:type="gramStart"/>
      <w:r>
        <w:rPr>
          <w:rFonts w:ascii="Book Antiqua" w:hAnsi="Book Antiqua"/>
          <w:sz w:val="24"/>
          <w:szCs w:val="24"/>
        </w:rPr>
        <w:t>size</w:t>
      </w:r>
      <w:proofErr w:type="gramEnd"/>
      <w:r>
        <w:rPr>
          <w:rFonts w:ascii="Book Antiqua" w:hAnsi="Book Antiqua"/>
          <w:sz w:val="24"/>
          <w:szCs w:val="24"/>
        </w:rPr>
        <w:t xml:space="preserve"> and minimum size of nodes.</w:t>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Click Next.</w:t>
      </w:r>
    </w:p>
    <w:p w:rsidR="008F58B6" w:rsidRDefault="008F58B6" w:rsidP="008F58B6">
      <w:pPr>
        <w:ind w:left="360"/>
        <w:jc w:val="both"/>
        <w:rPr>
          <w:rFonts w:ascii="Book Antiqua" w:hAnsi="Book Antiqua"/>
          <w:sz w:val="24"/>
          <w:szCs w:val="24"/>
        </w:rPr>
      </w:pPr>
      <w:r w:rsidRPr="008F58B6">
        <w:rPr>
          <w:rFonts w:ascii="Book Antiqua" w:hAnsi="Book Antiqua"/>
          <w:noProof/>
          <w:sz w:val="24"/>
          <w:szCs w:val="24"/>
        </w:rPr>
        <w:drawing>
          <wp:inline distT="0" distB="0" distL="0" distR="0" wp14:anchorId="748C97FA" wp14:editId="4D74A9E5">
            <wp:extent cx="5731510" cy="2561590"/>
            <wp:effectExtent l="0" t="0" r="2540" b="0"/>
            <wp:docPr id="59223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33243" name=""/>
                    <pic:cNvPicPr/>
                  </pic:nvPicPr>
                  <pic:blipFill>
                    <a:blip r:embed="rId12"/>
                    <a:stretch>
                      <a:fillRect/>
                    </a:stretch>
                  </pic:blipFill>
                  <pic:spPr>
                    <a:xfrm>
                      <a:off x="0" y="0"/>
                      <a:ext cx="5731510" cy="2561590"/>
                    </a:xfrm>
                    <a:prstGeom prst="rect">
                      <a:avLst/>
                    </a:prstGeom>
                  </pic:spPr>
                </pic:pic>
              </a:graphicData>
            </a:graphic>
          </wp:inline>
        </w:drawing>
      </w:r>
    </w:p>
    <w:p w:rsidR="008F58B6" w:rsidRDefault="008F58B6" w:rsidP="008F58B6">
      <w:pPr>
        <w:pStyle w:val="ListParagraph"/>
        <w:numPr>
          <w:ilvl w:val="0"/>
          <w:numId w:val="1"/>
        </w:numPr>
        <w:jc w:val="both"/>
        <w:rPr>
          <w:rFonts w:ascii="Book Antiqua" w:hAnsi="Book Antiqua"/>
          <w:sz w:val="24"/>
          <w:szCs w:val="24"/>
        </w:rPr>
      </w:pPr>
      <w:r>
        <w:rPr>
          <w:rFonts w:ascii="Book Antiqua" w:hAnsi="Book Antiqua"/>
          <w:sz w:val="24"/>
          <w:szCs w:val="24"/>
        </w:rPr>
        <w:t>Select subnets and click Next.</w:t>
      </w:r>
    </w:p>
    <w:p w:rsidR="008F58B6" w:rsidRDefault="008F58B6" w:rsidP="008F58B6">
      <w:pPr>
        <w:ind w:left="360"/>
        <w:jc w:val="both"/>
        <w:rPr>
          <w:rFonts w:ascii="Book Antiqua" w:hAnsi="Book Antiqua"/>
          <w:sz w:val="24"/>
          <w:szCs w:val="24"/>
        </w:rPr>
      </w:pPr>
      <w:r w:rsidRPr="008F58B6">
        <w:rPr>
          <w:rFonts w:ascii="Book Antiqua" w:hAnsi="Book Antiqua"/>
          <w:noProof/>
          <w:sz w:val="24"/>
          <w:szCs w:val="24"/>
        </w:rPr>
        <w:drawing>
          <wp:inline distT="0" distB="0" distL="0" distR="0" wp14:anchorId="28390A17" wp14:editId="08B3FF8F">
            <wp:extent cx="5731510" cy="2152650"/>
            <wp:effectExtent l="0" t="0" r="2540" b="0"/>
            <wp:docPr id="20482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1717" name=""/>
                    <pic:cNvPicPr/>
                  </pic:nvPicPr>
                  <pic:blipFill>
                    <a:blip r:embed="rId13"/>
                    <a:stretch>
                      <a:fillRect/>
                    </a:stretch>
                  </pic:blipFill>
                  <pic:spPr>
                    <a:xfrm>
                      <a:off x="0" y="0"/>
                      <a:ext cx="5731510" cy="2152650"/>
                    </a:xfrm>
                    <a:prstGeom prst="rect">
                      <a:avLst/>
                    </a:prstGeom>
                  </pic:spPr>
                </pic:pic>
              </a:graphicData>
            </a:graphic>
          </wp:inline>
        </w:drawing>
      </w:r>
    </w:p>
    <w:p w:rsidR="00364197" w:rsidRDefault="00364197" w:rsidP="00364197">
      <w:pPr>
        <w:pStyle w:val="ListParagraph"/>
        <w:numPr>
          <w:ilvl w:val="0"/>
          <w:numId w:val="1"/>
        </w:numPr>
        <w:jc w:val="both"/>
        <w:rPr>
          <w:rFonts w:ascii="Book Antiqua" w:hAnsi="Book Antiqua"/>
          <w:sz w:val="24"/>
          <w:szCs w:val="24"/>
        </w:rPr>
      </w:pPr>
      <w:r>
        <w:rPr>
          <w:rFonts w:ascii="Book Antiqua" w:hAnsi="Book Antiqua"/>
          <w:sz w:val="24"/>
          <w:szCs w:val="24"/>
        </w:rPr>
        <w:t>Click Create.</w:t>
      </w:r>
    </w:p>
    <w:p w:rsidR="00364197" w:rsidRDefault="0058796D" w:rsidP="00364197">
      <w:pPr>
        <w:pStyle w:val="ListParagraph"/>
        <w:numPr>
          <w:ilvl w:val="0"/>
          <w:numId w:val="1"/>
        </w:numPr>
        <w:jc w:val="both"/>
        <w:rPr>
          <w:rFonts w:ascii="Book Antiqua" w:hAnsi="Book Antiqua"/>
          <w:sz w:val="24"/>
          <w:szCs w:val="24"/>
        </w:rPr>
      </w:pPr>
      <w:r>
        <w:rPr>
          <w:rFonts w:ascii="Book Antiqua" w:hAnsi="Book Antiqua"/>
          <w:sz w:val="24"/>
          <w:szCs w:val="24"/>
        </w:rPr>
        <w:t>Node group and Node created.</w:t>
      </w:r>
    </w:p>
    <w:p w:rsidR="0058796D" w:rsidRDefault="0058796D" w:rsidP="0058796D">
      <w:pPr>
        <w:ind w:left="360"/>
        <w:jc w:val="both"/>
        <w:rPr>
          <w:rFonts w:ascii="Book Antiqua" w:hAnsi="Book Antiqua"/>
          <w:sz w:val="24"/>
          <w:szCs w:val="24"/>
        </w:rPr>
      </w:pPr>
      <w:r w:rsidRPr="0058796D">
        <w:rPr>
          <w:rFonts w:ascii="Book Antiqua" w:hAnsi="Book Antiqua"/>
          <w:noProof/>
          <w:sz w:val="24"/>
          <w:szCs w:val="24"/>
        </w:rPr>
        <w:drawing>
          <wp:inline distT="0" distB="0" distL="0" distR="0" wp14:anchorId="29FC3974" wp14:editId="6CD32674">
            <wp:extent cx="5731510" cy="2333625"/>
            <wp:effectExtent l="0" t="0" r="2540" b="9525"/>
            <wp:docPr id="205781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2397" name=""/>
                    <pic:cNvPicPr/>
                  </pic:nvPicPr>
                  <pic:blipFill>
                    <a:blip r:embed="rId14"/>
                    <a:stretch>
                      <a:fillRect/>
                    </a:stretch>
                  </pic:blipFill>
                  <pic:spPr>
                    <a:xfrm>
                      <a:off x="0" y="0"/>
                      <a:ext cx="5731510" cy="2333625"/>
                    </a:xfrm>
                    <a:prstGeom prst="rect">
                      <a:avLst/>
                    </a:prstGeom>
                  </pic:spPr>
                </pic:pic>
              </a:graphicData>
            </a:graphic>
          </wp:inline>
        </w:drawing>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lastRenderedPageBreak/>
        <w:t>Hit command “</w:t>
      </w:r>
      <w:proofErr w:type="spellStart"/>
      <w:r>
        <w:rPr>
          <w:rFonts w:ascii="Book Antiqua" w:hAnsi="Book Antiqua"/>
          <w:sz w:val="24"/>
          <w:szCs w:val="24"/>
        </w:rPr>
        <w:t>kubectl</w:t>
      </w:r>
      <w:proofErr w:type="spellEnd"/>
      <w:r>
        <w:rPr>
          <w:rFonts w:ascii="Book Antiqua" w:hAnsi="Book Antiqua"/>
          <w:sz w:val="24"/>
          <w:szCs w:val="24"/>
        </w:rPr>
        <w:t xml:space="preserve"> get nodes” to see all the available nodes.</w:t>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t xml:space="preserve">We can also use </w:t>
      </w:r>
      <w:proofErr w:type="gramStart"/>
      <w:r>
        <w:rPr>
          <w:rFonts w:ascii="Book Antiqua" w:hAnsi="Book Antiqua"/>
          <w:sz w:val="24"/>
          <w:szCs w:val="24"/>
        </w:rPr>
        <w:t>“ -</w:t>
      </w:r>
      <w:proofErr w:type="gramEnd"/>
      <w:r>
        <w:rPr>
          <w:rFonts w:ascii="Book Antiqua" w:hAnsi="Book Antiqua"/>
          <w:sz w:val="24"/>
          <w:szCs w:val="24"/>
        </w:rPr>
        <w:t>o wide “ for more information.</w:t>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t>If we want detailed information then we can use describe command.</w:t>
      </w:r>
    </w:p>
    <w:p w:rsidR="0058796D" w:rsidRDefault="0058796D" w:rsidP="0058796D">
      <w:pPr>
        <w:ind w:left="360"/>
        <w:jc w:val="both"/>
        <w:rPr>
          <w:rFonts w:ascii="Book Antiqua" w:hAnsi="Book Antiqua"/>
          <w:sz w:val="24"/>
          <w:szCs w:val="24"/>
        </w:rPr>
      </w:pPr>
      <w:r w:rsidRPr="0058796D">
        <w:rPr>
          <w:rFonts w:ascii="Book Antiqua" w:hAnsi="Book Antiqua"/>
          <w:noProof/>
          <w:sz w:val="24"/>
          <w:szCs w:val="24"/>
        </w:rPr>
        <w:drawing>
          <wp:inline distT="0" distB="0" distL="0" distR="0" wp14:anchorId="244B8B17" wp14:editId="51C14210">
            <wp:extent cx="5731510" cy="1577340"/>
            <wp:effectExtent l="0" t="0" r="2540" b="3810"/>
            <wp:docPr id="157420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01686" name=""/>
                    <pic:cNvPicPr/>
                  </pic:nvPicPr>
                  <pic:blipFill>
                    <a:blip r:embed="rId15"/>
                    <a:stretch>
                      <a:fillRect/>
                    </a:stretch>
                  </pic:blipFill>
                  <pic:spPr>
                    <a:xfrm>
                      <a:off x="0" y="0"/>
                      <a:ext cx="5731510" cy="1577340"/>
                    </a:xfrm>
                    <a:prstGeom prst="rect">
                      <a:avLst/>
                    </a:prstGeom>
                  </pic:spPr>
                </pic:pic>
              </a:graphicData>
            </a:graphic>
          </wp:inline>
        </w:drawing>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t>Now we need a Pod.</w:t>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run my-pod --image=nginx” to create a pod and container from the nginx image.</w:t>
      </w:r>
    </w:p>
    <w:p w:rsidR="0058796D" w:rsidRDefault="0058796D" w:rsidP="0058796D">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get pods” to view all the pods.</w:t>
      </w:r>
    </w:p>
    <w:p w:rsidR="0058796D" w:rsidRDefault="0058796D" w:rsidP="0058796D">
      <w:pPr>
        <w:ind w:left="360"/>
        <w:jc w:val="both"/>
        <w:rPr>
          <w:rFonts w:ascii="Book Antiqua" w:hAnsi="Book Antiqua"/>
          <w:sz w:val="24"/>
          <w:szCs w:val="24"/>
        </w:rPr>
      </w:pPr>
      <w:r w:rsidRPr="0058796D">
        <w:rPr>
          <w:rFonts w:ascii="Book Antiqua" w:hAnsi="Book Antiqua"/>
          <w:noProof/>
          <w:sz w:val="24"/>
          <w:szCs w:val="24"/>
        </w:rPr>
        <w:drawing>
          <wp:inline distT="0" distB="0" distL="0" distR="0" wp14:anchorId="3E0F549B" wp14:editId="6589772E">
            <wp:extent cx="5731510" cy="1090930"/>
            <wp:effectExtent l="0" t="0" r="2540" b="0"/>
            <wp:docPr id="6321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856" name=""/>
                    <pic:cNvPicPr/>
                  </pic:nvPicPr>
                  <pic:blipFill>
                    <a:blip r:embed="rId16"/>
                    <a:stretch>
                      <a:fillRect/>
                    </a:stretch>
                  </pic:blipFill>
                  <pic:spPr>
                    <a:xfrm>
                      <a:off x="0" y="0"/>
                      <a:ext cx="5731510" cy="1090930"/>
                    </a:xfrm>
                    <a:prstGeom prst="rect">
                      <a:avLst/>
                    </a:prstGeom>
                  </pic:spPr>
                </pic:pic>
              </a:graphicData>
            </a:graphic>
          </wp:inline>
        </w:drawing>
      </w:r>
    </w:p>
    <w:p w:rsidR="004F319D" w:rsidRDefault="004F319D" w:rsidP="0058796D">
      <w:pPr>
        <w:ind w:left="360"/>
        <w:jc w:val="both"/>
        <w:rPr>
          <w:rFonts w:ascii="Book Antiqua" w:hAnsi="Book Antiqua"/>
          <w:sz w:val="24"/>
          <w:szCs w:val="24"/>
        </w:rPr>
      </w:pPr>
    </w:p>
    <w:p w:rsidR="00413F96" w:rsidRDefault="00413F96" w:rsidP="0058796D">
      <w:pPr>
        <w:ind w:left="360"/>
        <w:jc w:val="both"/>
        <w:rPr>
          <w:rFonts w:ascii="Book Antiqua" w:hAnsi="Book Antiqua"/>
          <w:sz w:val="24"/>
          <w:szCs w:val="24"/>
        </w:rPr>
      </w:pPr>
    </w:p>
    <w:p w:rsidR="00413F96" w:rsidRDefault="00413F96" w:rsidP="00413F96">
      <w:pPr>
        <w:pStyle w:val="ListParagraph"/>
        <w:numPr>
          <w:ilvl w:val="0"/>
          <w:numId w:val="1"/>
        </w:numPr>
        <w:jc w:val="both"/>
        <w:rPr>
          <w:rFonts w:ascii="Book Antiqua" w:hAnsi="Book Antiqua"/>
          <w:sz w:val="24"/>
          <w:szCs w:val="24"/>
        </w:rPr>
      </w:pPr>
      <w:r>
        <w:rPr>
          <w:rFonts w:ascii="Book Antiqua" w:hAnsi="Book Antiqua"/>
          <w:sz w:val="24"/>
          <w:szCs w:val="24"/>
        </w:rPr>
        <w:t>Exposing the pod port.</w:t>
      </w:r>
    </w:p>
    <w:p w:rsidR="00413F96" w:rsidRDefault="00413F96" w:rsidP="00413F96">
      <w:pPr>
        <w:pStyle w:val="ListParagraph"/>
        <w:numPr>
          <w:ilvl w:val="0"/>
          <w:numId w:val="1"/>
        </w:numPr>
        <w:jc w:val="both"/>
        <w:rPr>
          <w:rFonts w:ascii="Book Antiqua" w:hAnsi="Book Antiqua"/>
          <w:sz w:val="24"/>
          <w:szCs w:val="24"/>
        </w:rPr>
      </w:pPr>
      <w:r>
        <w:rPr>
          <w:rFonts w:ascii="Book Antiqua" w:hAnsi="Book Antiqua"/>
          <w:sz w:val="24"/>
          <w:szCs w:val="24"/>
        </w:rPr>
        <w:t>Create a pod.</w:t>
      </w:r>
    </w:p>
    <w:p w:rsidR="00413F96" w:rsidRDefault="00413F96" w:rsidP="00413F96">
      <w:pPr>
        <w:pStyle w:val="ListParagraph"/>
        <w:numPr>
          <w:ilvl w:val="0"/>
          <w:numId w:val="1"/>
        </w:numPr>
        <w:jc w:val="both"/>
        <w:rPr>
          <w:rFonts w:ascii="Book Antiqua" w:hAnsi="Book Antiqua"/>
          <w:sz w:val="24"/>
          <w:szCs w:val="24"/>
        </w:rPr>
      </w:pPr>
      <w:r>
        <w:rPr>
          <w:rFonts w:ascii="Book Antiqua" w:hAnsi="Book Antiqua"/>
          <w:sz w:val="24"/>
          <w:szCs w:val="24"/>
        </w:rPr>
        <w:t>Not hit command “</w:t>
      </w:r>
      <w:proofErr w:type="spellStart"/>
      <w:r>
        <w:rPr>
          <w:rFonts w:ascii="Book Antiqua" w:hAnsi="Book Antiqua"/>
          <w:sz w:val="24"/>
          <w:szCs w:val="24"/>
        </w:rPr>
        <w:t>kubectl</w:t>
      </w:r>
      <w:proofErr w:type="spellEnd"/>
      <w:r>
        <w:rPr>
          <w:rFonts w:ascii="Book Antiqua" w:hAnsi="Book Antiqua"/>
          <w:sz w:val="24"/>
          <w:szCs w:val="24"/>
        </w:rPr>
        <w:t xml:space="preserve"> expose pod </w:t>
      </w:r>
      <w:proofErr w:type="spellStart"/>
      <w:r>
        <w:rPr>
          <w:rFonts w:ascii="Book Antiqua" w:hAnsi="Book Antiqua"/>
          <w:sz w:val="24"/>
          <w:szCs w:val="24"/>
        </w:rPr>
        <w:t>pod_name</w:t>
      </w:r>
      <w:proofErr w:type="spellEnd"/>
      <w:r>
        <w:rPr>
          <w:rFonts w:ascii="Book Antiqua" w:hAnsi="Book Antiqua"/>
          <w:sz w:val="24"/>
          <w:szCs w:val="24"/>
        </w:rPr>
        <w:t xml:space="preserve"> --port=80</w:t>
      </w:r>
      <w:r w:rsidR="00D1231B">
        <w:rPr>
          <w:rFonts w:ascii="Book Antiqua" w:hAnsi="Book Antiqua"/>
          <w:sz w:val="24"/>
          <w:szCs w:val="24"/>
        </w:rPr>
        <w:t xml:space="preserve"> --target-port=80 --type=</w:t>
      </w:r>
      <w:proofErr w:type="spellStart"/>
      <w:r w:rsidR="00D1231B">
        <w:rPr>
          <w:rFonts w:ascii="Book Antiqua" w:hAnsi="Book Antiqua"/>
          <w:sz w:val="24"/>
          <w:szCs w:val="24"/>
        </w:rPr>
        <w:t>NodePort</w:t>
      </w:r>
      <w:proofErr w:type="spellEnd"/>
      <w:r w:rsidR="00D1231B">
        <w:rPr>
          <w:rFonts w:ascii="Book Antiqua" w:hAnsi="Book Antiqua"/>
          <w:sz w:val="24"/>
          <w:szCs w:val="24"/>
        </w:rPr>
        <w:t>”</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This command will expose the port of the pod externally on random port and internally on port 80.</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The --port is the listener and the --target-port is the port to which the traffic will be forwarded.</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get services”</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Now allow the port in the security group.</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Hit the IP of the instance with the port number.</w:t>
      </w:r>
    </w:p>
    <w:p w:rsidR="00D1231B" w:rsidRDefault="00D1231B" w:rsidP="00413F96">
      <w:pPr>
        <w:pStyle w:val="ListParagraph"/>
        <w:numPr>
          <w:ilvl w:val="0"/>
          <w:numId w:val="1"/>
        </w:numPr>
        <w:jc w:val="both"/>
        <w:rPr>
          <w:rFonts w:ascii="Book Antiqua" w:hAnsi="Book Antiqua"/>
          <w:sz w:val="24"/>
          <w:szCs w:val="24"/>
        </w:rPr>
      </w:pPr>
      <w:r>
        <w:rPr>
          <w:rFonts w:ascii="Book Antiqua" w:hAnsi="Book Antiqua"/>
          <w:sz w:val="24"/>
          <w:szCs w:val="24"/>
        </w:rPr>
        <w:t>You will be able to see the nginx welcome page.</w:t>
      </w:r>
    </w:p>
    <w:p w:rsidR="006A7373" w:rsidRDefault="006A7373" w:rsidP="006A7373">
      <w:pPr>
        <w:jc w:val="both"/>
        <w:rPr>
          <w:rFonts w:ascii="Book Antiqua" w:hAnsi="Book Antiqua"/>
          <w:sz w:val="24"/>
          <w:szCs w:val="24"/>
        </w:rPr>
      </w:pPr>
    </w:p>
    <w:p w:rsidR="006A7373" w:rsidRDefault="006A7373" w:rsidP="006A7373">
      <w:pPr>
        <w:jc w:val="both"/>
        <w:rPr>
          <w:rFonts w:ascii="Book Antiqua" w:hAnsi="Book Antiqua"/>
          <w:sz w:val="24"/>
          <w:szCs w:val="24"/>
        </w:rPr>
      </w:pPr>
    </w:p>
    <w:p w:rsidR="006A7373" w:rsidRDefault="006A7373" w:rsidP="006A7373">
      <w:pPr>
        <w:jc w:val="both"/>
        <w:rPr>
          <w:rFonts w:ascii="Book Antiqua" w:hAnsi="Book Antiqua"/>
          <w:sz w:val="24"/>
          <w:szCs w:val="24"/>
        </w:rPr>
      </w:pP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jc w:val="both"/>
        <w:rPr>
          <w:rFonts w:ascii="Book Antiqua" w:hAnsi="Book Antiqua"/>
          <w:b/>
          <w:bCs/>
          <w:sz w:val="24"/>
          <w:szCs w:val="24"/>
        </w:rPr>
      </w:pPr>
      <w:r w:rsidRPr="006A7373">
        <w:rPr>
          <w:rFonts w:ascii="Book Antiqua" w:hAnsi="Book Antiqua"/>
          <w:b/>
          <w:bCs/>
          <w:sz w:val="24"/>
          <w:szCs w:val="24"/>
        </w:rPr>
        <w:t xml:space="preserve">1. </w:t>
      </w:r>
      <w:proofErr w:type="spellStart"/>
      <w:r w:rsidRPr="006A7373">
        <w:rPr>
          <w:rFonts w:ascii="Book Antiqua" w:hAnsi="Book Antiqua"/>
          <w:b/>
          <w:bCs/>
          <w:sz w:val="24"/>
          <w:szCs w:val="24"/>
        </w:rPr>
        <w:t>ClusterIP</w:t>
      </w:r>
      <w:proofErr w:type="spellEnd"/>
      <w:r w:rsidRPr="006A7373">
        <w:rPr>
          <w:rFonts w:ascii="Book Antiqua" w:hAnsi="Book Antiqua"/>
          <w:b/>
          <w:bCs/>
          <w:sz w:val="24"/>
          <w:szCs w:val="24"/>
        </w:rPr>
        <w:t>:</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 xml:space="preserve">A </w:t>
      </w:r>
      <w:proofErr w:type="spellStart"/>
      <w:r w:rsidRPr="006A7373">
        <w:rPr>
          <w:rFonts w:ascii="Book Antiqua" w:hAnsi="Book Antiqua"/>
          <w:sz w:val="24"/>
          <w:szCs w:val="24"/>
        </w:rPr>
        <w:t>ClusterIP</w:t>
      </w:r>
      <w:proofErr w:type="spellEnd"/>
      <w:r w:rsidRPr="006A7373">
        <w:rPr>
          <w:rFonts w:ascii="Book Antiqua" w:hAnsi="Book Antiqua"/>
          <w:sz w:val="24"/>
          <w:szCs w:val="24"/>
        </w:rPr>
        <w:t xml:space="preserve"> service exposes the service on a cluster-internal IP. </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 xml:space="preserve">This type of service is only accessible from within the Kubernetes cluster. </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It assigns a virtual IP address to the service, which routes traffic to one or more pods that are selected by a label selector.</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It is the default type of service created when you use `</w:t>
      </w:r>
      <w:proofErr w:type="spellStart"/>
      <w:r w:rsidRPr="006A7373">
        <w:rPr>
          <w:rFonts w:ascii="Book Antiqua" w:hAnsi="Book Antiqua"/>
          <w:sz w:val="24"/>
          <w:szCs w:val="24"/>
        </w:rPr>
        <w:t>kubectl</w:t>
      </w:r>
      <w:proofErr w:type="spellEnd"/>
      <w:r w:rsidRPr="006A7373">
        <w:rPr>
          <w:rFonts w:ascii="Book Antiqua" w:hAnsi="Book Antiqua"/>
          <w:sz w:val="24"/>
          <w:szCs w:val="24"/>
        </w:rPr>
        <w:t xml:space="preserve"> expose`.</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Typically used for internal communication between different parts of your application.</w:t>
      </w: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jc w:val="both"/>
        <w:rPr>
          <w:rFonts w:ascii="Book Antiqua" w:hAnsi="Book Antiqua"/>
          <w:b/>
          <w:bCs/>
          <w:sz w:val="24"/>
          <w:szCs w:val="24"/>
        </w:rPr>
      </w:pPr>
      <w:r w:rsidRPr="006A7373">
        <w:rPr>
          <w:rFonts w:ascii="Book Antiqua" w:hAnsi="Book Antiqua"/>
          <w:b/>
          <w:bCs/>
          <w:sz w:val="24"/>
          <w:szCs w:val="24"/>
        </w:rPr>
        <w:t xml:space="preserve">2. </w:t>
      </w:r>
      <w:proofErr w:type="spellStart"/>
      <w:r w:rsidRPr="006A7373">
        <w:rPr>
          <w:rFonts w:ascii="Book Antiqua" w:hAnsi="Book Antiqua"/>
          <w:b/>
          <w:bCs/>
          <w:sz w:val="24"/>
          <w:szCs w:val="24"/>
        </w:rPr>
        <w:t>NodePort</w:t>
      </w:r>
      <w:proofErr w:type="spellEnd"/>
      <w:r w:rsidRPr="006A7373">
        <w:rPr>
          <w:rFonts w:ascii="Book Antiqua" w:hAnsi="Book Antiqua"/>
          <w:b/>
          <w:bCs/>
          <w:sz w:val="24"/>
          <w:szCs w:val="24"/>
        </w:rPr>
        <w:t>:</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 xml:space="preserve">A </w:t>
      </w:r>
      <w:proofErr w:type="spellStart"/>
      <w:r w:rsidRPr="006A7373">
        <w:rPr>
          <w:rFonts w:ascii="Book Antiqua" w:hAnsi="Book Antiqua"/>
          <w:sz w:val="24"/>
          <w:szCs w:val="24"/>
        </w:rPr>
        <w:t>NodePort</w:t>
      </w:r>
      <w:proofErr w:type="spellEnd"/>
      <w:r w:rsidRPr="006A7373">
        <w:rPr>
          <w:rFonts w:ascii="Book Antiqua" w:hAnsi="Book Antiqua"/>
          <w:sz w:val="24"/>
          <w:szCs w:val="24"/>
        </w:rPr>
        <w:t xml:space="preserve"> service exposes the service on each node's IP at a static port.</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This means the service is accessible from outside the Kubernetes cluster by connecting to any node's IP address and the specified static port.</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It allocates a specific port on every node in the cluster, and any traffic sent to this port is forwarded to the service.</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It provides a way to expose a service externally without the need for a load balancer.</w:t>
      </w:r>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Often used for accessing services from outside the cluster, such as exposing web applications to the internet.</w:t>
      </w:r>
    </w:p>
    <w:p w:rsidR="006A7373" w:rsidRDefault="006A7373" w:rsidP="006A7373">
      <w:pPr>
        <w:pStyle w:val="ListParagraph"/>
        <w:jc w:val="both"/>
        <w:rPr>
          <w:rFonts w:ascii="Book Antiqua" w:hAnsi="Book Antiqua"/>
          <w:sz w:val="24"/>
          <w:szCs w:val="24"/>
        </w:rPr>
      </w:pPr>
    </w:p>
    <w:p w:rsidR="006A7373" w:rsidRPr="006A7373" w:rsidRDefault="006A7373" w:rsidP="006A7373">
      <w:pPr>
        <w:jc w:val="both"/>
        <w:rPr>
          <w:rFonts w:ascii="Book Antiqua" w:hAnsi="Book Antiqua"/>
          <w:b/>
          <w:bCs/>
          <w:sz w:val="24"/>
          <w:szCs w:val="24"/>
        </w:rPr>
      </w:pPr>
      <w:r w:rsidRPr="006A7373">
        <w:rPr>
          <w:rFonts w:ascii="Book Antiqua" w:hAnsi="Book Antiqua"/>
          <w:b/>
          <w:bCs/>
          <w:sz w:val="24"/>
          <w:szCs w:val="24"/>
        </w:rPr>
        <w:t xml:space="preserve">3. </w:t>
      </w:r>
      <w:proofErr w:type="spellStart"/>
      <w:proofErr w:type="gramStart"/>
      <w:r w:rsidRPr="006A7373">
        <w:rPr>
          <w:rFonts w:ascii="Book Antiqua" w:hAnsi="Book Antiqua"/>
          <w:b/>
          <w:bCs/>
          <w:sz w:val="24"/>
          <w:szCs w:val="24"/>
        </w:rPr>
        <w:t>LoadBalancer</w:t>
      </w:r>
      <w:proofErr w:type="spellEnd"/>
      <w:r>
        <w:rPr>
          <w:rFonts w:ascii="Book Antiqua" w:hAnsi="Book Antiqua"/>
          <w:b/>
          <w:bCs/>
          <w:sz w:val="24"/>
          <w:szCs w:val="24"/>
        </w:rPr>
        <w:t xml:space="preserve"> :</w:t>
      </w:r>
      <w:proofErr w:type="gramEnd"/>
    </w:p>
    <w:p w:rsidR="006A7373" w:rsidRPr="006A7373" w:rsidRDefault="006A7373" w:rsidP="006A7373">
      <w:pPr>
        <w:pStyle w:val="ListParagraph"/>
        <w:numPr>
          <w:ilvl w:val="0"/>
          <w:numId w:val="1"/>
        </w:numPr>
        <w:jc w:val="both"/>
        <w:rPr>
          <w:rFonts w:ascii="Book Antiqua" w:hAnsi="Book Antiqua"/>
          <w:sz w:val="24"/>
          <w:szCs w:val="24"/>
        </w:rPr>
      </w:pPr>
      <w:r w:rsidRPr="006A7373">
        <w:rPr>
          <w:rFonts w:ascii="Book Antiqua" w:hAnsi="Book Antiqua"/>
          <w:sz w:val="24"/>
          <w:szCs w:val="24"/>
        </w:rPr>
        <w:t xml:space="preserve">A </w:t>
      </w:r>
      <w:proofErr w:type="spellStart"/>
      <w:r w:rsidRPr="006A7373">
        <w:rPr>
          <w:rFonts w:ascii="Book Antiqua" w:hAnsi="Book Antiqua"/>
          <w:sz w:val="24"/>
          <w:szCs w:val="24"/>
        </w:rPr>
        <w:t>LoadBalancer</w:t>
      </w:r>
      <w:proofErr w:type="spellEnd"/>
      <w:r w:rsidRPr="006A7373">
        <w:rPr>
          <w:rFonts w:ascii="Book Antiqua" w:hAnsi="Book Antiqua"/>
          <w:sz w:val="24"/>
          <w:szCs w:val="24"/>
        </w:rPr>
        <w:t xml:space="preserve"> service type in Kubernetes provides external access to the services running inside the cluster by allocating an external IP address and automatically setting up a load balancer in the cloud provider's infrastructure (such as AWS, GCP, Azure, etc.). </w:t>
      </w:r>
      <w:proofErr w:type="gramStart"/>
      <w:r w:rsidRPr="006A7373">
        <w:rPr>
          <w:rFonts w:ascii="Book Antiqua" w:hAnsi="Book Antiqua"/>
          <w:sz w:val="24"/>
          <w:szCs w:val="24"/>
        </w:rPr>
        <w:t>Here's</w:t>
      </w:r>
      <w:proofErr w:type="gramEnd"/>
      <w:r w:rsidRPr="006A7373">
        <w:rPr>
          <w:rFonts w:ascii="Book Antiqua" w:hAnsi="Book Antiqua"/>
          <w:sz w:val="24"/>
          <w:szCs w:val="24"/>
        </w:rPr>
        <w:t xml:space="preserve"> how it works:</w:t>
      </w: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pStyle w:val="ListParagraph"/>
        <w:numPr>
          <w:ilvl w:val="0"/>
          <w:numId w:val="2"/>
        </w:numPr>
        <w:jc w:val="both"/>
        <w:rPr>
          <w:rFonts w:ascii="Book Antiqua" w:hAnsi="Book Antiqua"/>
          <w:sz w:val="24"/>
          <w:szCs w:val="24"/>
        </w:rPr>
      </w:pPr>
      <w:r w:rsidRPr="006A7373">
        <w:rPr>
          <w:rFonts w:ascii="Book Antiqua" w:hAnsi="Book Antiqua"/>
          <w:b/>
          <w:bCs/>
          <w:sz w:val="24"/>
          <w:szCs w:val="24"/>
        </w:rPr>
        <w:t>External IP:</w:t>
      </w:r>
      <w:r w:rsidRPr="006A7373">
        <w:rPr>
          <w:rFonts w:ascii="Book Antiqua" w:hAnsi="Book Antiqua"/>
          <w:sz w:val="24"/>
          <w:szCs w:val="24"/>
        </w:rPr>
        <w:t xml:space="preserve"> When you create a </w:t>
      </w:r>
      <w:proofErr w:type="spellStart"/>
      <w:r w:rsidRPr="006A7373">
        <w:rPr>
          <w:rFonts w:ascii="Book Antiqua" w:hAnsi="Book Antiqua"/>
          <w:sz w:val="24"/>
          <w:szCs w:val="24"/>
        </w:rPr>
        <w:t>LoadBalancer</w:t>
      </w:r>
      <w:proofErr w:type="spellEnd"/>
      <w:r w:rsidRPr="006A7373">
        <w:rPr>
          <w:rFonts w:ascii="Book Antiqua" w:hAnsi="Book Antiqua"/>
          <w:sz w:val="24"/>
          <w:szCs w:val="24"/>
        </w:rPr>
        <w:t xml:space="preserve"> service, Kubernetes interacts with the cloud provider's API to provision a load balancer and obtain an external IP address.</w:t>
      </w: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pStyle w:val="ListParagraph"/>
        <w:numPr>
          <w:ilvl w:val="0"/>
          <w:numId w:val="2"/>
        </w:numPr>
        <w:jc w:val="both"/>
        <w:rPr>
          <w:rFonts w:ascii="Book Antiqua" w:hAnsi="Book Antiqua"/>
          <w:sz w:val="24"/>
          <w:szCs w:val="24"/>
        </w:rPr>
      </w:pPr>
      <w:r w:rsidRPr="006A7373">
        <w:rPr>
          <w:rFonts w:ascii="Book Antiqua" w:hAnsi="Book Antiqua"/>
          <w:b/>
          <w:bCs/>
          <w:sz w:val="24"/>
          <w:szCs w:val="24"/>
        </w:rPr>
        <w:t>Traffic Distribution:</w:t>
      </w:r>
      <w:r w:rsidRPr="006A7373">
        <w:rPr>
          <w:rFonts w:ascii="Book Antiqua" w:hAnsi="Book Antiqua"/>
          <w:sz w:val="24"/>
          <w:szCs w:val="24"/>
        </w:rPr>
        <w:t xml:space="preserve"> This external IP address is then used to distribute incoming traffic across the pods associated with the service. The load balancer intelligently routes traffic to healthy pods based on the configured load balancing algorithm (typically round-robin or least connections).</w:t>
      </w: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pStyle w:val="ListParagraph"/>
        <w:numPr>
          <w:ilvl w:val="0"/>
          <w:numId w:val="2"/>
        </w:numPr>
        <w:jc w:val="both"/>
        <w:rPr>
          <w:rFonts w:ascii="Book Antiqua" w:hAnsi="Book Antiqua"/>
          <w:sz w:val="24"/>
          <w:szCs w:val="24"/>
        </w:rPr>
      </w:pPr>
      <w:r w:rsidRPr="006A7373">
        <w:rPr>
          <w:rFonts w:ascii="Book Antiqua" w:hAnsi="Book Antiqua"/>
          <w:b/>
          <w:bCs/>
          <w:sz w:val="24"/>
          <w:szCs w:val="24"/>
        </w:rPr>
        <w:t>Automatic Scaling:</w:t>
      </w:r>
      <w:r w:rsidRPr="006A7373">
        <w:rPr>
          <w:rFonts w:ascii="Book Antiqua" w:hAnsi="Book Antiqua"/>
          <w:sz w:val="24"/>
          <w:szCs w:val="24"/>
        </w:rPr>
        <w:t xml:space="preserve"> The cloud provider's load balancer automatically scales to handle varying levels of traffic, ensuring your application remains available and responsive.</w:t>
      </w:r>
    </w:p>
    <w:p w:rsidR="006A7373" w:rsidRPr="006A7373" w:rsidRDefault="006A7373" w:rsidP="006A7373">
      <w:pPr>
        <w:pStyle w:val="ListParagraph"/>
        <w:numPr>
          <w:ilvl w:val="0"/>
          <w:numId w:val="2"/>
        </w:numPr>
        <w:jc w:val="both"/>
        <w:rPr>
          <w:rFonts w:ascii="Book Antiqua" w:hAnsi="Book Antiqua"/>
          <w:sz w:val="24"/>
          <w:szCs w:val="24"/>
        </w:rPr>
      </w:pPr>
      <w:r w:rsidRPr="006A7373">
        <w:rPr>
          <w:rFonts w:ascii="Book Antiqua" w:hAnsi="Book Antiqua"/>
          <w:b/>
          <w:bCs/>
          <w:sz w:val="24"/>
          <w:szCs w:val="24"/>
        </w:rPr>
        <w:lastRenderedPageBreak/>
        <w:t>Integration with Kubernetes Services</w:t>
      </w:r>
      <w:r w:rsidRPr="006A7373">
        <w:rPr>
          <w:rFonts w:ascii="Book Antiqua" w:hAnsi="Book Antiqua"/>
          <w:sz w:val="24"/>
          <w:szCs w:val="24"/>
        </w:rPr>
        <w:t xml:space="preserve">: From the perspective of Kubernetes, the </w:t>
      </w:r>
      <w:proofErr w:type="spellStart"/>
      <w:r w:rsidRPr="006A7373">
        <w:rPr>
          <w:rFonts w:ascii="Book Antiqua" w:hAnsi="Book Antiqua"/>
          <w:sz w:val="24"/>
          <w:szCs w:val="24"/>
        </w:rPr>
        <w:t>LoadBalancer</w:t>
      </w:r>
      <w:proofErr w:type="spellEnd"/>
      <w:r w:rsidRPr="006A7373">
        <w:rPr>
          <w:rFonts w:ascii="Book Antiqua" w:hAnsi="Book Antiqua"/>
          <w:sz w:val="24"/>
          <w:szCs w:val="24"/>
        </w:rPr>
        <w:t xml:space="preserve"> service is </w:t>
      </w:r>
      <w:proofErr w:type="gramStart"/>
      <w:r w:rsidRPr="006A7373">
        <w:rPr>
          <w:rFonts w:ascii="Book Antiqua" w:hAnsi="Book Antiqua"/>
          <w:sz w:val="24"/>
          <w:szCs w:val="24"/>
        </w:rPr>
        <w:t>similar to</w:t>
      </w:r>
      <w:proofErr w:type="gramEnd"/>
      <w:r w:rsidRPr="006A7373">
        <w:rPr>
          <w:rFonts w:ascii="Book Antiqua" w:hAnsi="Book Antiqua"/>
          <w:sz w:val="24"/>
          <w:szCs w:val="24"/>
        </w:rPr>
        <w:t xml:space="preserve"> a </w:t>
      </w:r>
      <w:proofErr w:type="spellStart"/>
      <w:r w:rsidRPr="006A7373">
        <w:rPr>
          <w:rFonts w:ascii="Book Antiqua" w:hAnsi="Book Antiqua"/>
          <w:sz w:val="24"/>
          <w:szCs w:val="24"/>
        </w:rPr>
        <w:t>ClusterIP</w:t>
      </w:r>
      <w:proofErr w:type="spellEnd"/>
      <w:r w:rsidRPr="006A7373">
        <w:rPr>
          <w:rFonts w:ascii="Book Antiqua" w:hAnsi="Book Antiqua"/>
          <w:sz w:val="24"/>
          <w:szCs w:val="24"/>
        </w:rPr>
        <w:t xml:space="preserve"> service. It creates a </w:t>
      </w:r>
      <w:proofErr w:type="spellStart"/>
      <w:r w:rsidRPr="006A7373">
        <w:rPr>
          <w:rFonts w:ascii="Book Antiqua" w:hAnsi="Book Antiqua"/>
          <w:sz w:val="24"/>
          <w:szCs w:val="24"/>
        </w:rPr>
        <w:t>ClusterIP</w:t>
      </w:r>
      <w:proofErr w:type="spellEnd"/>
      <w:r w:rsidRPr="006A7373">
        <w:rPr>
          <w:rFonts w:ascii="Book Antiqua" w:hAnsi="Book Antiqua"/>
          <w:sz w:val="24"/>
          <w:szCs w:val="24"/>
        </w:rPr>
        <w:t xml:space="preserve"> service to route traffic internally within the cluster, and then the cloud provider's load balancer routes traffic from outside the cluster to the </w:t>
      </w:r>
      <w:proofErr w:type="spellStart"/>
      <w:r w:rsidRPr="006A7373">
        <w:rPr>
          <w:rFonts w:ascii="Book Antiqua" w:hAnsi="Book Antiqua"/>
          <w:sz w:val="24"/>
          <w:szCs w:val="24"/>
        </w:rPr>
        <w:t>ClusterIP</w:t>
      </w:r>
      <w:proofErr w:type="spellEnd"/>
      <w:r w:rsidRPr="006A7373">
        <w:rPr>
          <w:rFonts w:ascii="Book Antiqua" w:hAnsi="Book Antiqua"/>
          <w:sz w:val="24"/>
          <w:szCs w:val="24"/>
        </w:rPr>
        <w:t xml:space="preserve"> service.</w:t>
      </w:r>
    </w:p>
    <w:p w:rsidR="006A7373" w:rsidRPr="006A7373" w:rsidRDefault="006A7373" w:rsidP="006A7373">
      <w:pPr>
        <w:pStyle w:val="ListParagraph"/>
        <w:jc w:val="both"/>
        <w:rPr>
          <w:rFonts w:ascii="Book Antiqua" w:hAnsi="Book Antiqua"/>
          <w:sz w:val="24"/>
          <w:szCs w:val="24"/>
        </w:rPr>
      </w:pPr>
    </w:p>
    <w:p w:rsidR="006A7373" w:rsidRPr="006A7373" w:rsidRDefault="006A7373" w:rsidP="006A7373">
      <w:pPr>
        <w:pStyle w:val="ListParagraph"/>
        <w:numPr>
          <w:ilvl w:val="0"/>
          <w:numId w:val="2"/>
        </w:numPr>
        <w:jc w:val="both"/>
        <w:rPr>
          <w:rFonts w:ascii="Book Antiqua" w:hAnsi="Book Antiqua"/>
          <w:sz w:val="24"/>
          <w:szCs w:val="24"/>
        </w:rPr>
      </w:pPr>
      <w:r w:rsidRPr="006A7373">
        <w:rPr>
          <w:rFonts w:ascii="Book Antiqua" w:hAnsi="Book Antiqua"/>
          <w:b/>
          <w:bCs/>
          <w:sz w:val="24"/>
          <w:szCs w:val="24"/>
        </w:rPr>
        <w:t>Exposing Services Externally:</w:t>
      </w:r>
      <w:r w:rsidRPr="006A7373">
        <w:rPr>
          <w:rFonts w:ascii="Book Antiqua" w:hAnsi="Book Antiqua"/>
          <w:sz w:val="24"/>
          <w:szCs w:val="24"/>
        </w:rPr>
        <w:t xml:space="preserve"> </w:t>
      </w:r>
      <w:proofErr w:type="spellStart"/>
      <w:r w:rsidRPr="006A7373">
        <w:rPr>
          <w:rFonts w:ascii="Book Antiqua" w:hAnsi="Book Antiqua"/>
          <w:sz w:val="24"/>
          <w:szCs w:val="24"/>
        </w:rPr>
        <w:t>LoadBalancer</w:t>
      </w:r>
      <w:proofErr w:type="spellEnd"/>
      <w:r w:rsidRPr="006A7373">
        <w:rPr>
          <w:rFonts w:ascii="Book Antiqua" w:hAnsi="Book Antiqua"/>
          <w:sz w:val="24"/>
          <w:szCs w:val="24"/>
        </w:rPr>
        <w:t xml:space="preserve"> services are commonly used when you need to expose your services to the internet or external clients securely. For example, you might use a </w:t>
      </w:r>
      <w:proofErr w:type="spellStart"/>
      <w:r w:rsidRPr="006A7373">
        <w:rPr>
          <w:rFonts w:ascii="Book Antiqua" w:hAnsi="Book Antiqua"/>
          <w:sz w:val="24"/>
          <w:szCs w:val="24"/>
        </w:rPr>
        <w:t>LoadBalancer</w:t>
      </w:r>
      <w:proofErr w:type="spellEnd"/>
      <w:r w:rsidRPr="006A7373">
        <w:rPr>
          <w:rFonts w:ascii="Book Antiqua" w:hAnsi="Book Antiqua"/>
          <w:sz w:val="24"/>
          <w:szCs w:val="24"/>
        </w:rPr>
        <w:t xml:space="preserve"> service to expose a web application to users on the internet.</w:t>
      </w:r>
    </w:p>
    <w:p w:rsidR="004F319D" w:rsidRDefault="004F319D" w:rsidP="0058796D">
      <w:pPr>
        <w:ind w:left="360"/>
        <w:jc w:val="both"/>
        <w:rPr>
          <w:rFonts w:ascii="Book Antiqua" w:hAnsi="Book Antiqua"/>
          <w:sz w:val="24"/>
          <w:szCs w:val="24"/>
        </w:rPr>
      </w:pP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All Kubernetes commands.</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aws</w:t>
      </w:r>
      <w:proofErr w:type="spellEnd"/>
      <w:r>
        <w:rPr>
          <w:rFonts w:ascii="Book Antiqua" w:hAnsi="Book Antiqua"/>
          <w:sz w:val="24"/>
          <w:szCs w:val="24"/>
        </w:rPr>
        <w:t xml:space="preserve"> </w:t>
      </w:r>
      <w:proofErr w:type="spellStart"/>
      <w:r>
        <w:rPr>
          <w:rFonts w:ascii="Book Antiqua" w:hAnsi="Book Antiqua"/>
          <w:sz w:val="24"/>
          <w:szCs w:val="24"/>
        </w:rPr>
        <w:t>eks</w:t>
      </w:r>
      <w:proofErr w:type="spellEnd"/>
      <w:r>
        <w:rPr>
          <w:rFonts w:ascii="Book Antiqua" w:hAnsi="Book Antiqua"/>
          <w:sz w:val="24"/>
          <w:szCs w:val="24"/>
        </w:rPr>
        <w:t xml:space="preserve"> update-</w:t>
      </w:r>
      <w:proofErr w:type="spellStart"/>
      <w:r>
        <w:rPr>
          <w:rFonts w:ascii="Book Antiqua" w:hAnsi="Book Antiqua"/>
          <w:sz w:val="24"/>
          <w:szCs w:val="24"/>
        </w:rPr>
        <w:t>kubeconfig</w:t>
      </w:r>
      <w:proofErr w:type="spellEnd"/>
      <w:r>
        <w:rPr>
          <w:rFonts w:ascii="Book Antiqua" w:hAnsi="Book Antiqua"/>
          <w:sz w:val="24"/>
          <w:szCs w:val="24"/>
        </w:rPr>
        <w:t xml:space="preserve"> --region region-code --name </w:t>
      </w:r>
      <w:proofErr w:type="spellStart"/>
      <w:r>
        <w:rPr>
          <w:rFonts w:ascii="Book Antiqua" w:hAnsi="Book Antiqua"/>
          <w:sz w:val="24"/>
          <w:szCs w:val="24"/>
        </w:rPr>
        <w:t>cluster_name</w:t>
      </w:r>
      <w:proofErr w:type="spellEnd"/>
      <w:r>
        <w:rPr>
          <w:rFonts w:ascii="Book Antiqua" w:hAnsi="Book Antiqua"/>
          <w:sz w:val="24"/>
          <w:szCs w:val="24"/>
        </w:rPr>
        <w:t>.</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get nodes.</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get pods.</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describe node </w:t>
      </w:r>
      <w:proofErr w:type="spellStart"/>
      <w:r>
        <w:rPr>
          <w:rFonts w:ascii="Book Antiqua" w:hAnsi="Book Antiqua"/>
          <w:sz w:val="24"/>
          <w:szCs w:val="24"/>
        </w:rPr>
        <w:t>node_name</w:t>
      </w:r>
      <w:proofErr w:type="spellEnd"/>
      <w:r>
        <w:rPr>
          <w:rFonts w:ascii="Book Antiqua" w:hAnsi="Book Antiqua"/>
          <w:sz w:val="24"/>
          <w:szCs w:val="24"/>
        </w:rPr>
        <w:t>.</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config view.</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get services.</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#kubectl run </w:t>
      </w:r>
      <w:proofErr w:type="spellStart"/>
      <w:r>
        <w:rPr>
          <w:rFonts w:ascii="Book Antiqua" w:hAnsi="Book Antiqua"/>
          <w:sz w:val="24"/>
          <w:szCs w:val="24"/>
        </w:rPr>
        <w:t>pod_name</w:t>
      </w:r>
      <w:proofErr w:type="spellEnd"/>
      <w:r>
        <w:rPr>
          <w:rFonts w:ascii="Book Antiqua" w:hAnsi="Book Antiqua"/>
          <w:sz w:val="24"/>
          <w:szCs w:val="24"/>
        </w:rPr>
        <w:t xml:space="preserve"> --image=</w:t>
      </w:r>
      <w:proofErr w:type="spellStart"/>
      <w:r>
        <w:rPr>
          <w:rFonts w:ascii="Book Antiqua" w:hAnsi="Book Antiqua"/>
          <w:sz w:val="24"/>
          <w:szCs w:val="24"/>
        </w:rPr>
        <w:t>image_name</w:t>
      </w:r>
      <w:proofErr w:type="spellEnd"/>
      <w:r>
        <w:rPr>
          <w:rFonts w:ascii="Book Antiqua" w:hAnsi="Book Antiqua"/>
          <w:sz w:val="24"/>
          <w:szCs w:val="24"/>
        </w:rPr>
        <w:t>.</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version.</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logs </w:t>
      </w:r>
      <w:proofErr w:type="spellStart"/>
      <w:r>
        <w:rPr>
          <w:rFonts w:ascii="Book Antiqua" w:hAnsi="Book Antiqua"/>
          <w:sz w:val="24"/>
          <w:szCs w:val="24"/>
        </w:rPr>
        <w:t>pod_name</w:t>
      </w:r>
      <w:proofErr w:type="spellEnd"/>
      <w:r>
        <w:rPr>
          <w:rFonts w:ascii="Book Antiqua" w:hAnsi="Book Antiqua"/>
          <w:sz w:val="24"/>
          <w:szCs w:val="24"/>
        </w:rPr>
        <w:t>.</w:t>
      </w:r>
    </w:p>
    <w:p w:rsidR="004F319D" w:rsidRDefault="004F319D"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logs --since=1h </w:t>
      </w:r>
      <w:proofErr w:type="spellStart"/>
      <w:r>
        <w:rPr>
          <w:rFonts w:ascii="Book Antiqua" w:hAnsi="Book Antiqua"/>
          <w:sz w:val="24"/>
          <w:szCs w:val="24"/>
        </w:rPr>
        <w:t>pod_name</w:t>
      </w:r>
      <w:proofErr w:type="spellEnd"/>
      <w:r>
        <w:rPr>
          <w:rFonts w:ascii="Book Antiqua" w:hAnsi="Book Antiqua"/>
          <w:sz w:val="24"/>
          <w:szCs w:val="24"/>
        </w:rPr>
        <w:t>.</w:t>
      </w:r>
    </w:p>
    <w:p w:rsidR="004F319D" w:rsidRDefault="009F5344"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delete pod </w:t>
      </w:r>
      <w:proofErr w:type="spellStart"/>
      <w:r>
        <w:rPr>
          <w:rFonts w:ascii="Book Antiqua" w:hAnsi="Book Antiqua"/>
          <w:sz w:val="24"/>
          <w:szCs w:val="24"/>
        </w:rPr>
        <w:t>pod_name</w:t>
      </w:r>
      <w:proofErr w:type="spellEnd"/>
      <w:r>
        <w:rPr>
          <w:rFonts w:ascii="Book Antiqua" w:hAnsi="Book Antiqua"/>
          <w:sz w:val="24"/>
          <w:szCs w:val="24"/>
        </w:rPr>
        <w:t>.</w:t>
      </w:r>
    </w:p>
    <w:p w:rsidR="009F5344" w:rsidRDefault="009F5344"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describe pod </w:t>
      </w:r>
      <w:proofErr w:type="spellStart"/>
      <w:r>
        <w:rPr>
          <w:rFonts w:ascii="Book Antiqua" w:hAnsi="Book Antiqua"/>
          <w:sz w:val="24"/>
          <w:szCs w:val="24"/>
        </w:rPr>
        <w:t>pod_name</w:t>
      </w:r>
      <w:proofErr w:type="spellEnd"/>
      <w:r>
        <w:rPr>
          <w:rFonts w:ascii="Book Antiqua" w:hAnsi="Book Antiqua"/>
          <w:sz w:val="24"/>
          <w:szCs w:val="24"/>
        </w:rPr>
        <w:t>.</w:t>
      </w:r>
    </w:p>
    <w:p w:rsidR="009F5344" w:rsidRPr="004F319D" w:rsidRDefault="00D1231B" w:rsidP="004F319D">
      <w:pPr>
        <w:pStyle w:val="ListParagraph"/>
        <w:numPr>
          <w:ilvl w:val="0"/>
          <w:numId w:val="1"/>
        </w:numPr>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kubectl</w:t>
      </w:r>
      <w:proofErr w:type="spellEnd"/>
      <w:r>
        <w:rPr>
          <w:rFonts w:ascii="Book Antiqua" w:hAnsi="Book Antiqua"/>
          <w:sz w:val="24"/>
          <w:szCs w:val="24"/>
        </w:rPr>
        <w:t xml:space="preserve"> expose pod </w:t>
      </w:r>
      <w:proofErr w:type="spellStart"/>
      <w:r>
        <w:rPr>
          <w:rFonts w:ascii="Book Antiqua" w:hAnsi="Book Antiqua"/>
          <w:sz w:val="24"/>
          <w:szCs w:val="24"/>
        </w:rPr>
        <w:t>pod_name</w:t>
      </w:r>
      <w:proofErr w:type="spellEnd"/>
      <w:r>
        <w:rPr>
          <w:rFonts w:ascii="Book Antiqua" w:hAnsi="Book Antiqua"/>
          <w:sz w:val="24"/>
          <w:szCs w:val="24"/>
        </w:rPr>
        <w:t xml:space="preserve"> --port=80 --</w:t>
      </w:r>
      <w:proofErr w:type="spellStart"/>
      <w:r>
        <w:rPr>
          <w:rFonts w:ascii="Book Antiqua" w:hAnsi="Book Antiqua"/>
          <w:sz w:val="24"/>
          <w:szCs w:val="24"/>
        </w:rPr>
        <w:t>targer</w:t>
      </w:r>
      <w:proofErr w:type="spellEnd"/>
      <w:r>
        <w:rPr>
          <w:rFonts w:ascii="Book Antiqua" w:hAnsi="Book Antiqua"/>
          <w:sz w:val="24"/>
          <w:szCs w:val="24"/>
        </w:rPr>
        <w:t>-group=80 --type=</w:t>
      </w:r>
      <w:proofErr w:type="spellStart"/>
      <w:r>
        <w:rPr>
          <w:rFonts w:ascii="Book Antiqua" w:hAnsi="Book Antiqua"/>
          <w:sz w:val="24"/>
          <w:szCs w:val="24"/>
        </w:rPr>
        <w:t>NodePort</w:t>
      </w:r>
      <w:proofErr w:type="spellEnd"/>
      <w:r>
        <w:rPr>
          <w:rFonts w:ascii="Book Antiqua" w:hAnsi="Book Antiqua"/>
          <w:sz w:val="24"/>
          <w:szCs w:val="24"/>
        </w:rPr>
        <w:t>.</w:t>
      </w:r>
    </w:p>
    <w:sectPr w:rsidR="009F5344" w:rsidRPr="004F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826C4"/>
    <w:multiLevelType w:val="hybridMultilevel"/>
    <w:tmpl w:val="8170131E"/>
    <w:lvl w:ilvl="0" w:tplc="74009B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711447"/>
    <w:multiLevelType w:val="hybridMultilevel"/>
    <w:tmpl w:val="4CEC6D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9277172">
    <w:abstractNumId w:val="0"/>
  </w:num>
  <w:num w:numId="2" w16cid:durableId="50039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6B"/>
    <w:rsid w:val="00251C6B"/>
    <w:rsid w:val="00364197"/>
    <w:rsid w:val="00413F96"/>
    <w:rsid w:val="004F319D"/>
    <w:rsid w:val="0058796D"/>
    <w:rsid w:val="006A7373"/>
    <w:rsid w:val="008E06D5"/>
    <w:rsid w:val="008F58B6"/>
    <w:rsid w:val="009F5344"/>
    <w:rsid w:val="00B44777"/>
    <w:rsid w:val="00B86CE5"/>
    <w:rsid w:val="00CC61B2"/>
    <w:rsid w:val="00D1231B"/>
    <w:rsid w:val="00DE1099"/>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8D21"/>
  <w15:chartTrackingRefBased/>
  <w15:docId w15:val="{2B04866F-F59A-4C55-83C1-17194B5D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5</cp:revision>
  <dcterms:created xsi:type="dcterms:W3CDTF">2024-04-24T10:03:00Z</dcterms:created>
  <dcterms:modified xsi:type="dcterms:W3CDTF">2024-04-26T09:31:00Z</dcterms:modified>
</cp:coreProperties>
</file>