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Registration"(file:///Users/shubhamr/Downloads/rl-selenium-web/./src/test/java/resources/featurefiles/web/candidate/application/Applications.feature:14)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enter phone number "01234567891"[SKIPPED]&lt;---]
</w:t>
        <w:br/>
      </w:r>
    </w:p>
    <w:p>
      <w:r>
        <w:t xml:space="preserve">[---&gt;Step 8: I click on apply send application link[SKIPPED]&lt;---]
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should see text p tag "Displaying" and verify message "Displaying 1 to 1 of 1"[SKIPPED]&lt;---]
</w:t>
        <w:br/>
      </w:r>
    </w:p>
    <w:p>
      <w:r>
        <w:t xml:space="preserve">[---&gt;Step 11: I should see text "Date Applied"[SKIPPED]&lt;---]
</w:t>
        <w:br/>
      </w:r>
    </w:p>
    <w:p>
      <w:r>
        <w:t xml:space="preserve">[---&gt;Step 12: I should see text with id hide expired application "Hide Expired Applications"[SKIPPED]&lt;---]
</w:t>
        <w:br/>
      </w:r>
    </w:p>
    <w:p>
      <w:r>
        <w:t xml:space="preserve">[---&gt;Step 13: I click on View button[SKIPPED]&lt;---]
</w:t>
        <w:br/>
      </w:r>
    </w:p>
    <w:p>
      <w:r>
        <w:t xml:space="preserve">[---&gt;Step 14: I should see text "The Vacancy you Applied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