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Sales"(file:///Users/shubhamr/Downloads/rl-selenium-web/./src/test/java/resources/featurefiles/web/candidate/jobview/JobViewSearch.feature:50)
 &lt;---]</w:t>
        <w:br/>
      </w:r>
    </w:p>
    <w:p>
      <w:r>
        <w:t xml:space="preserve">[---&gt;Step 2: I Click on Job Title[SKIPPED]&lt;---]
</w:t>
        <w:br/>
      </w:r>
    </w:p>
    <w:p>
      <w:r>
        <w:t xml:space="preserve">[---&gt;Step 3: I switch to window 1[SKIPPED]&lt;---]
</w:t>
        <w:br/>
      </w:r>
    </w:p>
    <w:p>
      <w:r>
        <w:t xml:space="preserve">[---&gt;Step 4: I wait for similar jobs to load[SKIPPED]&lt;---]
</w:t>
        <w:br/>
      </w:r>
    </w:p>
    <w:p>
      <w:r>
        <w:t xml:space="preserve">[---&gt;Step 5: I collapse similar jobs section[SKIPPED]&lt;---]
</w:t>
        <w:br/>
      </w:r>
    </w:p>
    <w:p>
      <w:r>
        <w:t xml:space="preserve">[---&gt;Step 6: I expand similar jobs section[SKIPPED]&lt;---]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2022-12-13T15:18:27Z</dcterms:created>
  <dc:creator>Apache POI</dc:creator>
</cp:coreProperties>
</file>