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rPr>
          <w:i w:val="1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2078990</wp:posOffset>
                </wp:positionH>
                <wp:positionV relativeFrom="paragraph">
                  <wp:posOffset>-257809</wp:posOffset>
                </wp:positionV>
                <wp:extent cx="3257550" cy="1264124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9150" y="3368850"/>
                          <a:ext cx="3173700" cy="8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HDA -4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Roll No.:  16010122109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No. 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2078990</wp:posOffset>
                </wp:positionH>
                <wp:positionV relativeFrom="paragraph">
                  <wp:posOffset>-257809</wp:posOffset>
                </wp:positionV>
                <wp:extent cx="3257550" cy="1264124"/>
                <wp:effectExtent b="0" l="0" r="0" t="0"/>
                <wp:wrapNone/>
                <wp:docPr id="7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57550" cy="12641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90.0" w:type="dxa"/>
        <w:jc w:val="left"/>
        <w:tblInd w:w="-357.0" w:type="dxa"/>
        <w:tblLayout w:type="fixed"/>
        <w:tblLook w:val="0000"/>
      </w:tblPr>
      <w:tblGrid>
        <w:gridCol w:w="9090"/>
        <w:tblGridChange w:id="0">
          <w:tblGrid>
            <w:gridCol w:w="9090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 :    To perform time series analysis on health care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perform forecasting using time series analysis</w:t>
      </w:r>
    </w:p>
    <w:p w:rsidR="00000000" w:rsidDel="00000000" w:rsidP="00000000" w:rsidRDefault="00000000" w:rsidRPr="00000000" w14:paraId="0000000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CO4:</w:t>
        <w:tab/>
        <w:t xml:space="preserve"> Perform Time series Analytics and forecasting</w:t>
      </w:r>
    </w:p>
    <w:p w:rsidR="00000000" w:rsidDel="00000000" w:rsidP="00000000" w:rsidRDefault="00000000" w:rsidRPr="00000000" w14:paraId="0000000D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colab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 Lab/ Prior Concepts: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should have a basic understanding of: Time series Analytics and forecasting</w:t>
      </w:r>
    </w:p>
    <w:p w:rsidR="00000000" w:rsidDel="00000000" w:rsidP="00000000" w:rsidRDefault="00000000" w:rsidRPr="00000000" w14:paraId="00000015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17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set Used:  Hospital_patients_datasets</w:t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bookmarkStart w:colFirst="0" w:colLast="0" w:name="_heading=h.oal0ooi2kaqb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Step1: Select and Load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pd</w:t>
      </w:r>
    </w:p>
    <w:p w:rsidR="00000000" w:rsidDel="00000000" w:rsidP="00000000" w:rsidRDefault="00000000" w:rsidRPr="00000000" w14:paraId="0000001A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plt</w:t>
      </w:r>
    </w:p>
    <w:p w:rsidR="00000000" w:rsidDel="00000000" w:rsidP="00000000" w:rsidRDefault="00000000" w:rsidRPr="00000000" w14:paraId="0000001B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sns</w:t>
      </w:r>
    </w:p>
    <w:p w:rsidR="00000000" w:rsidDel="00000000" w:rsidP="00000000" w:rsidRDefault="00000000" w:rsidRPr="00000000" w14:paraId="0000001C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prophet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Prophet  </w:t>
      </w:r>
    </w:p>
    <w:p w:rsidR="00000000" w:rsidDel="00000000" w:rsidP="00000000" w:rsidRDefault="00000000" w:rsidRPr="00000000" w14:paraId="0000001D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Load the dataset</w:t>
      </w:r>
    </w:p>
    <w:p w:rsidR="00000000" w:rsidDel="00000000" w:rsidP="00000000" w:rsidRDefault="00000000" w:rsidRPr="00000000" w14:paraId="0000001F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file_path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'/content/Hospital_patients_datasets.csv'</w:t>
      </w:r>
    </w:p>
    <w:p w:rsidR="00000000" w:rsidDel="00000000" w:rsidP="00000000" w:rsidRDefault="00000000" w:rsidRPr="00000000" w14:paraId="00000020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data = pd.read_csv(file_path)</w:t>
      </w:r>
    </w:p>
    <w:p w:rsidR="00000000" w:rsidDel="00000000" w:rsidP="00000000" w:rsidRDefault="00000000" w:rsidRPr="00000000" w14:paraId="00000021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Convert 'ScheduledDay' and 'AppointmentDay' to datetime format</w:t>
      </w:r>
    </w:p>
    <w:p w:rsidR="00000000" w:rsidDel="00000000" w:rsidP="00000000" w:rsidRDefault="00000000" w:rsidRPr="00000000" w14:paraId="00000023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'ScheduledDay'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] = pd.to_datetime(data[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'ScheduledDay'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24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'AppointmentDay'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] = pd.to_datetime(data[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'AppointmentDay'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25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Create new features: Appointment Weekday, Scheduled Weekday, Days Between Scheduling and Appointment</w:t>
      </w:r>
    </w:p>
    <w:p w:rsidR="00000000" w:rsidDel="00000000" w:rsidP="00000000" w:rsidRDefault="00000000" w:rsidRPr="00000000" w14:paraId="00000027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'AppointmentWeekday'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] = 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'AppointmentDay'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].dt.day_name()</w:t>
      </w:r>
    </w:p>
    <w:p w:rsidR="00000000" w:rsidDel="00000000" w:rsidP="00000000" w:rsidRDefault="00000000" w:rsidRPr="00000000" w14:paraId="00000028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'ScheduledWeekday'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] = 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'ScheduledDay'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].dt.day_name()</w:t>
      </w:r>
    </w:p>
    <w:p w:rsidR="00000000" w:rsidDel="00000000" w:rsidP="00000000" w:rsidRDefault="00000000" w:rsidRPr="00000000" w14:paraId="00000029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'DaysBetween'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] = (data[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'AppointmentDay'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] - 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'ScheduledDay'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]).dt.days</w:t>
      </w:r>
    </w:p>
    <w:p w:rsidR="00000000" w:rsidDel="00000000" w:rsidP="00000000" w:rsidRDefault="00000000" w:rsidRPr="00000000" w14:paraId="0000002A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# Forecasting Daily Attendance</w:t>
      </w:r>
    </w:p>
    <w:p w:rsidR="00000000" w:rsidDel="00000000" w:rsidP="00000000" w:rsidRDefault="00000000" w:rsidRPr="00000000" w14:paraId="0000002E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# Step 1: Preprocess the data to aggregate daily attendance</w:t>
      </w:r>
    </w:p>
    <w:p w:rsidR="00000000" w:rsidDel="00000000" w:rsidP="00000000" w:rsidRDefault="00000000" w:rsidRPr="00000000" w14:paraId="00000030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'Attended'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] = data[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'No-show'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].apply(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x: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x ==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attendance_daily = data.groupby(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'AppointmentDay'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'Attended'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().reset_index()</w:t>
      </w:r>
    </w:p>
    <w:p w:rsidR="00000000" w:rsidDel="00000000" w:rsidP="00000000" w:rsidRDefault="00000000" w:rsidRPr="00000000" w14:paraId="00000032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Step2: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rtl w:val="0"/>
        </w:rPr>
        <w:t xml:space="preserve"> Convert 'ScheduledDay' and 'AppointmentDay' to datetime format</w:t>
      </w:r>
    </w:p>
    <w:p w:rsidR="00000000" w:rsidDel="00000000" w:rsidP="00000000" w:rsidRDefault="00000000" w:rsidRPr="00000000" w14:paraId="00000034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Step 2: Rename columns for Prophet ('ds' for date, 'y' for the target)</w:t>
      </w:r>
    </w:p>
    <w:p w:rsidR="00000000" w:rsidDel="00000000" w:rsidP="00000000" w:rsidRDefault="00000000" w:rsidRPr="00000000" w14:paraId="00000035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attendance_daily.columns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'ds'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36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Ensure the 'ds' column is in datetime format and without timezone</w:t>
      </w:r>
    </w:p>
    <w:p w:rsidR="00000000" w:rsidDel="00000000" w:rsidP="00000000" w:rsidRDefault="00000000" w:rsidRPr="00000000" w14:paraId="00000038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attendance_daily[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'ds'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] = pd.to_datetime(attendance_daily[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'ds'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]).dt.tz_localize(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Ensure 'y' is numeric</w:t>
      </w:r>
    </w:p>
    <w:p w:rsidR="00000000" w:rsidDel="00000000" w:rsidP="00000000" w:rsidRDefault="00000000" w:rsidRPr="00000000" w14:paraId="0000003B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attendance_daily[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] = pd.to_numeric(attendance_daily[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], errors=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'coerce'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Drop any rows with missing values (NaNs)</w:t>
      </w:r>
    </w:p>
    <w:p w:rsidR="00000000" w:rsidDel="00000000" w:rsidP="00000000" w:rsidRDefault="00000000" w:rsidRPr="00000000" w14:paraId="0000003E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attendance_daily = attendance_daily.dropna()</w:t>
      </w:r>
    </w:p>
    <w:p w:rsidR="00000000" w:rsidDel="00000000" w:rsidP="00000000" w:rsidRDefault="00000000" w:rsidRPr="00000000" w14:paraId="0000003F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rtl w:val="0"/>
        </w:rPr>
        <w:t xml:space="preserve">Step 3:  Forecasting Daily Attendance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Step 3: Initialize Prophet model for forecasting</w:t>
      </w:r>
    </w:p>
    <w:p w:rsidR="00000000" w:rsidDel="00000000" w:rsidP="00000000" w:rsidRDefault="00000000" w:rsidRPr="00000000" w14:paraId="00000042">
      <w:pPr>
        <w:shd w:fill="f7f7f7" w:val="clear"/>
        <w:spacing w:after="0" w:line="325.71428571428567" w:lineRule="auto"/>
        <w:ind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rtl w:val="0"/>
        </w:rPr>
        <w:t xml:space="preserve">model = Prophet()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rtl w:val="0"/>
        </w:rPr>
        <w:t xml:space="preserve">Step4:  Initialize Prophet model for forecasting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Step 4: Fit the model</w:t>
      </w:r>
    </w:p>
    <w:p w:rsidR="00000000" w:rsidDel="00000000" w:rsidP="00000000" w:rsidRDefault="00000000" w:rsidRPr="00000000" w14:paraId="00000046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rtl w:val="0"/>
        </w:rPr>
        <w:t xml:space="preserve">model.fit(attendance_daily)</w:t>
      </w:r>
    </w:p>
    <w:p w:rsidR="00000000" w:rsidDel="00000000" w:rsidP="00000000" w:rsidRDefault="00000000" w:rsidRPr="00000000" w14:paraId="00000047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rtl w:val="0"/>
        </w:rPr>
        <w:t xml:space="preserve">Step 5:  Fit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Step 5: Create future dates for prediction (e.g., next 30 days)</w:t>
      </w:r>
    </w:p>
    <w:p w:rsidR="00000000" w:rsidDel="00000000" w:rsidP="00000000" w:rsidRDefault="00000000" w:rsidRPr="00000000" w14:paraId="0000004A">
      <w:pPr>
        <w:shd w:fill="f7f7f7" w:val="clear"/>
        <w:spacing w:after="0" w:line="325.71428571428567" w:lineRule="auto"/>
        <w:ind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future_dates = model.make_future_dataframe(periods=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rtl w:val="0"/>
        </w:rPr>
        <w:t xml:space="preserve">Step 6:  Predict future attendance</w:t>
      </w:r>
    </w:p>
    <w:p w:rsidR="00000000" w:rsidDel="00000000" w:rsidP="00000000" w:rsidRDefault="00000000" w:rsidRPr="00000000" w14:paraId="0000004C">
      <w:pPr>
        <w:shd w:fill="f7f7f7" w:val="clear"/>
        <w:spacing w:after="0" w:line="325.71428571428567" w:lineRule="auto"/>
        <w:ind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Step 6: Predict future attendance</w:t>
      </w:r>
    </w:p>
    <w:p w:rsidR="00000000" w:rsidDel="00000000" w:rsidP="00000000" w:rsidRDefault="00000000" w:rsidRPr="00000000" w14:paraId="0000004E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forecast = model.predict(future_dates)</w:t>
      </w:r>
    </w:p>
    <w:p w:rsidR="00000000" w:rsidDel="00000000" w:rsidP="00000000" w:rsidRDefault="00000000" w:rsidRPr="00000000" w14:paraId="0000004F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rtl w:val="0"/>
        </w:rPr>
        <w:t xml:space="preserve">Step 7:   Plot the forecast</w:t>
      </w:r>
    </w:p>
    <w:p w:rsidR="00000000" w:rsidDel="00000000" w:rsidP="00000000" w:rsidRDefault="00000000" w:rsidRPr="00000000" w14:paraId="00000051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Step 7: Plot the forecast</w:t>
      </w:r>
    </w:p>
    <w:p w:rsidR="00000000" w:rsidDel="00000000" w:rsidP="00000000" w:rsidRDefault="00000000" w:rsidRPr="00000000" w14:paraId="00000053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fig = model.plot(forecast)</w:t>
      </w:r>
    </w:p>
    <w:p w:rsidR="00000000" w:rsidDel="00000000" w:rsidP="00000000" w:rsidRDefault="00000000" w:rsidRPr="00000000" w14:paraId="00000054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'Forecast of Daily Appointment Attendance'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, fontsize=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'Attendance'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58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rtl w:val="0"/>
        </w:rPr>
        <w:t xml:space="preserve">Step 8:  Exploratory Data Analysis Functions</w:t>
      </w:r>
    </w:p>
    <w:p w:rsidR="00000000" w:rsidDel="00000000" w:rsidP="00000000" w:rsidRDefault="00000000" w:rsidRPr="00000000" w14:paraId="0000005D">
      <w:pPr>
        <w:shd w:fill="f7f7f7" w:val="clear"/>
        <w:spacing w:after="0" w:line="325.71428571428567" w:lineRule="auto"/>
        <w:ind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Exploratory Data Analysis Functions</w:t>
      </w:r>
    </w:p>
    <w:p w:rsidR="00000000" w:rsidDel="00000000" w:rsidP="00000000" w:rsidRDefault="00000000" w:rsidRPr="00000000" w14:paraId="0000005F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plot_no_show_distribution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():</w:t>
      </w:r>
    </w:p>
    <w:p w:rsidR="00000000" w:rsidDel="00000000" w:rsidP="00000000" w:rsidRDefault="00000000" w:rsidRPr="00000000" w14:paraId="00000060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"""Plot no-show distribution"""</w:t>
      </w:r>
    </w:p>
    <w:p w:rsidR="00000000" w:rsidDel="00000000" w:rsidP="00000000" w:rsidRDefault="00000000" w:rsidRPr="00000000" w14:paraId="00000061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62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sns.countplot(x=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'No-show'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, data=data, palette=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"Set2"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'Distribution of No-shows'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, fontsize=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'No-show Status'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plt.show()</w:t>
      </w:r>
    </w:p>
    <w:p w:rsidR="00000000" w:rsidDel="00000000" w:rsidP="00000000" w:rsidRDefault="00000000" w:rsidRPr="00000000" w14:paraId="00000067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plot_age_distribution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():</w:t>
      </w:r>
    </w:p>
    <w:p w:rsidR="00000000" w:rsidDel="00000000" w:rsidP="00000000" w:rsidRDefault="00000000" w:rsidRPr="00000000" w14:paraId="00000069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"""Plot age distribution of patients"""</w:t>
      </w:r>
    </w:p>
    <w:p w:rsidR="00000000" w:rsidDel="00000000" w:rsidP="00000000" w:rsidRDefault="00000000" w:rsidRPr="00000000" w14:paraId="0000006A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6B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sns.histplot(data=data, x=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, bins=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, kde=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, 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'skyblue'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'Age Distribution of Patients'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, fontsize=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plt.show()</w:t>
      </w:r>
    </w:p>
    <w:p w:rsidR="00000000" w:rsidDel="00000000" w:rsidP="00000000" w:rsidRDefault="00000000" w:rsidRPr="00000000" w14:paraId="00000070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plot_age_vs_no_show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():</w:t>
      </w:r>
    </w:p>
    <w:p w:rsidR="00000000" w:rsidDel="00000000" w:rsidP="00000000" w:rsidRDefault="00000000" w:rsidRPr="00000000" w14:paraId="00000072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"""Plot relationship between Age and No-show status"""</w:t>
      </w:r>
    </w:p>
    <w:p w:rsidR="00000000" w:rsidDel="00000000" w:rsidP="00000000" w:rsidRDefault="00000000" w:rsidRPr="00000000" w14:paraId="00000073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74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sns.boxplot(x=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'No-show'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, y=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, data=data, palette=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"Set3"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'Age vs. No-show Status'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, fontsize=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'No-show Status'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plt.show()</w:t>
      </w:r>
    </w:p>
    <w:p w:rsidR="00000000" w:rsidDel="00000000" w:rsidP="00000000" w:rsidRDefault="00000000" w:rsidRPr="00000000" w14:paraId="00000079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plot_medical_conditions_vs_no_show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():</w:t>
      </w:r>
    </w:p>
    <w:p w:rsidR="00000000" w:rsidDel="00000000" w:rsidP="00000000" w:rsidRDefault="00000000" w:rsidRPr="00000000" w14:paraId="0000007B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"""Plot relationship between medical conditions and No-show status"""</w:t>
      </w:r>
    </w:p>
    <w:p w:rsidR="00000000" w:rsidDel="00000000" w:rsidP="00000000" w:rsidRDefault="00000000" w:rsidRPr="00000000" w14:paraId="0000007C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7D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medical_conditions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'Hipertension'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'Diabetes'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'Alcoholism'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'Handcap'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7E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condition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medical_conditions:</w:t>
      </w:r>
    </w:p>
    <w:p w:rsidR="00000000" w:rsidDel="00000000" w:rsidP="00000000" w:rsidRDefault="00000000" w:rsidRPr="00000000" w14:paraId="00000080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    plt.figure()</w:t>
      </w:r>
    </w:p>
    <w:p w:rsidR="00000000" w:rsidDel="00000000" w:rsidP="00000000" w:rsidRDefault="00000000" w:rsidRPr="00000000" w14:paraId="00000081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    sns.countplot(x=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'No-show'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, hue=condition, data=data, palette=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"Set2"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    plt.title(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'Relationship between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{condition}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 and No-show'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    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    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'No-show Status'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    plt.legend(title=condition)</w:t>
      </w:r>
    </w:p>
    <w:p w:rsidR="00000000" w:rsidDel="00000000" w:rsidP="00000000" w:rsidRDefault="00000000" w:rsidRPr="00000000" w14:paraId="00000086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    plt.show()</w:t>
      </w:r>
    </w:p>
    <w:p w:rsidR="00000000" w:rsidDel="00000000" w:rsidP="00000000" w:rsidRDefault="00000000" w:rsidRPr="00000000" w14:paraId="00000087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plot_sms_vs_no_show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():</w:t>
      </w:r>
    </w:p>
    <w:p w:rsidR="00000000" w:rsidDel="00000000" w:rsidP="00000000" w:rsidRDefault="00000000" w:rsidRPr="00000000" w14:paraId="00000089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"""Plot relationship between SMS reminders and No-show status"""</w:t>
      </w:r>
    </w:p>
    <w:p w:rsidR="00000000" w:rsidDel="00000000" w:rsidP="00000000" w:rsidRDefault="00000000" w:rsidRPr="00000000" w14:paraId="0000008A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8B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sns.countplot(x=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'No-show'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, hue=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'SMS_received'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, data=data, palette=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"Set2"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'Relationship between SMS Received and No-show'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, fontsize=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'No-show Status'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plt.legend(title=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'SMS Received'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, loc=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'upper right'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  plt.show()</w:t>
      </w:r>
    </w:p>
    <w:p w:rsidR="00000000" w:rsidDel="00000000" w:rsidP="00000000" w:rsidRDefault="00000000" w:rsidRPr="00000000" w14:paraId="00000091">
      <w:pP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rtl w:val="0"/>
        </w:rPr>
        <w:t xml:space="preserve">Step 9:   Running the analysis functions</w:t>
      </w:r>
    </w:p>
    <w:p w:rsidR="00000000" w:rsidDel="00000000" w:rsidP="00000000" w:rsidRDefault="00000000" w:rsidRPr="00000000" w14:paraId="00000094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7f7f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Running the analysis functions</w:t>
      </w:r>
    </w:p>
    <w:p w:rsidR="00000000" w:rsidDel="00000000" w:rsidP="00000000" w:rsidRDefault="00000000" w:rsidRPr="00000000" w14:paraId="00000096">
      <w:pPr>
        <w:shd w:fill="f7f7f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plot_no_show_distribution()</w:t>
      </w:r>
    </w:p>
    <w:p w:rsidR="00000000" w:rsidDel="00000000" w:rsidP="00000000" w:rsidRDefault="00000000" w:rsidRPr="00000000" w14:paraId="00000097">
      <w:pPr>
        <w:shd w:fill="f7f7f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plot_age_distribution()</w:t>
      </w:r>
    </w:p>
    <w:p w:rsidR="00000000" w:rsidDel="00000000" w:rsidP="00000000" w:rsidRDefault="00000000" w:rsidRPr="00000000" w14:paraId="00000098">
      <w:pPr>
        <w:shd w:fill="f7f7f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plot_age_vs_no_show()</w:t>
      </w:r>
    </w:p>
    <w:p w:rsidR="00000000" w:rsidDel="00000000" w:rsidP="00000000" w:rsidRDefault="00000000" w:rsidRPr="00000000" w14:paraId="00000099">
      <w:pPr>
        <w:shd w:fill="f7f7f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plot_medical_conditions_vs_no_show()</w:t>
      </w:r>
    </w:p>
    <w:p w:rsidR="00000000" w:rsidDel="00000000" w:rsidP="00000000" w:rsidRDefault="00000000" w:rsidRPr="00000000" w14:paraId="0000009A">
      <w:pPr>
        <w:shd w:fill="f7f7f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plot_sms_vs_no_show()</w:t>
      </w:r>
    </w:p>
    <w:p w:rsidR="00000000" w:rsidDel="00000000" w:rsidP="00000000" w:rsidRDefault="00000000" w:rsidRPr="00000000" w14:paraId="0000009B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ind w:left="1" w:hanging="3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ind w:left="1" w:hanging="3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  <w:drawing>
          <wp:inline distB="114300" distT="114300" distL="114300" distR="114300">
            <wp:extent cx="5365440" cy="1612900"/>
            <wp:effectExtent b="0" l="0" r="0" t="0"/>
            <wp:docPr id="7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ind w:left="1" w:hanging="3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  <w:drawing>
          <wp:inline distB="114300" distT="114300" distL="114300" distR="114300">
            <wp:extent cx="5365440" cy="2540000"/>
            <wp:effectExtent b="0" l="0" r="0" t="0"/>
            <wp:docPr id="7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ind w:left="1" w:hanging="3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  <w:drawing>
          <wp:inline distB="114300" distT="114300" distL="114300" distR="114300">
            <wp:extent cx="5365440" cy="2451100"/>
            <wp:effectExtent b="0" l="0" r="0" t="0"/>
            <wp:docPr id="8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ind w:left="1" w:hanging="3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ind w:left="1" w:hanging="3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  <w:drawing>
          <wp:inline distB="114300" distT="114300" distL="114300" distR="114300">
            <wp:extent cx="5365440" cy="2692400"/>
            <wp:effectExtent b="0" l="0" r="0" t="0"/>
            <wp:docPr id="8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  <w:drawing>
          <wp:inline distB="114300" distT="114300" distL="114300" distR="114300">
            <wp:extent cx="5365440" cy="2616200"/>
            <wp:effectExtent b="0" l="0" r="0" t="0"/>
            <wp:docPr id="7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ind w:left="1" w:hanging="3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  <w:drawing>
          <wp:inline distB="114300" distT="114300" distL="114300" distR="114300">
            <wp:extent cx="5365440" cy="2730500"/>
            <wp:effectExtent b="0" l="0" r="0" t="0"/>
            <wp:docPr id="7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ind w:left="1" w:hanging="3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  <w:drawing>
          <wp:inline distB="114300" distT="114300" distL="114300" distR="114300">
            <wp:extent cx="5365440" cy="3784600"/>
            <wp:effectExtent b="0" l="0" r="0" t="0"/>
            <wp:docPr id="8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ind w:left="1" w:hanging="3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  <w:drawing>
          <wp:inline distB="114300" distT="114300" distL="114300" distR="114300">
            <wp:extent cx="5365440" cy="3505200"/>
            <wp:effectExtent b="0" l="0" r="0" t="0"/>
            <wp:docPr id="8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ind w:left="1" w:hanging="3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  <w:drawing>
          <wp:inline distB="114300" distT="114300" distL="114300" distR="114300">
            <wp:extent cx="5365440" cy="4254500"/>
            <wp:effectExtent b="0" l="0" r="0" t="0"/>
            <wp:docPr id="7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ind w:left="1" w:hanging="3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  <w:drawing>
          <wp:inline distB="114300" distT="114300" distL="114300" distR="114300">
            <wp:extent cx="5365440" cy="3860800"/>
            <wp:effectExtent b="0" l="0" r="0" t="0"/>
            <wp:docPr id="8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ind w:left="1" w:hanging="3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  <w:drawing>
          <wp:inline distB="114300" distT="114300" distL="114300" distR="114300">
            <wp:extent cx="5365440" cy="2908300"/>
            <wp:effectExtent b="0" l="0" r="0" t="0"/>
            <wp:docPr id="7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ind w:left="0" w:hanging="2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17/10/24       </w:t>
        <w:tab/>
        <w:tab/>
        <w:tab/>
        <w:t xml:space="preserve">             Signature of faculty in-charge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Post Lab Descriptive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components of time series?</w:t>
      </w:r>
    </w:p>
    <w:p w:rsidR="00000000" w:rsidDel="00000000" w:rsidP="00000000" w:rsidRDefault="00000000" w:rsidRPr="00000000" w14:paraId="000000B0">
      <w:pPr>
        <w:spacing w:after="240" w:before="24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time series typically consists of four main components: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spacing w:after="0" w:afterAutospacing="0" w:before="24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Long-term movement indicating the overall direction (increasing, decreasing, or constant).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Seasonality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Regular, periodic fluctuations at specific intervals, influenced by external factors (e.g., holidays).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Cyclic Patterns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Irregular fluctuations driven by economic factors, reflecting long-term cycles lasting several years.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spacing w:after="24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Irregular (Noise)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Random variations or outliers not explained by trend, seasonality, or cyclic behavior.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How do you handle seasonality in time series data? What methods or transformations can you apply?</w:t>
      </w:r>
    </w:p>
    <w:p w:rsidR="00000000" w:rsidDel="00000000" w:rsidP="00000000" w:rsidRDefault="00000000" w:rsidRPr="00000000" w14:paraId="000000B7">
      <w:pPr>
        <w:spacing w:after="240" w:before="24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several methods to address seasonality in time series data: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spacing w:after="0" w:afterAutospacing="0" w:before="240" w:line="276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Seasonal Decomposition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Breaks down time series into trend, seasonal, and residual components (e.g., STL).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Differencing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Removes seasonal patterns by subtracting values from the same season in the previous year.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Fourier Transformations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Captures periodic fluctuations for complex seasonal patterns.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Dummy Variables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Incorporates seasonality in regression models by creating seasonal indicators.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spacing w:after="24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Seasonal Models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Uses models like SARIMA and Holt-Winters to explicitly account for seasonality.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some common metrics for evaluating forecasting models (e.g., MAE, RMSE, MAPE)?</w:t>
      </w:r>
    </w:p>
    <w:p w:rsidR="00000000" w:rsidDel="00000000" w:rsidP="00000000" w:rsidRDefault="00000000" w:rsidRPr="00000000" w14:paraId="000000BF">
      <w:pPr>
        <w:spacing w:after="240" w:before="24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shnnae3wqec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several key metrics used to evaluate the performance of forecasting models: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after="240" w:before="24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shnnae3wqec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Mean Absolute Error (MAE):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measures the average magnitude of the errors in a set of forecasts, without considering their direction. It is calculated as:  </w:t>
        <w:tab/>
      </w:r>
    </w:p>
    <w:p w:rsidR="00000000" w:rsidDel="00000000" w:rsidP="00000000" w:rsidRDefault="00000000" w:rsidRPr="00000000" w14:paraId="000000C1">
      <w:pPr>
        <w:spacing w:after="240" w:before="24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shnnae3wqec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00450" cy="1247775"/>
            <wp:effectExtent b="0" l="0" r="0" t="0"/>
            <wp:docPr id="7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spacing w:after="240" w:before="24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shnnae3wqec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Root Mean Squared Error (RMSE):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measures the square root of the average of squared differences between predicted and actual values. It gives a higher weight to larger errors</w:t>
      </w:r>
    </w:p>
    <w:p w:rsidR="00000000" w:rsidDel="00000000" w:rsidP="00000000" w:rsidRDefault="00000000" w:rsidRPr="00000000" w14:paraId="000000C3">
      <w:pPr>
        <w:spacing w:after="240" w:before="240" w:line="276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fci4s6fj6g8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33875" cy="1247775"/>
            <wp:effectExtent b="0" l="0" r="0" t="0"/>
            <wp:docPr id="7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240" w:before="24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shnnae3wqec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Mean Absolute Percentage Error (MAPE):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metric expresses the error as a percentage of the actual values, making it easy to interpret:</w:t>
      </w:r>
    </w:p>
    <w:p w:rsidR="00000000" w:rsidDel="00000000" w:rsidP="00000000" w:rsidRDefault="00000000" w:rsidRPr="00000000" w14:paraId="000000C5">
      <w:pPr>
        <w:spacing w:after="240" w:before="240" w:line="276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aa43cqlwehi4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33850" cy="1209675"/>
            <wp:effectExtent b="0" l="0" r="0" t="0"/>
            <wp:docPr id="7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shnnae3wqec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7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shnnae3wqec" w:id="3"/>
      <w:bookmarkEnd w:id="3"/>
      <w:r w:rsidDel="00000000" w:rsidR="00000000" w:rsidRPr="00000000">
        <w:rPr>
          <w:rtl w:val="0"/>
        </w:rPr>
      </w:r>
    </w:p>
    <w:sectPr>
      <w:headerReference r:id="rId22" w:type="default"/>
      <w:headerReference r:id="rId23" w:type="first"/>
      <w:headerReference r:id="rId24" w:type="even"/>
      <w:footerReference r:id="rId25" w:type="default"/>
      <w:footerReference r:id="rId26" w:type="first"/>
      <w:footerReference r:id="rId27" w:type="even"/>
      <w:pgSz w:h="16838" w:w="11906" w:orient="portrait"/>
      <w:pgMar w:bottom="1440" w:top="1440" w:left="1728" w:right="1728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spacing w:after="0" w:lineRule="auto"/>
      <w:ind w:left="0" w:hanging="2"/>
      <w:jc w:val="center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Department of Computer Engineering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h-DA 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Sem 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V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/August - Nov 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2024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9">
    <w:pPr>
      <w:widowControl w:val="0"/>
      <w:spacing w:after="0" w:lineRule="auto"/>
      <w:ind w:left="0" w:hanging="2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11655.0" w:type="dxa"/>
      <w:jc w:val="left"/>
      <w:tblInd w:w="-1855.0" w:type="dxa"/>
      <w:tblLayout w:type="fixed"/>
      <w:tblLook w:val="0400"/>
    </w:tblPr>
    <w:tblGrid>
      <w:gridCol w:w="3060"/>
      <w:gridCol w:w="8595"/>
      <w:tblGridChange w:id="0">
        <w:tblGrid>
          <w:gridCol w:w="3060"/>
          <w:gridCol w:w="8595"/>
        </w:tblGrid>
      </w:tblGridChange>
    </w:tblGrid>
    <w:tr>
      <w:trPr>
        <w:cantSplit w:val="0"/>
        <w:trHeight w:val="907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CA">
          <w:pPr>
            <w:tabs>
              <w:tab w:val="center" w:leader="none" w:pos="4680"/>
              <w:tab w:val="right" w:leader="none" w:pos="9360"/>
            </w:tabs>
            <w:ind w:left="0" w:hanging="2"/>
            <w:rPr/>
          </w:pPr>
          <w:bookmarkStart w:colFirst="0" w:colLast="0" w:name="_heading=h.1fob9te" w:id="6"/>
          <w:bookmarkEnd w:id="6"/>
          <w:r w:rsidDel="00000000" w:rsidR="00000000" w:rsidRPr="00000000">
            <w:rPr/>
            <w:drawing>
              <wp:inline distB="0" distT="0" distL="0" distR="0">
                <wp:extent cx="1628775" cy="609600"/>
                <wp:effectExtent b="0" l="0" r="0" t="0"/>
                <wp:docPr descr="A picture containing drawing&#10;&#10;Description automatically generated" id="80" name="image9.jpg"/>
                <a:graphic>
                  <a:graphicData uri="http://schemas.openxmlformats.org/drawingml/2006/picture">
                    <pic:pic>
                      <pic:nvPicPr>
                        <pic:cNvPr descr="A picture containing drawing&#10;&#10;Description automatically generated" id="0" name="image9.jpg"/>
                        <pic:cNvPicPr preferRelativeResize="0"/>
                      </pic:nvPicPr>
                      <pic:blipFill>
                        <a:blip r:embed="rId1"/>
                        <a:srcRect b="0" l="2579" r="871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CB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ind w:left="0" w:hanging="2"/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K. J. Somaiya College of Engineering, Mumbai-77</w:t>
          </w:r>
        </w:p>
        <w:p w:rsidR="00000000" w:rsidDel="00000000" w:rsidP="00000000" w:rsidRDefault="00000000" w:rsidRPr="00000000" w14:paraId="000000CC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ind w:left="0" w:hanging="2"/>
            <w:jc w:val="center"/>
            <w:rPr>
              <w:rFonts w:ascii="Times New Roman" w:cs="Times New Roman" w:eastAsia="Times New Roman" w:hAnsi="Times New Roman"/>
              <w:b w:val="1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 xml:space="preserve">(A Constituent College of Somaiya Vidyavihar University)</w:t>
          </w:r>
        </w:p>
        <w:p w:rsidR="00000000" w:rsidDel="00000000" w:rsidP="00000000" w:rsidRDefault="00000000" w:rsidRPr="00000000" w14:paraId="000000CD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ind w:left="0" w:hanging="2"/>
            <w:jc w:val="center"/>
            <w:rPr>
              <w:color w:val="bc202e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bc202e"/>
              <w:sz w:val="24"/>
              <w:szCs w:val="24"/>
              <w:rtl w:val="0"/>
            </w:rPr>
            <w:t xml:space="preserve">Department of Computer Engineering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  <w:tab w:val="left" w:leader="none" w:pos="345"/>
      </w:tabs>
      <w:ind w:left="0" w:hanging="2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ab/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tabs>
        <w:tab w:val="left" w:leader="none" w:pos="576"/>
      </w:tabs>
      <w:spacing w:after="280" w:before="280" w:line="240" w:lineRule="auto"/>
      <w:ind w:left="576" w:hanging="576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ind w:left="-1" w:leftChars="-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BodyText"/>
    <w:pPr>
      <w:tabs>
        <w:tab w:val="left" w:pos="576"/>
      </w:tabs>
      <w:spacing w:after="280" w:before="280" w:line="240" w:lineRule="auto"/>
      <w:ind w:left="576" w:hanging="576"/>
      <w:outlineLvl w:val="1"/>
    </w:pPr>
    <w:rPr>
      <w:rFonts w:ascii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WW-WW8Num3ztrue5" w:customStyle="1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styleId="WW-WW8Num4ztrue21" w:customStyle="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styleId="WW-WW8Num3ztrue511" w:customStyle="1">
    <w:name w:val="WW-WW8Num3ztrue511"/>
    <w:rPr>
      <w:w w:val="100"/>
      <w:position w:val="-1"/>
      <w:effect w:val="none"/>
      <w:vertAlign w:val="baseline"/>
      <w:cs w:val="0"/>
      <w:em w:val="none"/>
    </w:rPr>
  </w:style>
  <w:style w:type="character" w:styleId="WW8Num3ztrue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-WW8Num1ztrue4" w:customStyle="1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styleId="WW-WW8Num4ztrue31" w:customStyle="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styleId="WW-WW8Num4ztrue71" w:customStyle="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styleId="WW-WW8Num4ztrue51" w:customStyle="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styleId="WW-WW8Num3ztrue41" w:customStyle="1">
    <w:name w:val="WW-WW8Num3ztrue41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styleId="WW-WW8Num3ztrue61" w:customStyle="1">
    <w:name w:val="WW-WW8Num3ztrue61"/>
    <w:rPr>
      <w:w w:val="100"/>
      <w:position w:val="-1"/>
      <w:effect w:val="none"/>
      <w:vertAlign w:val="baseline"/>
      <w:cs w:val="0"/>
      <w:em w:val="none"/>
    </w:rPr>
  </w:style>
  <w:style w:type="character" w:styleId="WW-WW8Num4ztrue511" w:customStyle="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styleId="WW-WW8Num3ztrue311" w:customStyle="1">
    <w:name w:val="WW-WW8Num3ztrue311"/>
    <w:rPr>
      <w:w w:val="100"/>
      <w:position w:val="-1"/>
      <w:effect w:val="none"/>
      <w:vertAlign w:val="baseline"/>
      <w:cs w:val="0"/>
      <w:em w:val="none"/>
    </w:rPr>
  </w:style>
  <w:style w:type="character" w:styleId="WW-WW8Num4ztrue61" w:customStyle="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styleId="WW-WW8Num1ztrue1" w:customStyle="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styleId="WW-WW8Num3ztrue" w:customStyle="1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styleId="BalloonTextChar" w:customStyle="1">
    <w:name w:val="Balloon Text Ch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FooterChar" w:customStyle="1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styleId="WW8Num25zfalse" w:customStyle="1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styleId="WW-WW8Num4ztrue41" w:customStyle="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styleId="Strong">
    <w:name w:val="Strong"/>
    <w:uiPriority w:val="22"/>
    <w:qFormat w:val="1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character" w:styleId="WW8Num3ztrue5" w:customStyle="1">
    <w:name w:val="WW8Num3ztrue5"/>
    <w:rPr>
      <w:w w:val="100"/>
      <w:position w:val="-1"/>
      <w:effect w:val="none"/>
      <w:vertAlign w:val="baseline"/>
      <w:cs w:val="0"/>
      <w:em w:val="none"/>
    </w:rPr>
  </w:style>
  <w:style w:type="character" w:styleId="WW-WW8Num4ztrue3" w:customStyle="1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styleId="entry" w:customStyle="1">
    <w:name w:val="entry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WW8Num4ztrue" w:customStyle="1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styleId="WW-WW8Num1ztrue5" w:customStyle="1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styleId="WW-WW8Num4ztrue4" w:customStyle="1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styleId="WW-WW8Num4ztrue211" w:customStyle="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styleId="WW-WW8Num4ztrue6" w:customStyle="1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styleId="WW-WW8Num4ztrue" w:customStyle="1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styleId="WW-WW8Num4ztrue2" w:customStyle="1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styleId="WW8Num3z0" w:customStyle="1">
    <w:name w:val="WW8Num3z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</w:rPr>
  </w:style>
  <w:style w:type="character" w:styleId="WW-WW8Num4ztrue11" w:customStyle="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styleId="WW-WW8Num4ztrue7" w:customStyle="1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styleId="WW8Num9ztrue" w:customStyle="1">
    <w:name w:val="WW8Num9ztrue"/>
    <w:rPr>
      <w:w w:val="100"/>
      <w:position w:val="-1"/>
      <w:effect w:val="none"/>
      <w:vertAlign w:val="baseline"/>
      <w:cs w:val="0"/>
      <w:em w:val="none"/>
    </w:rPr>
  </w:style>
  <w:style w:type="character" w:styleId="style5" w:customStyle="1">
    <w:name w:val="style5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WW8Num10ztrue" w:customStyle="1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styleId="WW-WW8Num1ztrue6" w:customStyle="1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styleId="WW8Num2zfalse" w:customStyle="1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styleId="WW-WW8Num4ztrue311" w:customStyle="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styleId="WW8Num4zfalse" w:customStyle="1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styleId="WW8Num9zfalse" w:customStyle="1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styleId="WW8Num2ztrue" w:customStyle="1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styleId="WW-WW8Num3ztrue3" w:customStyle="1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styleId="WW-DefaultParagraphFont1" w:customStyle="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styleId="ListLabel3" w:customStyle="1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styleId="WW-WW8Num3ztrue111" w:customStyle="1">
    <w:name w:val="WW-WW8Num3ztrue111"/>
    <w:rPr>
      <w:w w:val="100"/>
      <w:position w:val="-1"/>
      <w:effect w:val="none"/>
      <w:vertAlign w:val="baseline"/>
      <w:cs w:val="0"/>
      <w:em w:val="none"/>
    </w:rPr>
  </w:style>
  <w:style w:type="character" w:styleId="WW-WW8Num3ztrue6" w:customStyle="1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styleId="WW8Num1ztrue" w:customStyle="1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styleId="WW-WW8Num3ztrue11" w:customStyle="1">
    <w:name w:val="WW-WW8Num3ztrue11"/>
    <w:rPr>
      <w:w w:val="100"/>
      <w:position w:val="-1"/>
      <w:effect w:val="none"/>
      <w:vertAlign w:val="baseline"/>
      <w:cs w:val="0"/>
      <w:em w:val="none"/>
    </w:rPr>
  </w:style>
  <w:style w:type="character" w:styleId="ListLabel4" w:customStyle="1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WW8Num20zfalse" w:customStyle="1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styleId="ListLabel1" w:customStyle="1">
    <w:name w:val="ListLabel 1"/>
    <w:rPr>
      <w:b w:val="1"/>
      <w:w w:val="100"/>
      <w:position w:val="-1"/>
      <w:effect w:val="none"/>
      <w:vertAlign w:val="baseline"/>
      <w:cs w:val="0"/>
      <w:em w:val="none"/>
    </w:rPr>
  </w:style>
  <w:style w:type="character" w:styleId="WW8Num3ztrue3" w:customStyle="1">
    <w:name w:val="WW8Num3ztrue3"/>
    <w:rPr>
      <w:w w:val="100"/>
      <w:position w:val="-1"/>
      <w:effect w:val="none"/>
      <w:vertAlign w:val="baseline"/>
      <w:cs w:val="0"/>
      <w:em w:val="none"/>
    </w:rPr>
  </w:style>
  <w:style w:type="character" w:styleId="WW8Num20ztrue" w:customStyle="1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styleId="WW-WW8Num3ztrue611" w:customStyle="1">
    <w:name w:val="WW-WW8Num3ztrue611"/>
    <w:rPr>
      <w:w w:val="100"/>
      <w:position w:val="-1"/>
      <w:effect w:val="none"/>
      <w:vertAlign w:val="baseline"/>
      <w:cs w:val="0"/>
      <w:em w:val="none"/>
    </w:rPr>
  </w:style>
  <w:style w:type="character" w:styleId="WW-WW8Num3ztrue411" w:customStyle="1">
    <w:name w:val="WW-WW8Num3ztrue411"/>
    <w:rPr>
      <w:w w:val="100"/>
      <w:position w:val="-1"/>
      <w:effect w:val="none"/>
      <w:vertAlign w:val="baseline"/>
      <w:cs w:val="0"/>
      <w:em w:val="none"/>
    </w:rPr>
  </w:style>
  <w:style w:type="character" w:styleId="WW8Num5zfalse" w:customStyle="1">
    <w:name w:val="WW8Num5zfalse"/>
    <w:rPr>
      <w:b w:val="1"/>
      <w:w w:val="100"/>
      <w:position w:val="-1"/>
      <w:effect w:val="none"/>
      <w:vertAlign w:val="baseline"/>
      <w:cs w:val="0"/>
      <w:em w:val="none"/>
    </w:rPr>
  </w:style>
  <w:style w:type="character" w:styleId="WW-WW8Num1ztrue2" w:customStyle="1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styleId="WW-WW8Num4ztrue411" w:customStyle="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styleId="WW8Num3ztrue2" w:customStyle="1">
    <w:name w:val="WW8Num3ztrue2"/>
    <w:rPr>
      <w:w w:val="100"/>
      <w:position w:val="-1"/>
      <w:effect w:val="none"/>
      <w:vertAlign w:val="baseline"/>
      <w:cs w:val="0"/>
      <w:em w:val="none"/>
    </w:rPr>
  </w:style>
  <w:style w:type="character" w:styleId="WW8Num3ztrue4" w:customStyle="1">
    <w:name w:val="WW8Num3ztrue4"/>
    <w:rPr>
      <w:w w:val="100"/>
      <w:position w:val="-1"/>
      <w:effect w:val="none"/>
      <w:vertAlign w:val="baseline"/>
      <w:cs w:val="0"/>
      <w:em w:val="none"/>
    </w:rPr>
  </w:style>
  <w:style w:type="character" w:styleId="WW8Num1z0" w:customStyle="1">
    <w:name w:val="WW8Num1z0"/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styleId="WW-DefaultParagraphFont" w:customStyle="1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styleId="WW-WW8Num3ztrue21" w:customStyle="1">
    <w:name w:val="WW-WW8Num3ztrue21"/>
    <w:rPr>
      <w:w w:val="100"/>
      <w:position w:val="-1"/>
      <w:effect w:val="none"/>
      <w:vertAlign w:val="baseline"/>
      <w:cs w:val="0"/>
      <w:em w:val="none"/>
    </w:rPr>
  </w:style>
  <w:style w:type="character" w:styleId="WW-WW8Num3ztrue71" w:customStyle="1">
    <w:name w:val="WW-WW8Num3ztrue71"/>
    <w:rPr>
      <w:w w:val="100"/>
      <w:position w:val="-1"/>
      <w:effect w:val="none"/>
      <w:vertAlign w:val="baseline"/>
      <w:cs w:val="0"/>
      <w:em w:val="none"/>
    </w:rPr>
  </w:style>
  <w:style w:type="character" w:styleId="NumberingSymbols" w:customStyle="1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styleId="WW-WW8Num4ztrue611" w:customStyle="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styleId="WW8Num10zfalse" w:customStyle="1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styleId="WW-WW8Num3ztrue51" w:customStyle="1">
    <w:name w:val="WW-WW8Num3ztrue51"/>
    <w:rPr>
      <w:w w:val="100"/>
      <w:position w:val="-1"/>
      <w:effect w:val="none"/>
      <w:vertAlign w:val="baseline"/>
      <w:cs w:val="0"/>
      <w:em w:val="none"/>
    </w:rPr>
  </w:style>
  <w:style w:type="character" w:styleId="WW8Num2z0" w:customStyle="1">
    <w:name w:val="WW8Num2z0"/>
    <w:rPr>
      <w:b w:val="1"/>
      <w:w w:val="100"/>
      <w:position w:val="-1"/>
      <w:effect w:val="none"/>
      <w:vertAlign w:val="baseline"/>
      <w:cs w:val="0"/>
      <w:em w:val="none"/>
    </w:rPr>
  </w:style>
  <w:style w:type="character" w:styleId="WW-WW8Num3ztrue1" w:customStyle="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styleId="WW-WW8Num3ztrue211" w:customStyle="1">
    <w:name w:val="WW-WW8Num3ztrue211"/>
    <w:rPr>
      <w:w w:val="100"/>
      <w:position w:val="-1"/>
      <w:effect w:val="none"/>
      <w:vertAlign w:val="baseline"/>
      <w:cs w:val="0"/>
      <w:em w:val="none"/>
    </w:rPr>
  </w:style>
  <w:style w:type="character" w:styleId="WW8Num3ztrue6" w:customStyle="1">
    <w:name w:val="WW8Num3ztrue6"/>
    <w:rPr>
      <w:w w:val="100"/>
      <w:position w:val="-1"/>
      <w:effect w:val="none"/>
      <w:vertAlign w:val="baseline"/>
      <w:cs w:val="0"/>
      <w:em w:val="none"/>
    </w:rPr>
  </w:style>
  <w:style w:type="character" w:styleId="WW-WW8Num1ztrue" w:customStyle="1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styleId="ListLabel2" w:customStyle="1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styleId="WW-WW8Num3ztrue2" w:customStyle="1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styleId="WW-WW8Num3ztrue4" w:customStyle="1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styleId="WW8Num3ztrue1" w:customStyle="1">
    <w:name w:val="WW8Num3ztrue1"/>
    <w:rPr>
      <w:w w:val="100"/>
      <w:position w:val="-1"/>
      <w:effect w:val="none"/>
      <w:vertAlign w:val="baseline"/>
      <w:cs w:val="0"/>
      <w:em w:val="none"/>
    </w:rPr>
  </w:style>
  <w:style w:type="character" w:styleId="WW-WW8Num4ztrue1" w:customStyle="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styleId="WW8Num25ztrue" w:customStyle="1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styleId="ListLabel5" w:customStyle="1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eaderChar" w:customStyle="1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styleId="WW-WW8Num4ztrue111" w:customStyle="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styleId="WW-WW8Num4ztrue5" w:customStyle="1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styleId="WW8Num3zfalse" w:customStyle="1">
    <w:name w:val="WW8Num3zfalse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</w:rPr>
  </w:style>
  <w:style w:type="character" w:styleId="WW-WW8Num3ztrue7" w:customStyle="1">
    <w:name w:val="WW-WW8Num3ztrue7"/>
    <w:rPr>
      <w:w w:val="100"/>
      <w:position w:val="-1"/>
      <w:effect w:val="none"/>
      <w:vertAlign w:val="baseline"/>
      <w:cs w:val="0"/>
      <w:em w:val="none"/>
    </w:rPr>
  </w:style>
  <w:style w:type="character" w:styleId="WW8Num3ztrue7" w:customStyle="1">
    <w:name w:val="WW8Num3ztrue7"/>
    <w:rPr>
      <w:w w:val="100"/>
      <w:position w:val="-1"/>
      <w:effect w:val="none"/>
      <w:vertAlign w:val="baseline"/>
      <w:cs w:val="0"/>
      <w:em w:val="none"/>
    </w:rPr>
  </w:style>
  <w:style w:type="character" w:styleId="WW-WW8Num1ztrue3" w:customStyle="1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styleId="WW8Num1zfalse" w:customStyle="1">
    <w:name w:val="WW8Num1zfalse"/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styleId="WW-WW8Num3ztrue31" w:customStyle="1">
    <w:name w:val="WW-WW8Num3ztrue31"/>
    <w:rPr>
      <w:w w:val="100"/>
      <w:position w:val="-1"/>
      <w:effect w:val="none"/>
      <w:vertAlign w:val="baseline"/>
      <w:cs w:val="0"/>
      <w:em w:val="none"/>
    </w:rPr>
  </w:style>
  <w:style w:type="paragraph" w:styleId="List">
    <w:name w:val="List"/>
    <w:basedOn w:val="BodyText"/>
    <w:rPr>
      <w:rFonts w:cs="Mangal"/>
    </w:rPr>
  </w:style>
  <w:style w:type="paragraph" w:styleId="HTMLPreformatted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BodyText">
    <w:name w:val="Body Text"/>
    <w:basedOn w:val="Normal"/>
    <w:pPr>
      <w:spacing w:after="120"/>
    </w:pPr>
  </w:style>
  <w:style w:type="paragraph" w:styleId="Caption">
    <w:name w:val="caption"/>
    <w:basedOn w:val="Normal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qFormat w:val="1"/>
    <w:pPr>
      <w:spacing w:after="280" w:before="28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ing" w:customStyle="1">
    <w:name w:val="Heading"/>
    <w:basedOn w:val="Normal"/>
    <w:next w:val="BodyText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FrameContents" w:customStyle="1">
    <w:name w:val="Frame Contents"/>
    <w:basedOn w:val="BodyText"/>
  </w:style>
  <w:style w:type="paragraph" w:styleId="ListParagraph">
    <w:name w:val="List Paragraph"/>
    <w:basedOn w:val="Normal"/>
    <w:pPr>
      <w:spacing w:after="0" w:line="100" w:lineRule="atLeast"/>
      <w:ind w:left="720" w:firstLine="0"/>
      <w:contextualSpacing w:val="1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textindent2" w:customStyle="1">
    <w:name w:val="textindent2"/>
    <w:basedOn w:val="Normal"/>
    <w:pPr>
      <w:spacing w:after="280" w:before="28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TableContents" w:customStyle="1">
    <w:name w:val="Table Contents"/>
    <w:basedOn w:val="Normal"/>
    <w:pPr>
      <w:suppressLineNumbers w:val="1"/>
    </w:pPr>
  </w:style>
  <w:style w:type="paragraph" w:styleId="PreformattedText" w:customStyle="1">
    <w:name w:val="Preformatted Text"/>
    <w:basedOn w:val="Normal"/>
    <w:pPr>
      <w:spacing w:after="0"/>
    </w:pPr>
    <w:rPr>
      <w:rFonts w:ascii="Courier New" w:cs="Courier New" w:eastAsia="NSimSun" w:hAnsi="Courier New"/>
      <w:sz w:val="20"/>
      <w:szCs w:val="20"/>
    </w:rPr>
  </w:style>
  <w:style w:type="paragraph" w:styleId="Index" w:customStyle="1">
    <w:name w:val="Index"/>
    <w:basedOn w:val="Normal"/>
    <w:pPr>
      <w:suppressLineNumbers w:val="1"/>
    </w:pPr>
    <w:rPr>
      <w:rFonts w:cs="Mangal"/>
    </w:rPr>
  </w:style>
  <w:style w:type="paragraph" w:styleId="western" w:customStyle="1">
    <w:name w:val="western"/>
    <w:basedOn w:val="Normal"/>
    <w:pPr>
      <w:suppressAutoHyphens w:val="1"/>
      <w:spacing w:after="115" w:before="100" w:beforeAutospacing="1"/>
    </w:pPr>
    <w:rPr>
      <w:rFonts w:eastAsia="Times New Roman"/>
      <w:color w:val="000000"/>
      <w:lang w:val="en-US"/>
    </w:rPr>
  </w:style>
  <w:style w:type="character" w:styleId="HTMLPreformattedChar" w:customStyle="1">
    <w:name w:val="HTML Preformatted Char"/>
    <w:rPr>
      <w:rFonts w:ascii="Courier New" w:cs="Courier New" w:hAnsi="Courier New"/>
      <w:w w:val="100"/>
      <w:kern w:val="1"/>
      <w:position w:val="-1"/>
      <w:effect w:val="none"/>
      <w:vertAlign w:val="baseline"/>
      <w:cs w:val="0"/>
      <w:em w:val="none"/>
      <w:lang w:eastAsia="zh-CN"/>
    </w:rPr>
  </w:style>
  <w:style w:type="character" w:styleId="keyword" w:customStyle="1">
    <w:name w:val="keyword"/>
    <w:rPr>
      <w:w w:val="100"/>
      <w:position w:val="-1"/>
      <w:effect w:val="none"/>
      <w:vertAlign w:val="baseline"/>
      <w:cs w:val="0"/>
      <w:em w:val="none"/>
    </w:rPr>
  </w:style>
  <w:style w:type="character" w:styleId="comment" w:customStyle="1">
    <w:name w:val="comment"/>
    <w:rPr>
      <w:w w:val="100"/>
      <w:position w:val="-1"/>
      <w:effect w:val="none"/>
      <w:vertAlign w:val="baseline"/>
      <w:cs w:val="0"/>
      <w:em w:val="none"/>
    </w:rPr>
  </w:style>
  <w:style w:type="character" w:styleId="number" w:customStyle="1">
    <w:name w:val="number"/>
    <w:rPr>
      <w:w w:val="100"/>
      <w:position w:val="-1"/>
      <w:effect w:val="none"/>
      <w:vertAlign w:val="baseline"/>
      <w:cs w:val="0"/>
      <w:em w:val="none"/>
    </w:rPr>
  </w:style>
  <w:style w:type="character" w:styleId="string" w:customStyle="1">
    <w:name w:val="string"/>
    <w:rPr>
      <w:w w:val="100"/>
      <w:position w:val="-1"/>
      <w:effect w:val="none"/>
      <w:vertAlign w:val="baseline"/>
      <w:cs w:val="0"/>
      <w:em w:val="none"/>
    </w:rPr>
  </w:style>
  <w:style w:type="paragraph" w:styleId="NoSpacing">
    <w:name w:val="No Spacing"/>
    <w:pPr>
      <w:spacing w:line="1" w:lineRule="atLeast"/>
      <w:ind w:left="-1" w:leftChars="-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</w:tbl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</w:tblPr>
  </w:style>
  <w:style w:type="table" w:styleId="a9" w:customStyle="1">
    <w:basedOn w:val="TableNormal"/>
    <w:tblPr>
      <w:tblStyleRowBandSize w:val="1"/>
      <w:tblStyleColBandSize w:val="1"/>
    </w:tblPr>
  </w:style>
  <w:style w:type="table" w:styleId="aa" w:customStyle="1">
    <w:basedOn w:val="TableNormal"/>
    <w:tblPr>
      <w:tblStyleRowBandSize w:val="1"/>
      <w:tblStyleColBandSize w:val="1"/>
    </w:tblPr>
  </w:style>
  <w:style w:type="table" w:styleId="ab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c" w:customStyle="1">
    <w:basedOn w:val="TableNormal"/>
    <w:tblPr>
      <w:tblStyleRowBandSize w:val="1"/>
      <w:tblStyleColBandSize w:val="1"/>
    </w:tblPr>
  </w:style>
  <w:style w:type="table" w:styleId="ad" w:customStyle="1">
    <w:basedOn w:val="TableNormal"/>
    <w:tblPr>
      <w:tblStyleRowBandSize w:val="1"/>
      <w:tblStyleColBandSize w:val="1"/>
    </w:tblPr>
  </w:style>
  <w:style w:type="table" w:styleId="ae" w:customStyle="1">
    <w:basedOn w:val="TableNormal"/>
    <w:tblPr>
      <w:tblStyleRowBandSize w:val="1"/>
      <w:tblStyleColBandSize w:val="1"/>
    </w:tblPr>
  </w:style>
  <w:style w:type="table" w:styleId="af" w:customStyle="1">
    <w:basedOn w:val="TableNormal"/>
    <w:tblPr>
      <w:tblStyleRowBandSize w:val="1"/>
      <w:tblStyleColBandSize w:val="1"/>
    </w:tblPr>
  </w:style>
  <w:style w:type="table" w:styleId="af0" w:customStyle="1">
    <w:basedOn w:val="TableNormal"/>
    <w:tblPr>
      <w:tblStyleRowBandSize w:val="1"/>
      <w:tblStyleColBandSize w:val="1"/>
    </w:tblPr>
  </w:style>
  <w:style w:type="table" w:styleId="af1" w:customStyle="1">
    <w:basedOn w:val="TableNormal"/>
    <w:tblPr>
      <w:tblStyleRowBandSize w:val="1"/>
      <w:tblStyleColBandSize w:val="1"/>
    </w:tblPr>
  </w:style>
  <w:style w:type="table" w:styleId="af2" w:customStyle="1">
    <w:basedOn w:val="TableNormal"/>
    <w:tblPr>
      <w:tblStyleRowBandSize w:val="1"/>
      <w:tblStyleColBandSize w:val="1"/>
    </w:tblPr>
  </w:style>
  <w:style w:type="table" w:styleId="af3" w:customStyle="1">
    <w:basedOn w:val="TableNormal"/>
    <w:tblPr>
      <w:tblStyleRowBandSize w:val="1"/>
      <w:tblStyleColBandSize w:val="1"/>
    </w:tblPr>
  </w:style>
  <w:style w:type="table" w:styleId="af4" w:customStyle="1">
    <w:basedOn w:val="TableNormal"/>
    <w:tblPr>
      <w:tblStyleRowBandSize w:val="1"/>
      <w:tblStyleColBandSize w:val="1"/>
    </w:tblPr>
  </w:style>
  <w:style w:type="table" w:styleId="af5" w:customStyle="1">
    <w:basedOn w:val="TableNormal"/>
    <w:tblPr>
      <w:tblStyleRowBandSize w:val="1"/>
      <w:tblStyleColBandSize w:val="1"/>
    </w:tblPr>
  </w:style>
  <w:style w:type="table" w:styleId="af6" w:customStyle="1">
    <w:basedOn w:val="TableNormal"/>
    <w:tblPr>
      <w:tblStyleRowBandSize w:val="1"/>
      <w:tblStyleColBandSize w:val="1"/>
    </w:tblPr>
  </w:style>
  <w:style w:type="table" w:styleId="af7" w:customStyle="1">
    <w:basedOn w:val="TableNormal"/>
    <w:tblPr>
      <w:tblStyleRowBandSize w:val="1"/>
      <w:tblStyleColBandSize w:val="1"/>
    </w:tblPr>
  </w:style>
  <w:style w:type="table" w:styleId="af8" w:customStyle="1">
    <w:basedOn w:val="TableNormal"/>
    <w:tblPr>
      <w:tblStyleRowBandSize w:val="1"/>
      <w:tblStyleColBandSize w:val="1"/>
    </w:tblPr>
  </w:style>
  <w:style w:type="table" w:styleId="af9" w:customStyle="1">
    <w:basedOn w:val="TableNormal"/>
    <w:tblPr>
      <w:tblStyleRowBandSize w:val="1"/>
      <w:tblStyleColBandSize w:val="1"/>
    </w:tblPr>
  </w:style>
  <w:style w:type="table" w:styleId="afa" w:customStyle="1">
    <w:basedOn w:val="TableNormal"/>
    <w:tblPr>
      <w:tblStyleRowBandSize w:val="1"/>
      <w:tblStyleColBandSize w:val="1"/>
    </w:tblPr>
  </w:style>
  <w:style w:type="table" w:styleId="afb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7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8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9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a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b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c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character" w:styleId="hljs-comment" w:customStyle="1">
    <w:name w:val="hljs-comment"/>
    <w:basedOn w:val="DefaultParagraphFont"/>
    <w:rsid w:val="004826D8"/>
  </w:style>
  <w:style w:type="character" w:styleId="hljs-builtin" w:customStyle="1">
    <w:name w:val="hljs-built_in"/>
    <w:basedOn w:val="DefaultParagraphFont"/>
    <w:rsid w:val="004826D8"/>
  </w:style>
  <w:style w:type="character" w:styleId="hljs-keyword" w:customStyle="1">
    <w:name w:val="hljs-keyword"/>
    <w:basedOn w:val="DefaultParagraphFont"/>
    <w:rsid w:val="004826D8"/>
  </w:style>
  <w:style w:type="character" w:styleId="hljs-number" w:customStyle="1">
    <w:name w:val="hljs-number"/>
    <w:basedOn w:val="DefaultParagraphFont"/>
    <w:rsid w:val="004826D8"/>
  </w:style>
  <w:style w:type="table" w:styleId="afff0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f1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f2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f3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f4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f5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header" Target="header2.xml"/><Relationship Id="rId21" Type="http://schemas.openxmlformats.org/officeDocument/2006/relationships/image" Target="media/image5.png"/><Relationship Id="rId24" Type="http://schemas.openxmlformats.org/officeDocument/2006/relationships/header" Target="header1.xml"/><Relationship Id="rId23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footer" Target="footer3.xml"/><Relationship Id="rId25" Type="http://schemas.openxmlformats.org/officeDocument/2006/relationships/footer" Target="footer2.xml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6.png"/><Relationship Id="rId8" Type="http://schemas.openxmlformats.org/officeDocument/2006/relationships/image" Target="media/image1.png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5" Type="http://schemas.openxmlformats.org/officeDocument/2006/relationships/image" Target="media/image14.png"/><Relationship Id="rId14" Type="http://schemas.openxmlformats.org/officeDocument/2006/relationships/image" Target="media/image15.png"/><Relationship Id="rId17" Type="http://schemas.openxmlformats.org/officeDocument/2006/relationships/image" Target="media/image11.png"/><Relationship Id="rId16" Type="http://schemas.openxmlformats.org/officeDocument/2006/relationships/image" Target="media/image12.png"/><Relationship Id="rId19" Type="http://schemas.openxmlformats.org/officeDocument/2006/relationships/image" Target="media/image3.png"/><Relationship Id="rId18" Type="http://schemas.openxmlformats.org/officeDocument/2006/relationships/image" Target="media/image1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5HY+dPQBqVXb+eVE3nT/Pn1+IA==">CgMxLjAyCGguZ2pkZ3hzMg5oLm9hbDBvb2kya2FxYjIJaC4zMGowemxsMg5oLnFzaG5uYWUzd3FlYzIOaC5xc2hubmFlM3dxZWMyDmgucXNobm5hZTN3cWVjMg5oLnFzaG5uYWUzd3FlYzIOaC4zZmNpNHM2Zmo2ZzgyDmgucXNobm5hZTN3cWVjMg5oLmFhNDNjcWx3ZWhpNDIOaC5xc2hubmFlM3dxZWMyDmgucXNobm5hZTN3cWVjMgloLjFmb2I5dGU4AHIhMWlubFhKck5XSnZmLW56VGN6elpUQ0d0S214cUJfR2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2024-08-05T08:51:00Z</dcterms:created>
  <dc:creator>Mayur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0.0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  <property fmtid="{D5CDD505-2E9C-101B-9397-08002B2CF9AE}" pid="8" name="_DocHome">
    <vt:lpwstr>1.561001065E9</vt:lpwstr>
  </property>
  <property fmtid="{D5CDD505-2E9C-101B-9397-08002B2CF9AE}" pid="9" name="KSOProductBuildVer">
    <vt:lpwstr>1033-9.1.0.4480</vt:lpwstr>
  </property>
</Properties>
</file>