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3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3"/>
        <w:gridCol w:w="4395"/>
        <w:gridCol w:w="1701"/>
        <w:gridCol w:w="1417"/>
        <w:tblGridChange w:id="0">
          <w:tblGrid>
            <w:gridCol w:w="2323"/>
            <w:gridCol w:w="4395"/>
            <w:gridCol w:w="1701"/>
            <w:gridCol w:w="141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Course Name: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Elements of Electrical and Electronics Engineering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Semester: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I/II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Date of Performance: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27/12/22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Batch No: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C2-2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Faculty Name: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Jyoti Varavedkar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Roll No: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16010122109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Faculty Sign &amp; Date: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Grade/Marks: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/ 25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color w:val="bc20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202e"/>
          <w:sz w:val="28"/>
          <w:szCs w:val="28"/>
          <w:rtl w:val="0"/>
        </w:rPr>
        <w:t xml:space="preserve">Experiment No: 10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color w:val="bc20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left="-709" w:firstLine="0"/>
        <w:jc w:val="center"/>
        <w:rPr>
          <w:rFonts w:ascii="Times New Roman" w:cs="Times New Roman" w:eastAsia="Times New Roman" w:hAnsi="Times New Roman"/>
          <w:b w:val="1"/>
          <w:color w:val="bc20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c202e"/>
          <w:sz w:val="28"/>
          <w:szCs w:val="28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Inverting and Non-inverting amplifier using OPAMP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4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4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4"/>
        <w:tblGridChange w:id="0">
          <w:tblGrid>
            <w:gridCol w:w="9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hd w:fill="ffffff" w:val="clear"/>
              <w:ind w:left="-709" w:firstLine="709"/>
              <w:rPr>
                <w:rFonts w:ascii="Arial" w:cs="Arial" w:eastAsia="Arial" w:hAnsi="Arial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Aim and Objective of the Experiment: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understand inverting configuration of OPAMP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understand Non-inverting configuration of OPAMP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concept of negative feedback and closed loop configuration of OPAMP.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understand gain of inverting and non-inverting OPAMP</w:t>
            </w:r>
          </w:p>
        </w:tc>
      </w:tr>
    </w:tbl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left="-70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4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4"/>
        <w:tblGridChange w:id="0">
          <w:tblGrid>
            <w:gridCol w:w="9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COs to be achieved: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CO5: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Understand operational amplifier and its applications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14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4"/>
        <w:tblGridChange w:id="0">
          <w:tblGrid>
            <w:gridCol w:w="9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Circuit Diagram/ Block Diagram: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c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rtl w:val="0"/>
              </w:rPr>
              <w:t xml:space="preserve">Pin diagram of IC 741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5672045" cy="2738838"/>
                  <wp:effectExtent b="0" l="0" r="0" t="0"/>
                  <wp:docPr descr="Pin Configuration of 741 Op-amp Diagram" id="15" name="image9.png"/>
                  <a:graphic>
                    <a:graphicData uri="http://schemas.openxmlformats.org/drawingml/2006/picture">
                      <pic:pic>
                        <pic:nvPicPr>
                          <pic:cNvPr descr="Pin Configuration of 741 Op-amp Diagram"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2045" cy="2738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c00000"/>
                <w:sz w:val="24"/>
                <w:szCs w:val="24"/>
                <w:rtl w:val="0"/>
              </w:rPr>
              <w:t xml:space="preserve"> Procedure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Click on following link for Virtual lab experiment.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http://vlabs.iitkgp.ac.in/be/exp17/index.html#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Go through the theory, solve pre-quiz.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Go to simulation and perform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experiment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following the given procedure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 observation table, plot the graph based on observations.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conclusion based on observations.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33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Observations:</w:t>
      </w:r>
    </w:p>
    <w:p w:rsidR="00000000" w:rsidDel="00000000" w:rsidP="00000000" w:rsidRDefault="00000000" w:rsidRPr="00000000" w14:paraId="00000035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INVERTING:</w:t>
      </w:r>
    </w:p>
    <w:p w:rsidR="00000000" w:rsidDel="00000000" w:rsidP="00000000" w:rsidRDefault="00000000" w:rsidRPr="00000000" w14:paraId="00000040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91275" cy="2823914"/>
            <wp:effectExtent b="0" l="0" r="0" t="0"/>
            <wp:docPr id="1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6022" t="2177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823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64" w:lineRule="auto"/>
        <w:ind w:hanging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-419099</wp:posOffset>
            </wp:positionH>
            <wp:positionV relativeFrom="paragraph">
              <wp:posOffset>180975</wp:posOffset>
            </wp:positionV>
            <wp:extent cx="6224588" cy="2718160"/>
            <wp:effectExtent b="0" l="0" r="0" t="0"/>
            <wp:wrapSquare wrapText="bothSides" distB="114300" distT="114300" distL="114300" distR="114300"/>
            <wp:docPr id="1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5092" l="0" r="3781" t="16586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2718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19850" cy="212205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9392" l="9243" r="11204" t="4196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122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 - INVERTING : </w:t>
      </w:r>
    </w:p>
    <w:p w:rsidR="00000000" w:rsidDel="00000000" w:rsidP="00000000" w:rsidRDefault="00000000" w:rsidRPr="00000000" w14:paraId="00000059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810375" cy="2712008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17811" l="9563" r="11954" t="27933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712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53175" cy="2667000"/>
            <wp:effectExtent b="0" l="0" r="0" t="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5042" r="1540" t="2054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567488" cy="196215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7864" l="8543" r="12324" t="40779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64" w:lineRule="auto"/>
        <w:ind w:hanging="8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14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4"/>
        <w:tblGridChange w:id="0">
          <w:tblGrid>
            <w:gridCol w:w="99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Thus, we learnt the working of OPAMP in inverting and non-inverting configuration.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758.0" w:type="dxa"/>
        <w:jc w:val="left"/>
        <w:tblInd w:w="50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58"/>
        <w:tblGridChange w:id="0">
          <w:tblGrid>
            <w:gridCol w:w="47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64" w:lineRule="auto"/>
              <w:jc w:val="both"/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bc202e"/>
                <w:sz w:val="24"/>
                <w:szCs w:val="24"/>
                <w:rtl w:val="0"/>
              </w:rPr>
              <w:t xml:space="preserve">Signature of faculty in-charge with Date:</w:t>
            </w:r>
          </w:p>
        </w:tc>
      </w:tr>
    </w:tbl>
    <w:p w:rsidR="00000000" w:rsidDel="00000000" w:rsidP="00000000" w:rsidRDefault="00000000" w:rsidRPr="00000000" w14:paraId="0000006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5840" w:w="12240" w:orient="portrait"/>
      <w:pgMar w:bottom="1440" w:top="1530" w:left="1440" w:right="90" w:header="9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  <w:tbl>
    <w:tblPr>
      <w:tblStyle w:val="Table8"/>
      <w:tblW w:w="10916.0" w:type="dxa"/>
      <w:jc w:val="left"/>
      <w:tblInd w:w="-74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544"/>
      <w:gridCol w:w="3969"/>
      <w:gridCol w:w="3403"/>
      <w:tblGridChange w:id="0">
        <w:tblGrid>
          <w:gridCol w:w="3544"/>
          <w:gridCol w:w="3969"/>
          <w:gridCol w:w="3403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EEEE</w:t>
          </w:r>
        </w:p>
      </w:tc>
      <w:tc>
        <w:tcPr/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Semester: I/II</w:t>
          </w:r>
        </w:p>
      </w:tc>
      <w:tc>
        <w:tcPr/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Academic Year: 2022-23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                     </w:t>
          </w:r>
        </w:p>
      </w:tc>
    </w:tr>
  </w:tbl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-1440" w:firstLine="0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ind w:left="-1440" w:firstLine="0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11925.0" w:type="dxa"/>
      <w:jc w:val="left"/>
      <w:tblInd w:w="-139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572"/>
      <w:gridCol w:w="6154"/>
      <w:gridCol w:w="2199"/>
      <w:tblGridChange w:id="0">
        <w:tblGrid>
          <w:gridCol w:w="3572"/>
          <w:gridCol w:w="6154"/>
          <w:gridCol w:w="2199"/>
        </w:tblGrid>
      </w:tblGridChange>
    </w:tblGrid>
    <w:tr>
      <w:trPr>
        <w:cantSplit w:val="0"/>
        <w:trHeight w:val="907" w:hRule="atLeast"/>
        <w:tblHeader w:val="0"/>
      </w:trPr>
      <w:tc>
        <w:tcPr/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973580" cy="609600"/>
                <wp:effectExtent b="0" l="0" r="0" t="0"/>
                <wp:docPr descr="A picture containing drawing&#10;&#10;Description automatically generated" id="19" name="image8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8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0">
          <w:pPr>
            <w:tabs>
              <w:tab w:val="center" w:pos="4513"/>
              <w:tab w:val="right" w:pos="9026"/>
            </w:tabs>
            <w:jc w:val="center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center" w:pos="4513"/>
              <w:tab w:val="right" w:pos="9026"/>
            </w:tabs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72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Sciences and Humanities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982980" cy="609600"/>
                <wp:effectExtent b="0" l="0" r="0" t="0"/>
                <wp:docPr descr="A close up of a sign&#10;&#10;Description automatically generated" id="17" name="image2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75C8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 w:val="1"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qFormat w:val="1"/>
    <w:rsid w:val="00E675C8"/>
    <w:pPr>
      <w:suppressAutoHyphens w:val="1"/>
      <w:spacing w:after="0" w:line="240" w:lineRule="auto"/>
    </w:pPr>
    <w:rPr>
      <w:rFonts w:eastAsia="Times New Roman"/>
      <w:lang w:eastAsia="zh-CN"/>
    </w:rPr>
  </w:style>
  <w:style w:type="paragraph" w:styleId="TableContents" w:customStyle="1">
    <w:name w:val="Table Contents"/>
    <w:basedOn w:val="Normal"/>
    <w:rsid w:val="00E675C8"/>
    <w:pPr>
      <w:suppressLineNumbers w:val="1"/>
      <w:suppressAutoHyphens w:val="1"/>
    </w:pPr>
    <w:rPr>
      <w:lang w:eastAsia="zh-CN" w:val="en-IN"/>
    </w:rPr>
  </w:style>
  <w:style w:type="paragraph" w:styleId="ListParagraph">
    <w:name w:val="List Paragraph"/>
    <w:basedOn w:val="Normal"/>
    <w:uiPriority w:val="34"/>
    <w:qFormat w:val="1"/>
    <w:rsid w:val="00E675C8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675C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675C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FC559F"/>
    <w:pPr>
      <w:spacing w:after="115" w:before="100" w:beforeAutospacing="1"/>
    </w:pPr>
    <w:rPr>
      <w:rFonts w:ascii="Times New Roman" w:cs="Times New Roman" w:eastAsia="Times New Roman" w:hAnsi="Times New Roman"/>
      <w:color w:val="000000"/>
      <w:sz w:val="24"/>
      <w:szCs w:val="24"/>
      <w:lang w:eastAsia="en-US"/>
    </w:rPr>
  </w:style>
  <w:style w:type="character" w:styleId="ez-toc-section" w:customStyle="1">
    <w:name w:val="ez-toc-section"/>
    <w:rsid w:val="00FC559F"/>
  </w:style>
  <w:style w:type="paragraph" w:styleId="Default" w:customStyle="1">
    <w:name w:val="Default"/>
    <w:rsid w:val="00E3568D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 w:val="1"/>
    <w:rsid w:val="00E3568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7.jpg"/><Relationship Id="rId13" Type="http://schemas.openxmlformats.org/officeDocument/2006/relationships/image" Target="media/image6.jp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9.png"/><Relationship Id="rId8" Type="http://schemas.openxmlformats.org/officeDocument/2006/relationships/hyperlink" Target="http://vlabs.iitkgp.ac.in/be/exp17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O1WTsU7r4VmYmmaZIaZDlHpbAA==">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2022-09-08T09:01:00Z</dcterms:created>
  <dc:creator>MGK</dc:creator>
</cp:coreProperties>
</file>